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C4DF" w14:textId="77777777" w:rsidR="002D7D63" w:rsidRDefault="002D7D63">
      <w:pPr>
        <w:pStyle w:val="BodyText"/>
        <w:rPr>
          <w:b w:val="0"/>
          <w:sz w:val="20"/>
        </w:rPr>
      </w:pPr>
    </w:p>
    <w:p w14:paraId="52247EB2" w14:textId="77777777" w:rsidR="002D7D63" w:rsidRDefault="002D7D63">
      <w:pPr>
        <w:pStyle w:val="BodyText"/>
        <w:rPr>
          <w:b w:val="0"/>
          <w:sz w:val="20"/>
        </w:rPr>
      </w:pPr>
    </w:p>
    <w:p w14:paraId="5D1D4AC7" w14:textId="77777777" w:rsidR="002D7D63" w:rsidRDefault="002D7D63">
      <w:pPr>
        <w:pStyle w:val="BodyText"/>
        <w:rPr>
          <w:b w:val="0"/>
          <w:sz w:val="20"/>
        </w:rPr>
      </w:pPr>
    </w:p>
    <w:p w14:paraId="47CAA582" w14:textId="77777777" w:rsidR="00477E1E" w:rsidRDefault="00477E1E">
      <w:pPr>
        <w:pStyle w:val="BodyText"/>
        <w:rPr>
          <w:b w:val="0"/>
          <w:sz w:val="20"/>
        </w:rPr>
      </w:pPr>
    </w:p>
    <w:p w14:paraId="443C57AC" w14:textId="77777777" w:rsidR="00477E1E" w:rsidRDefault="00477E1E">
      <w:pPr>
        <w:pStyle w:val="BodyText"/>
        <w:rPr>
          <w:b w:val="0"/>
          <w:sz w:val="20"/>
        </w:rPr>
      </w:pPr>
    </w:p>
    <w:p w14:paraId="59FC4D74" w14:textId="77777777" w:rsidR="002D7D63" w:rsidRDefault="002D7D63">
      <w:pPr>
        <w:pStyle w:val="BodyText"/>
        <w:rPr>
          <w:b w:val="0"/>
          <w:sz w:val="20"/>
        </w:rPr>
      </w:pPr>
    </w:p>
    <w:p w14:paraId="3F34518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BodyText"/>
        <w:rPr>
          <w:b w:val="0"/>
          <w:sz w:val="20"/>
        </w:rPr>
      </w:pPr>
    </w:p>
    <w:p w14:paraId="0E000D4B" w14:textId="77777777" w:rsidR="00DC478A" w:rsidRDefault="00DC478A">
      <w:pPr>
        <w:pStyle w:val="BodyText"/>
        <w:rPr>
          <w:b w:val="0"/>
          <w:sz w:val="20"/>
        </w:rPr>
      </w:pPr>
    </w:p>
    <w:p w14:paraId="330AB9C2" w14:textId="77777777" w:rsidR="00DC478A" w:rsidRDefault="00DC478A">
      <w:pPr>
        <w:pStyle w:val="BodyText"/>
        <w:rPr>
          <w:b w:val="0"/>
          <w:sz w:val="20"/>
        </w:rPr>
      </w:pPr>
    </w:p>
    <w:p w14:paraId="3D851434" w14:textId="77777777" w:rsidR="002D7D63" w:rsidRDefault="002D7D63">
      <w:pPr>
        <w:pStyle w:val="BodyText"/>
        <w:rPr>
          <w:b w:val="0"/>
          <w:sz w:val="20"/>
        </w:rPr>
      </w:pPr>
    </w:p>
    <w:p w14:paraId="3564E8BB" w14:textId="77777777" w:rsidR="002D7D63" w:rsidRDefault="002D7D63">
      <w:pPr>
        <w:pStyle w:val="BodyText"/>
        <w:rPr>
          <w:b w:val="0"/>
          <w:sz w:val="20"/>
        </w:rPr>
      </w:pPr>
    </w:p>
    <w:p w14:paraId="7B411F9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BodyText"/>
        <w:spacing w:before="188"/>
        <w:rPr>
          <w:b w:val="0"/>
        </w:rPr>
      </w:pPr>
    </w:p>
    <w:p w14:paraId="4D18DF54" w14:textId="77777777" w:rsidR="00477E1E" w:rsidRDefault="00477E1E">
      <w:pPr>
        <w:pStyle w:val="BodyText"/>
        <w:spacing w:before="188"/>
        <w:rPr>
          <w:b w:val="0"/>
        </w:rPr>
      </w:pPr>
    </w:p>
    <w:p w14:paraId="4E3C6C3C" w14:textId="5550B58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5550E1">
        <w:rPr>
          <w:color w:val="134163" w:themeColor="accent6" w:themeShade="80"/>
        </w:rPr>
        <w:t>2</w:t>
      </w:r>
      <w:r w:rsidR="00226067">
        <w:rPr>
          <w:color w:val="134163" w:themeColor="accent6" w:themeShade="80"/>
        </w:rPr>
        <w:t>4.07</w:t>
      </w:r>
      <w:r w:rsidR="00F1555F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226067">
        <w:rPr>
          <w:color w:val="134163" w:themeColor="accent6" w:themeShade="80"/>
        </w:rPr>
        <w:t>1</w:t>
      </w:r>
      <w:r w:rsidR="00B54D34">
        <w:rPr>
          <w:color w:val="134163" w:themeColor="accent6" w:themeShade="80"/>
        </w:rPr>
        <w:t>1</w:t>
      </w:r>
      <w:r w:rsidR="00226067">
        <w:rPr>
          <w:color w:val="134163" w:themeColor="accent6" w:themeShade="80"/>
        </w:rPr>
        <w:t>.</w:t>
      </w:r>
      <w:r w:rsidR="00B54D34">
        <w:rPr>
          <w:color w:val="134163" w:themeColor="accent6" w:themeShade="80"/>
        </w:rPr>
        <w:t>0</w:t>
      </w:r>
      <w:r w:rsidR="00330919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</w:t>
      </w:r>
      <w:r w:rsidR="00800E71" w:rsidRPr="00800E71">
        <w:rPr>
          <w:color w:val="134163" w:themeColor="accent6" w:themeShade="80"/>
          <w:spacing w:val="-2"/>
        </w:rPr>
        <w:t>B705</w:t>
      </w:r>
      <w:r w:rsidR="00800E71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5EF39B26" w14:textId="77777777" w:rsidR="00274D6B" w:rsidRPr="00274D6B" w:rsidRDefault="007B77F2" w:rsidP="00274D6B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274D6B" w:rsidRPr="00274D6B">
        <w:rPr>
          <w:color w:val="134163" w:themeColor="accent6" w:themeShade="80"/>
        </w:rPr>
        <w:t>MANAGEMENTUL CULTURII</w:t>
      </w:r>
    </w:p>
    <w:p w14:paraId="4293E057" w14:textId="77777777" w:rsidR="00274D6B" w:rsidRPr="00274D6B" w:rsidRDefault="00274D6B" w:rsidP="00274D6B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274D6B">
        <w:rPr>
          <w:color w:val="134163" w:themeColor="accent6" w:themeShade="80"/>
        </w:rPr>
        <w:t>ORGANIZAȚIONALE: COMPARAȚIE ÎNTRE</w:t>
      </w:r>
    </w:p>
    <w:p w14:paraId="3629D144" w14:textId="3E1233C9" w:rsidR="002D7D63" w:rsidRPr="00477E1E" w:rsidRDefault="00274D6B" w:rsidP="00274D6B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274D6B">
        <w:rPr>
          <w:color w:val="134163" w:themeColor="accent6" w:themeShade="80"/>
        </w:rPr>
        <w:t>MEDIUL PUBLIC ȘI CEL PRIVAT</w:t>
      </w:r>
      <w:r w:rsidR="007B77F2"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459101D6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274D6B">
        <w:rPr>
          <w:color w:val="134163" w:themeColor="accent6" w:themeShade="80"/>
          <w:spacing w:val="-3"/>
        </w:rPr>
        <w:t>Diaconescu M. Vlad</w:t>
      </w:r>
      <w:r w:rsidR="004A48EF" w:rsidRPr="004A48EF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D57B56">
        <w:rPr>
          <w:color w:val="134163" w:themeColor="accent6" w:themeShade="80"/>
        </w:rPr>
        <w:t>do</w:t>
      </w:r>
      <w:r w:rsidR="00274D6B">
        <w:rPr>
          <w:color w:val="134163" w:themeColor="accent6" w:themeShade="80"/>
        </w:rPr>
        <w:t>amnei</w:t>
      </w:r>
      <w:r w:rsidR="00D57B56">
        <w:rPr>
          <w:color w:val="134163" w:themeColor="accent6" w:themeShade="80"/>
        </w:rPr>
        <w:t xml:space="preserve"> Prof.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univ.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dr.</w:t>
      </w:r>
      <w:r w:rsidR="00330919">
        <w:rPr>
          <w:color w:val="134163" w:themeColor="accent6" w:themeShade="80"/>
        </w:rPr>
        <w:t xml:space="preserve"> </w:t>
      </w:r>
      <w:r w:rsidR="00274D6B">
        <w:rPr>
          <w:color w:val="134163" w:themeColor="accent6" w:themeShade="80"/>
        </w:rPr>
        <w:t>GABRIELA ȚIGU</w:t>
      </w:r>
      <w:r w:rsidR="00D57B56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="00D57B56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D57B56" w:rsidRPr="00D57B56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D57B56" w:rsidRPr="00D57B56">
        <w:rPr>
          <w:color w:val="134163" w:themeColor="accent6" w:themeShade="80"/>
        </w:rPr>
        <w:t>Administrarea Afacerilor I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3D75" w14:textId="77777777" w:rsidR="00177AA5" w:rsidRDefault="00177AA5">
      <w:r>
        <w:separator/>
      </w:r>
    </w:p>
  </w:endnote>
  <w:endnote w:type="continuationSeparator" w:id="0">
    <w:p w14:paraId="08328F21" w14:textId="77777777" w:rsidR="00177AA5" w:rsidRDefault="0017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5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0E35" w14:textId="77777777" w:rsidR="00177AA5" w:rsidRDefault="00177AA5">
      <w:r>
        <w:separator/>
      </w:r>
    </w:p>
  </w:footnote>
  <w:footnote w:type="continuationSeparator" w:id="0">
    <w:p w14:paraId="0816954A" w14:textId="77777777" w:rsidR="00177AA5" w:rsidRDefault="0017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FF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64A31"/>
    <w:rsid w:val="000E1BF8"/>
    <w:rsid w:val="000F3EFE"/>
    <w:rsid w:val="00126C38"/>
    <w:rsid w:val="00161481"/>
    <w:rsid w:val="00177AA5"/>
    <w:rsid w:val="00226067"/>
    <w:rsid w:val="002652C1"/>
    <w:rsid w:val="00274D6B"/>
    <w:rsid w:val="002D7D63"/>
    <w:rsid w:val="002F6462"/>
    <w:rsid w:val="00330919"/>
    <w:rsid w:val="003C2CA6"/>
    <w:rsid w:val="00437DD9"/>
    <w:rsid w:val="0046375B"/>
    <w:rsid w:val="00477E1E"/>
    <w:rsid w:val="004A48EF"/>
    <w:rsid w:val="004B01BB"/>
    <w:rsid w:val="00506889"/>
    <w:rsid w:val="005550E1"/>
    <w:rsid w:val="00650BE8"/>
    <w:rsid w:val="00717DAC"/>
    <w:rsid w:val="00742458"/>
    <w:rsid w:val="007B77F2"/>
    <w:rsid w:val="007E6DEC"/>
    <w:rsid w:val="00800E71"/>
    <w:rsid w:val="00810026"/>
    <w:rsid w:val="008C5CE4"/>
    <w:rsid w:val="00965512"/>
    <w:rsid w:val="009D1778"/>
    <w:rsid w:val="00A23DC7"/>
    <w:rsid w:val="00B06A9F"/>
    <w:rsid w:val="00B54D34"/>
    <w:rsid w:val="00BB6ABC"/>
    <w:rsid w:val="00CF2A35"/>
    <w:rsid w:val="00D412C6"/>
    <w:rsid w:val="00D57B56"/>
    <w:rsid w:val="00D70EF9"/>
    <w:rsid w:val="00D76263"/>
    <w:rsid w:val="00DC478A"/>
    <w:rsid w:val="00E32D16"/>
    <w:rsid w:val="00F155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8500-AFEE-4D60-82A0-A4FC46E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Vlad D</cp:lastModifiedBy>
  <cp:revision>3</cp:revision>
  <cp:lastPrinted>2025-05-19T07:16:00Z</cp:lastPrinted>
  <dcterms:created xsi:type="dcterms:W3CDTF">2026-07-14T12:00:00Z</dcterms:created>
  <dcterms:modified xsi:type="dcterms:W3CDTF">2026-07-14T14:17:00Z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