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F12C5" w14:textId="77777777" w:rsidR="002D7D63" w:rsidRDefault="002D7D63">
      <w:pPr>
        <w:pStyle w:val="BodyText"/>
        <w:rPr>
          <w:b w:val="0"/>
          <w:sz w:val="20"/>
        </w:rPr>
      </w:pPr>
    </w:p>
    <w:p w14:paraId="164FB99B" w14:textId="77777777" w:rsidR="002D7D63" w:rsidRDefault="002D7D63">
      <w:pPr>
        <w:pStyle w:val="BodyText"/>
        <w:rPr>
          <w:b w:val="0"/>
          <w:sz w:val="20"/>
        </w:rPr>
      </w:pPr>
    </w:p>
    <w:p w14:paraId="0B901EF7" w14:textId="77777777" w:rsidR="002D7D63" w:rsidRDefault="002D7D63">
      <w:pPr>
        <w:pStyle w:val="BodyText"/>
        <w:rPr>
          <w:b w:val="0"/>
          <w:sz w:val="20"/>
        </w:rPr>
      </w:pPr>
    </w:p>
    <w:p w14:paraId="3300B14A" w14:textId="77777777" w:rsidR="00477E1E" w:rsidRDefault="00477E1E">
      <w:pPr>
        <w:pStyle w:val="BodyText"/>
        <w:rPr>
          <w:b w:val="0"/>
          <w:sz w:val="20"/>
        </w:rPr>
      </w:pPr>
    </w:p>
    <w:p w14:paraId="3C9E2944" w14:textId="77777777" w:rsidR="00477E1E" w:rsidRDefault="00477E1E">
      <w:pPr>
        <w:pStyle w:val="BodyText"/>
        <w:rPr>
          <w:b w:val="0"/>
          <w:sz w:val="20"/>
        </w:rPr>
      </w:pPr>
    </w:p>
    <w:p w14:paraId="1AA1F730" w14:textId="77777777" w:rsidR="002D7D63" w:rsidRDefault="002D7D63">
      <w:pPr>
        <w:pStyle w:val="BodyText"/>
        <w:rPr>
          <w:b w:val="0"/>
          <w:sz w:val="20"/>
        </w:rPr>
      </w:pPr>
    </w:p>
    <w:p w14:paraId="5294ABFA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E980ECF" wp14:editId="5A7D0080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697B47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80EC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" filled="f" stroked="f">
                <v:textbox>
                  <w:txbxContent>
                    <w:p w14:paraId="13697B47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2C9670DC" w14:textId="77777777" w:rsidR="00DC478A" w:rsidRDefault="00DC478A">
      <w:pPr>
        <w:pStyle w:val="BodyText"/>
        <w:rPr>
          <w:b w:val="0"/>
          <w:sz w:val="20"/>
        </w:rPr>
      </w:pPr>
    </w:p>
    <w:p w14:paraId="22747600" w14:textId="77777777" w:rsidR="00DC478A" w:rsidRDefault="00DC478A">
      <w:pPr>
        <w:pStyle w:val="BodyText"/>
        <w:rPr>
          <w:b w:val="0"/>
          <w:sz w:val="20"/>
        </w:rPr>
      </w:pPr>
    </w:p>
    <w:p w14:paraId="68DF9BD0" w14:textId="77777777" w:rsidR="00DC478A" w:rsidRDefault="00DC478A">
      <w:pPr>
        <w:pStyle w:val="BodyText"/>
        <w:rPr>
          <w:b w:val="0"/>
          <w:sz w:val="20"/>
        </w:rPr>
      </w:pPr>
    </w:p>
    <w:p w14:paraId="65697525" w14:textId="77777777" w:rsidR="002D7D63" w:rsidRDefault="002D7D63">
      <w:pPr>
        <w:pStyle w:val="BodyText"/>
        <w:rPr>
          <w:b w:val="0"/>
          <w:sz w:val="20"/>
        </w:rPr>
      </w:pPr>
    </w:p>
    <w:p w14:paraId="19BFEC94" w14:textId="77777777" w:rsidR="002D7D63" w:rsidRDefault="002D7D63">
      <w:pPr>
        <w:pStyle w:val="BodyText"/>
        <w:rPr>
          <w:b w:val="0"/>
          <w:sz w:val="20"/>
        </w:rPr>
      </w:pPr>
    </w:p>
    <w:p w14:paraId="72E39EF6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21564239" w14:textId="77777777" w:rsidR="002D7D63" w:rsidRDefault="002D7D63">
      <w:pPr>
        <w:pStyle w:val="BodyText"/>
        <w:spacing w:before="188"/>
        <w:rPr>
          <w:b w:val="0"/>
        </w:rPr>
      </w:pPr>
    </w:p>
    <w:p w14:paraId="05374C1E" w14:textId="77777777" w:rsidR="00477E1E" w:rsidRDefault="00477E1E">
      <w:pPr>
        <w:pStyle w:val="BodyText"/>
        <w:spacing w:before="188"/>
        <w:rPr>
          <w:b w:val="0"/>
        </w:rPr>
      </w:pPr>
    </w:p>
    <w:p w14:paraId="356FD259" w14:textId="59DFB9FE" w:rsidR="002D7D63" w:rsidRPr="004017DC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017DC">
        <w:rPr>
          <w:color w:val="134163" w:themeColor="accent6" w:themeShade="80"/>
        </w:rPr>
        <w:t>Vă</w:t>
      </w:r>
      <w:r w:rsidRPr="004017DC">
        <w:rPr>
          <w:color w:val="134163" w:themeColor="accent6" w:themeShade="80"/>
          <w:spacing w:val="-2"/>
        </w:rPr>
        <w:t xml:space="preserve"> </w:t>
      </w:r>
      <w:r w:rsidR="00CF2A35" w:rsidRPr="004017DC">
        <w:rPr>
          <w:color w:val="134163" w:themeColor="accent6" w:themeShade="80"/>
          <w:spacing w:val="-2"/>
        </w:rPr>
        <w:t>informăm</w:t>
      </w:r>
      <w:r w:rsidRPr="004017DC">
        <w:rPr>
          <w:color w:val="134163" w:themeColor="accent6" w:themeShade="80"/>
          <w:spacing w:val="-3"/>
        </w:rPr>
        <w:t xml:space="preserve"> </w:t>
      </w:r>
      <w:r w:rsidRPr="004017DC">
        <w:rPr>
          <w:color w:val="134163" w:themeColor="accent6" w:themeShade="80"/>
        </w:rPr>
        <w:t>că</w:t>
      </w:r>
      <w:r w:rsidRPr="004017DC">
        <w:rPr>
          <w:color w:val="134163" w:themeColor="accent6" w:themeShade="80"/>
          <w:spacing w:val="-3"/>
        </w:rPr>
        <w:t xml:space="preserve"> </w:t>
      </w:r>
      <w:r w:rsidRPr="004017DC">
        <w:rPr>
          <w:color w:val="134163" w:themeColor="accent6" w:themeShade="80"/>
        </w:rPr>
        <w:t>în</w:t>
      </w:r>
      <w:r w:rsidRPr="004017DC">
        <w:rPr>
          <w:color w:val="134163" w:themeColor="accent6" w:themeShade="80"/>
          <w:spacing w:val="-1"/>
        </w:rPr>
        <w:t xml:space="preserve"> </w:t>
      </w:r>
      <w:r w:rsidRPr="004017DC">
        <w:rPr>
          <w:color w:val="134163" w:themeColor="accent6" w:themeShade="80"/>
        </w:rPr>
        <w:t>data</w:t>
      </w:r>
      <w:r w:rsidRPr="004017DC">
        <w:rPr>
          <w:color w:val="134163" w:themeColor="accent6" w:themeShade="80"/>
          <w:spacing w:val="-2"/>
        </w:rPr>
        <w:t xml:space="preserve"> </w:t>
      </w:r>
      <w:r w:rsidRPr="004017DC">
        <w:rPr>
          <w:color w:val="134163" w:themeColor="accent6" w:themeShade="80"/>
        </w:rPr>
        <w:t xml:space="preserve">de </w:t>
      </w:r>
      <w:r w:rsidR="0048557D">
        <w:rPr>
          <w:color w:val="134163" w:themeColor="accent6" w:themeShade="80"/>
        </w:rPr>
        <w:t>18</w:t>
      </w:r>
      <w:r w:rsidR="004017DC" w:rsidRPr="004017DC">
        <w:rPr>
          <w:color w:val="134163" w:themeColor="accent6" w:themeShade="80"/>
        </w:rPr>
        <w:t>.0</w:t>
      </w:r>
      <w:r w:rsidR="0048557D">
        <w:rPr>
          <w:color w:val="134163" w:themeColor="accent6" w:themeShade="80"/>
        </w:rPr>
        <w:t>9</w:t>
      </w:r>
      <w:r w:rsidR="004017DC" w:rsidRPr="004017DC">
        <w:rPr>
          <w:color w:val="134163" w:themeColor="accent6" w:themeShade="80"/>
        </w:rPr>
        <w:t>.202</w:t>
      </w:r>
      <w:r w:rsidR="005F4C4A">
        <w:rPr>
          <w:color w:val="134163" w:themeColor="accent6" w:themeShade="80"/>
        </w:rPr>
        <w:t>6</w:t>
      </w:r>
      <w:r w:rsidRPr="004017DC">
        <w:rPr>
          <w:color w:val="134163" w:themeColor="accent6" w:themeShade="80"/>
        </w:rPr>
        <w:t>,</w:t>
      </w:r>
      <w:r w:rsidRPr="004017DC">
        <w:rPr>
          <w:color w:val="134163" w:themeColor="accent6" w:themeShade="80"/>
          <w:spacing w:val="-4"/>
        </w:rPr>
        <w:t xml:space="preserve"> </w:t>
      </w:r>
      <w:r w:rsidRPr="004017DC">
        <w:rPr>
          <w:color w:val="134163" w:themeColor="accent6" w:themeShade="80"/>
        </w:rPr>
        <w:t>ora</w:t>
      </w:r>
      <w:r w:rsidRPr="004017DC">
        <w:rPr>
          <w:color w:val="134163" w:themeColor="accent6" w:themeShade="80"/>
          <w:spacing w:val="-2"/>
        </w:rPr>
        <w:t xml:space="preserve"> </w:t>
      </w:r>
      <w:r w:rsidR="0048557D">
        <w:rPr>
          <w:color w:val="134163" w:themeColor="accent6" w:themeShade="80"/>
        </w:rPr>
        <w:t>9</w:t>
      </w:r>
      <w:r w:rsidR="004017DC" w:rsidRPr="004017DC">
        <w:rPr>
          <w:color w:val="134163" w:themeColor="accent6" w:themeShade="80"/>
        </w:rPr>
        <w:t>.00</w:t>
      </w:r>
      <w:r w:rsidRPr="004017DC">
        <w:rPr>
          <w:color w:val="134163" w:themeColor="accent6" w:themeShade="80"/>
        </w:rPr>
        <w:t>,</w:t>
      </w:r>
      <w:r w:rsidRPr="004017DC">
        <w:rPr>
          <w:color w:val="134163" w:themeColor="accent6" w:themeShade="80"/>
          <w:spacing w:val="-4"/>
        </w:rPr>
        <w:t xml:space="preserve"> </w:t>
      </w:r>
      <w:r w:rsidRPr="004017DC">
        <w:rPr>
          <w:color w:val="134163" w:themeColor="accent6" w:themeShade="80"/>
        </w:rPr>
        <w:t>Sala</w:t>
      </w:r>
      <w:r w:rsidRPr="004017DC">
        <w:rPr>
          <w:color w:val="134163" w:themeColor="accent6" w:themeShade="80"/>
          <w:spacing w:val="-2"/>
        </w:rPr>
        <w:t xml:space="preserve"> </w:t>
      </w:r>
      <w:r w:rsidR="0048557D">
        <w:rPr>
          <w:color w:val="134163" w:themeColor="accent6" w:themeShade="80"/>
          <w:spacing w:val="-2"/>
        </w:rPr>
        <w:t>B604</w:t>
      </w:r>
      <w:r w:rsidR="00477E1E" w:rsidRPr="004017DC">
        <w:rPr>
          <w:color w:val="134163" w:themeColor="accent6" w:themeShade="80"/>
          <w:spacing w:val="-2"/>
        </w:rPr>
        <w:t>, adresa</w:t>
      </w:r>
      <w:r w:rsidR="004017DC" w:rsidRPr="004017DC">
        <w:rPr>
          <w:color w:val="134163" w:themeColor="accent6" w:themeShade="80"/>
        </w:rPr>
        <w:t xml:space="preserve"> Piața Romana nr 7</w:t>
      </w:r>
      <w:r w:rsidRPr="004017DC">
        <w:rPr>
          <w:color w:val="134163" w:themeColor="accent6" w:themeShade="80"/>
        </w:rPr>
        <w:t xml:space="preserve">, va avea loc </w:t>
      </w:r>
      <w:proofErr w:type="spellStart"/>
      <w:r w:rsidRPr="004017DC">
        <w:rPr>
          <w:color w:val="134163" w:themeColor="accent6" w:themeShade="80"/>
        </w:rPr>
        <w:t>presusţinerea</w:t>
      </w:r>
      <w:proofErr w:type="spellEnd"/>
      <w:r w:rsidRPr="004017DC">
        <w:rPr>
          <w:color w:val="134163" w:themeColor="accent6" w:themeShade="80"/>
        </w:rPr>
        <w:t xml:space="preserve"> publi</w:t>
      </w:r>
      <w:r w:rsidR="00CF2A35" w:rsidRPr="004017DC">
        <w:rPr>
          <w:color w:val="134163" w:themeColor="accent6" w:themeShade="80"/>
        </w:rPr>
        <w:t>că a tezei de doctorat cu titlul</w:t>
      </w:r>
      <w:r w:rsidRPr="004017DC">
        <w:rPr>
          <w:color w:val="134163" w:themeColor="accent6" w:themeShade="80"/>
        </w:rPr>
        <w:t>:</w:t>
      </w:r>
    </w:p>
    <w:p w14:paraId="1DE563B2" w14:textId="77777777" w:rsidR="002D7D63" w:rsidRPr="004017DC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042E6275" w14:textId="77777777" w:rsidR="002D7D63" w:rsidRPr="004017DC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0283DE3A" w14:textId="2FFA0E49" w:rsidR="002D7D63" w:rsidRPr="0048557D" w:rsidRDefault="007B77F2" w:rsidP="0048557D">
      <w:pPr>
        <w:pStyle w:val="BodyText"/>
        <w:spacing w:line="276" w:lineRule="auto"/>
        <w:ind w:right="450" w:firstLine="426"/>
        <w:jc w:val="both"/>
        <w:rPr>
          <w:color w:val="134163" w:themeColor="accent6" w:themeShade="80"/>
          <w:lang w:val="en-US"/>
        </w:rPr>
      </w:pPr>
      <w:r w:rsidRPr="004017DC">
        <w:rPr>
          <w:color w:val="134163" w:themeColor="accent6" w:themeShade="80"/>
        </w:rPr>
        <w:t>„</w:t>
      </w:r>
      <w:r w:rsidR="0048557D" w:rsidRPr="0048557D">
        <w:rPr>
          <w:color w:val="134163" w:themeColor="accent6" w:themeShade="80"/>
          <w:lang w:val="en-US"/>
        </w:rPr>
        <w:t>PRESIUNEA CLIMATICĂ ȘI CAPACITATEA DE RĂSPUNS LA SCHIMBĂRILE CLIMATICE ÎN STATELE OECD: O ANALIZĂ BAZATĂ PE METODE DE TIP MACHINE LEARNING </w:t>
      </w:r>
      <w:r w:rsidRPr="004017DC">
        <w:rPr>
          <w:color w:val="134163" w:themeColor="accent6" w:themeShade="80"/>
        </w:rPr>
        <w:t>”</w:t>
      </w:r>
    </w:p>
    <w:p w14:paraId="17F101A2" w14:textId="77777777" w:rsidR="002D7D63" w:rsidRPr="004017DC" w:rsidRDefault="002D7D63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</w:rPr>
      </w:pPr>
    </w:p>
    <w:p w14:paraId="13D85DED" w14:textId="06A251E1" w:rsidR="002D7D63" w:rsidRDefault="007B77F2" w:rsidP="004017DC">
      <w:pPr>
        <w:pStyle w:val="BodyText"/>
        <w:spacing w:line="276" w:lineRule="auto"/>
        <w:ind w:right="450" w:firstLine="426"/>
        <w:jc w:val="both"/>
        <w:rPr>
          <w:color w:val="134163" w:themeColor="accent6" w:themeShade="80"/>
        </w:rPr>
      </w:pPr>
      <w:r w:rsidRPr="004017DC">
        <w:rPr>
          <w:color w:val="134163" w:themeColor="accent6" w:themeShade="80"/>
        </w:rPr>
        <w:t>elaborată</w:t>
      </w:r>
      <w:r w:rsidRPr="004017DC">
        <w:rPr>
          <w:color w:val="134163" w:themeColor="accent6" w:themeShade="80"/>
          <w:spacing w:val="-5"/>
        </w:rPr>
        <w:t xml:space="preserve"> </w:t>
      </w:r>
      <w:r w:rsidRPr="004017DC">
        <w:rPr>
          <w:color w:val="134163" w:themeColor="accent6" w:themeShade="80"/>
        </w:rPr>
        <w:t>de</w:t>
      </w:r>
      <w:r w:rsidRPr="004017DC">
        <w:rPr>
          <w:color w:val="134163" w:themeColor="accent6" w:themeShade="80"/>
          <w:spacing w:val="-5"/>
        </w:rPr>
        <w:t xml:space="preserve"> </w:t>
      </w:r>
      <w:r w:rsidRPr="004017DC">
        <w:rPr>
          <w:color w:val="134163" w:themeColor="accent6" w:themeShade="80"/>
        </w:rPr>
        <w:t>drd.</w:t>
      </w:r>
      <w:r w:rsidRPr="004017DC">
        <w:rPr>
          <w:color w:val="134163" w:themeColor="accent6" w:themeShade="80"/>
          <w:spacing w:val="-3"/>
        </w:rPr>
        <w:t xml:space="preserve"> </w:t>
      </w:r>
      <w:r w:rsidR="0048557D" w:rsidRPr="0048557D">
        <w:rPr>
          <w:color w:val="134163" w:themeColor="accent6" w:themeShade="80"/>
          <w:lang w:val="en-US"/>
        </w:rPr>
        <w:t>PERNICI ANDREEA</w:t>
      </w:r>
      <w:r w:rsidRPr="004017DC">
        <w:rPr>
          <w:color w:val="134163" w:themeColor="accent6" w:themeShade="80"/>
        </w:rPr>
        <w:t>,</w:t>
      </w:r>
      <w:r w:rsidR="00477E1E" w:rsidRPr="004017DC">
        <w:rPr>
          <w:color w:val="134163" w:themeColor="accent6" w:themeShade="80"/>
        </w:rPr>
        <w:t xml:space="preserve"> </w:t>
      </w:r>
      <w:r w:rsidRPr="004017DC">
        <w:rPr>
          <w:color w:val="134163" w:themeColor="accent6" w:themeShade="80"/>
        </w:rPr>
        <w:t>sub</w:t>
      </w:r>
      <w:r w:rsidRPr="004017DC">
        <w:rPr>
          <w:color w:val="134163" w:themeColor="accent6" w:themeShade="80"/>
          <w:spacing w:val="-5"/>
        </w:rPr>
        <w:t xml:space="preserve"> </w:t>
      </w:r>
      <w:r w:rsidRPr="004017DC">
        <w:rPr>
          <w:color w:val="134163" w:themeColor="accent6" w:themeShade="80"/>
        </w:rPr>
        <w:t>co</w:t>
      </w:r>
      <w:r w:rsidR="00CF2A35" w:rsidRPr="004017DC">
        <w:rPr>
          <w:color w:val="134163" w:themeColor="accent6" w:themeShade="80"/>
        </w:rPr>
        <w:t>ordonarea</w:t>
      </w:r>
      <w:r w:rsidRPr="004017DC">
        <w:rPr>
          <w:color w:val="134163" w:themeColor="accent6" w:themeShade="80"/>
          <w:spacing w:val="-5"/>
        </w:rPr>
        <w:t xml:space="preserve"> </w:t>
      </w:r>
      <w:r w:rsidRPr="004017DC">
        <w:rPr>
          <w:color w:val="134163" w:themeColor="accent6" w:themeShade="80"/>
        </w:rPr>
        <w:t>științifică</w:t>
      </w:r>
      <w:r w:rsidRPr="004017DC">
        <w:rPr>
          <w:color w:val="134163" w:themeColor="accent6" w:themeShade="80"/>
          <w:spacing w:val="-2"/>
        </w:rPr>
        <w:t xml:space="preserve"> </w:t>
      </w:r>
      <w:r w:rsidRPr="004017DC">
        <w:rPr>
          <w:color w:val="134163" w:themeColor="accent6" w:themeShade="80"/>
        </w:rPr>
        <w:t xml:space="preserve">a </w:t>
      </w:r>
      <w:proofErr w:type="gramStart"/>
      <w:r w:rsidRPr="004017DC">
        <w:rPr>
          <w:color w:val="134163" w:themeColor="accent6" w:themeShade="80"/>
        </w:rPr>
        <w:t>do</w:t>
      </w:r>
      <w:r w:rsidR="0048557D">
        <w:rPr>
          <w:color w:val="134163" w:themeColor="accent6" w:themeShade="80"/>
        </w:rPr>
        <w:t>mnului</w:t>
      </w:r>
      <w:r w:rsidR="004017DC">
        <w:rPr>
          <w:color w:val="134163" w:themeColor="accent6" w:themeShade="80"/>
        </w:rPr>
        <w:t xml:space="preserve"> </w:t>
      </w:r>
      <w:r w:rsidR="00CF2A35" w:rsidRPr="004017DC">
        <w:rPr>
          <w:color w:val="134163" w:themeColor="accent6" w:themeShade="80"/>
        </w:rPr>
        <w:t xml:space="preserve"> </w:t>
      </w:r>
      <w:r w:rsidR="004017DC">
        <w:rPr>
          <w:color w:val="134163" w:themeColor="accent6" w:themeShade="80"/>
        </w:rPr>
        <w:t>p</w:t>
      </w:r>
      <w:r w:rsidR="004017DC" w:rsidRPr="004017DC">
        <w:rPr>
          <w:color w:val="134163" w:themeColor="accent6" w:themeShade="80"/>
        </w:rPr>
        <w:t>rof.</w:t>
      </w:r>
      <w:proofErr w:type="gramEnd"/>
      <w:r w:rsidR="004017DC" w:rsidRPr="004017DC">
        <w:rPr>
          <w:color w:val="134163" w:themeColor="accent6" w:themeShade="80"/>
        </w:rPr>
        <w:t xml:space="preserve"> univ. dr. </w:t>
      </w:r>
      <w:r w:rsidR="0048557D" w:rsidRPr="0048557D">
        <w:rPr>
          <w:color w:val="134163" w:themeColor="accent6" w:themeShade="80"/>
          <w:lang w:val="en-US"/>
        </w:rPr>
        <w:t>STANCU STELIAN</w:t>
      </w:r>
      <w:r w:rsidR="004017DC">
        <w:rPr>
          <w:color w:val="134163" w:themeColor="accent6" w:themeShade="80"/>
        </w:rPr>
        <w:t xml:space="preserve">, </w:t>
      </w:r>
      <w:r w:rsidRPr="004017DC">
        <w:rPr>
          <w:color w:val="134163" w:themeColor="accent6" w:themeShade="80"/>
        </w:rPr>
        <w:t>în</w:t>
      </w:r>
      <w:r w:rsidRPr="004017DC">
        <w:rPr>
          <w:color w:val="134163" w:themeColor="accent6" w:themeShade="80"/>
          <w:spacing w:val="-7"/>
        </w:rPr>
        <w:t xml:space="preserve"> </w:t>
      </w:r>
      <w:r w:rsidRPr="004017DC">
        <w:rPr>
          <w:color w:val="134163" w:themeColor="accent6" w:themeShade="80"/>
        </w:rPr>
        <w:t>domeniul</w:t>
      </w:r>
      <w:r w:rsidRPr="004017DC">
        <w:rPr>
          <w:color w:val="134163" w:themeColor="accent6" w:themeShade="80"/>
          <w:spacing w:val="-5"/>
        </w:rPr>
        <w:t xml:space="preserve"> </w:t>
      </w:r>
      <w:r w:rsidRPr="004017DC">
        <w:rPr>
          <w:color w:val="134163" w:themeColor="accent6" w:themeShade="80"/>
        </w:rPr>
        <w:t>de</w:t>
      </w:r>
      <w:r w:rsidRPr="004017DC">
        <w:rPr>
          <w:color w:val="134163" w:themeColor="accent6" w:themeShade="80"/>
          <w:spacing w:val="-7"/>
        </w:rPr>
        <w:t xml:space="preserve"> </w:t>
      </w:r>
      <w:r w:rsidRPr="004017DC">
        <w:rPr>
          <w:color w:val="134163" w:themeColor="accent6" w:themeShade="80"/>
        </w:rPr>
        <w:t>studii</w:t>
      </w:r>
      <w:r w:rsidRPr="004017DC">
        <w:rPr>
          <w:color w:val="134163" w:themeColor="accent6" w:themeShade="80"/>
          <w:spacing w:val="-7"/>
        </w:rPr>
        <w:t xml:space="preserve"> </w:t>
      </w:r>
      <w:r w:rsidRPr="004017DC">
        <w:rPr>
          <w:color w:val="134163" w:themeColor="accent6" w:themeShade="80"/>
        </w:rPr>
        <w:t>universitare</w:t>
      </w:r>
      <w:r w:rsidRPr="004017DC">
        <w:rPr>
          <w:color w:val="134163" w:themeColor="accent6" w:themeShade="80"/>
          <w:spacing w:val="-6"/>
        </w:rPr>
        <w:t xml:space="preserve"> </w:t>
      </w:r>
      <w:r w:rsidRPr="004017DC">
        <w:rPr>
          <w:color w:val="134163" w:themeColor="accent6" w:themeShade="80"/>
        </w:rPr>
        <w:t>de</w:t>
      </w:r>
      <w:r w:rsidRPr="004017DC">
        <w:rPr>
          <w:color w:val="134163" w:themeColor="accent6" w:themeShade="80"/>
          <w:spacing w:val="-7"/>
        </w:rPr>
        <w:t xml:space="preserve"> </w:t>
      </w:r>
      <w:r w:rsidRPr="004017DC">
        <w:rPr>
          <w:color w:val="134163" w:themeColor="accent6" w:themeShade="80"/>
        </w:rPr>
        <w:t xml:space="preserve">doctorat </w:t>
      </w:r>
      <w:r w:rsidR="00CF2A35" w:rsidRPr="004017DC">
        <w:rPr>
          <w:color w:val="134163" w:themeColor="accent6" w:themeShade="80"/>
        </w:rPr>
        <w:br/>
      </w:r>
      <w:r w:rsidR="004017DC" w:rsidRPr="004017DC">
        <w:rPr>
          <w:color w:val="134163" w:themeColor="accent6" w:themeShade="80"/>
        </w:rPr>
        <w:t>CIBERNETICĂ ȘI STATISTICĂ</w:t>
      </w:r>
      <w:r w:rsidR="00FD13F3" w:rsidRPr="004017DC">
        <w:rPr>
          <w:color w:val="134163" w:themeColor="accent6" w:themeShade="80"/>
        </w:rPr>
        <w:t xml:space="preserve">, Școala doctorală </w:t>
      </w:r>
      <w:r w:rsidR="004017DC" w:rsidRPr="004017DC">
        <w:rPr>
          <w:color w:val="134163" w:themeColor="accent6" w:themeShade="80"/>
        </w:rPr>
        <w:t>CIBERNETICĂ ȘI STATISTICĂ ECONOMICĂ</w:t>
      </w:r>
    </w:p>
    <w:p w14:paraId="68EAE5AE" w14:textId="77777777" w:rsidR="0048557D" w:rsidRDefault="0048557D" w:rsidP="004017DC">
      <w:pPr>
        <w:pStyle w:val="BodyText"/>
        <w:spacing w:line="276" w:lineRule="auto"/>
        <w:ind w:right="450" w:firstLine="426"/>
        <w:jc w:val="both"/>
        <w:rPr>
          <w:color w:val="134163" w:themeColor="accent6" w:themeShade="80"/>
        </w:rPr>
      </w:pPr>
    </w:p>
    <w:p w14:paraId="66A32199" w14:textId="77777777" w:rsidR="0048557D" w:rsidRDefault="0048557D" w:rsidP="004017DC">
      <w:pPr>
        <w:pStyle w:val="BodyText"/>
        <w:spacing w:line="276" w:lineRule="auto"/>
        <w:ind w:right="450" w:firstLine="426"/>
        <w:jc w:val="both"/>
        <w:rPr>
          <w:color w:val="134163" w:themeColor="accent6" w:themeShade="80"/>
        </w:rPr>
      </w:pPr>
    </w:p>
    <w:p w14:paraId="57248B1F" w14:textId="77777777" w:rsidR="0048557D" w:rsidRDefault="0048557D" w:rsidP="0048557D">
      <w:pPr>
        <w:pStyle w:val="BodyText"/>
        <w:spacing w:line="276" w:lineRule="auto"/>
        <w:ind w:right="450"/>
        <w:jc w:val="both"/>
        <w:rPr>
          <w:color w:val="134163" w:themeColor="accent6" w:themeShade="80"/>
        </w:rPr>
      </w:pPr>
    </w:p>
    <w:sectPr w:rsidR="0048557D" w:rsidSect="004017DC">
      <w:headerReference w:type="default" r:id="rId7"/>
      <w:footerReference w:type="default" r:id="rId8"/>
      <w:type w:val="continuous"/>
      <w:pgSz w:w="11910" w:h="16840"/>
      <w:pgMar w:top="2000" w:right="930" w:bottom="1520" w:left="1350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4F007" w14:textId="77777777" w:rsidR="00E05111" w:rsidRDefault="00E05111">
      <w:r>
        <w:separator/>
      </w:r>
    </w:p>
  </w:endnote>
  <w:endnote w:type="continuationSeparator" w:id="0">
    <w:p w14:paraId="5AEF2768" w14:textId="77777777" w:rsidR="00E05111" w:rsidRDefault="00E05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FC7E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9388598" wp14:editId="686A0550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95C016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74F71A81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938859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" filled="f" stroked="f">
              <v:textbox inset="0,0,0,0">
                <w:txbxContent>
                  <w:p w14:paraId="7D95C016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74F71A81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65AC559" wp14:editId="2351C7C4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C0E17" w14:textId="77777777" w:rsidR="00E05111" w:rsidRDefault="00E05111">
      <w:r>
        <w:separator/>
      </w:r>
    </w:p>
  </w:footnote>
  <w:footnote w:type="continuationSeparator" w:id="0">
    <w:p w14:paraId="7B7FAC9F" w14:textId="77777777" w:rsidR="00E05111" w:rsidRDefault="00E05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C7BE1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eastAsia="ro-RO"/>
      </w:rPr>
      <w:drawing>
        <wp:anchor distT="0" distB="0" distL="114300" distR="114300" simplePos="0" relativeHeight="251665408" behindDoc="1" locked="0" layoutInCell="1" allowOverlap="1" wp14:anchorId="789BD3EB" wp14:editId="0D1DE1F3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C93556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2D1012D6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5CAF797A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52D42013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2EDF622E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4AC63A0E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31ADFF88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7B30D314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eastAsia="ro-RO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4E71D941" wp14:editId="00A87260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1B1E9BD5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63"/>
    <w:rsid w:val="00090383"/>
    <w:rsid w:val="002D7D63"/>
    <w:rsid w:val="003F22C4"/>
    <w:rsid w:val="003F6004"/>
    <w:rsid w:val="004017DC"/>
    <w:rsid w:val="0046375B"/>
    <w:rsid w:val="00477E1E"/>
    <w:rsid w:val="0048557D"/>
    <w:rsid w:val="005F4C4A"/>
    <w:rsid w:val="00710B98"/>
    <w:rsid w:val="0078026B"/>
    <w:rsid w:val="007A3BC1"/>
    <w:rsid w:val="007B77F2"/>
    <w:rsid w:val="007E6DEC"/>
    <w:rsid w:val="00C20197"/>
    <w:rsid w:val="00CF2A35"/>
    <w:rsid w:val="00D70EF9"/>
    <w:rsid w:val="00DC478A"/>
    <w:rsid w:val="00E05111"/>
    <w:rsid w:val="00E67C0D"/>
    <w:rsid w:val="00F24A49"/>
    <w:rsid w:val="00F43465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D1B4B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485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9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A13D8-67A0-48E2-83FA-A6E6CA0E9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Marilena Sima</cp:lastModifiedBy>
  <cp:revision>5</cp:revision>
  <cp:lastPrinted>2025-05-19T07:16:00Z</cp:lastPrinted>
  <dcterms:created xsi:type="dcterms:W3CDTF">2025-07-11T06:32:00Z</dcterms:created>
  <dcterms:modified xsi:type="dcterms:W3CDTF">2026-09-03T08:32:00Z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