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468C" w14:textId="77777777" w:rsidR="002D7D63" w:rsidRDefault="002D7D63">
      <w:pPr>
        <w:pStyle w:val="BodyText"/>
        <w:rPr>
          <w:b w:val="0"/>
          <w:sz w:val="20"/>
        </w:rPr>
      </w:pPr>
    </w:p>
    <w:p w14:paraId="32383AAF" w14:textId="77777777" w:rsidR="002D7D63" w:rsidRDefault="002D7D63">
      <w:pPr>
        <w:pStyle w:val="BodyText"/>
        <w:rPr>
          <w:b w:val="0"/>
          <w:sz w:val="20"/>
        </w:rPr>
      </w:pPr>
    </w:p>
    <w:p w14:paraId="32300C8A" w14:textId="77777777" w:rsidR="002D7D63" w:rsidRDefault="002D7D63">
      <w:pPr>
        <w:pStyle w:val="BodyText"/>
        <w:rPr>
          <w:b w:val="0"/>
          <w:sz w:val="20"/>
        </w:rPr>
      </w:pPr>
    </w:p>
    <w:p w14:paraId="785DD01D" w14:textId="77777777" w:rsidR="00477E1E" w:rsidRDefault="00477E1E">
      <w:pPr>
        <w:pStyle w:val="BodyText"/>
        <w:rPr>
          <w:b w:val="0"/>
          <w:sz w:val="20"/>
        </w:rPr>
      </w:pPr>
    </w:p>
    <w:p w14:paraId="4205DB67" w14:textId="77777777" w:rsidR="00477E1E" w:rsidRDefault="00477E1E">
      <w:pPr>
        <w:pStyle w:val="BodyText"/>
        <w:rPr>
          <w:b w:val="0"/>
          <w:sz w:val="20"/>
        </w:rPr>
      </w:pPr>
    </w:p>
    <w:p w14:paraId="75BEC36D" w14:textId="77777777" w:rsidR="002D7D63" w:rsidRDefault="002D7D63">
      <w:pPr>
        <w:pStyle w:val="BodyText"/>
        <w:rPr>
          <w:b w:val="0"/>
          <w:sz w:val="20"/>
        </w:rPr>
      </w:pPr>
    </w:p>
    <w:p w14:paraId="325C119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A568FB" wp14:editId="05B91A9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16E2C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111C1518" w14:textId="77777777" w:rsidR="00DC478A" w:rsidRDefault="00DC478A">
      <w:pPr>
        <w:pStyle w:val="BodyText"/>
        <w:rPr>
          <w:b w:val="0"/>
          <w:sz w:val="20"/>
        </w:rPr>
      </w:pPr>
    </w:p>
    <w:p w14:paraId="7D61EC84" w14:textId="77777777" w:rsidR="00DC478A" w:rsidRDefault="00DC478A">
      <w:pPr>
        <w:pStyle w:val="BodyText"/>
        <w:rPr>
          <w:b w:val="0"/>
          <w:sz w:val="20"/>
        </w:rPr>
      </w:pPr>
    </w:p>
    <w:p w14:paraId="30BB8A00" w14:textId="77777777" w:rsidR="00DC478A" w:rsidRDefault="00DC478A">
      <w:pPr>
        <w:pStyle w:val="BodyText"/>
        <w:rPr>
          <w:b w:val="0"/>
          <w:sz w:val="20"/>
        </w:rPr>
      </w:pPr>
    </w:p>
    <w:p w14:paraId="25A9FA31" w14:textId="77777777" w:rsidR="002D7D63" w:rsidRDefault="002D7D63">
      <w:pPr>
        <w:pStyle w:val="BodyText"/>
        <w:rPr>
          <w:b w:val="0"/>
          <w:sz w:val="20"/>
        </w:rPr>
      </w:pPr>
    </w:p>
    <w:p w14:paraId="04EFFBA0" w14:textId="77777777" w:rsidR="002D7D63" w:rsidRDefault="002D7D63">
      <w:pPr>
        <w:pStyle w:val="BodyText"/>
        <w:rPr>
          <w:b w:val="0"/>
          <w:sz w:val="20"/>
        </w:rPr>
      </w:pPr>
    </w:p>
    <w:p w14:paraId="0594EA17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CE53A57" w14:textId="77777777" w:rsidR="002D7D63" w:rsidRDefault="002D7D63">
      <w:pPr>
        <w:pStyle w:val="BodyText"/>
        <w:spacing w:before="188"/>
        <w:rPr>
          <w:b w:val="0"/>
        </w:rPr>
      </w:pPr>
    </w:p>
    <w:p w14:paraId="40FBE81C" w14:textId="77777777" w:rsidR="00477E1E" w:rsidRDefault="00477E1E">
      <w:pPr>
        <w:pStyle w:val="BodyText"/>
        <w:spacing w:before="188"/>
        <w:rPr>
          <w:b w:val="0"/>
        </w:rPr>
      </w:pPr>
    </w:p>
    <w:p w14:paraId="1B043F1C" w14:textId="7798DAAB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66410">
        <w:rPr>
          <w:color w:val="134163" w:themeColor="accent6" w:themeShade="80"/>
        </w:rPr>
        <w:t>23 iunie</w:t>
      </w:r>
      <w:r w:rsidR="00CC5458">
        <w:rPr>
          <w:color w:val="134163" w:themeColor="accent6" w:themeShade="80"/>
        </w:rPr>
        <w:t xml:space="preserve">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12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B506</w:t>
      </w:r>
      <w:r w:rsidR="00477E1E">
        <w:rPr>
          <w:color w:val="134163" w:themeColor="accent6" w:themeShade="80"/>
          <w:spacing w:val="-2"/>
        </w:rPr>
        <w:t>, adresa</w:t>
      </w:r>
      <w:r w:rsidR="00F66410">
        <w:rPr>
          <w:color w:val="134163" w:themeColor="accent6" w:themeShade="80"/>
          <w:spacing w:val="-2"/>
        </w:rPr>
        <w:t xml:space="preserve"> </w:t>
      </w:r>
      <w:r w:rsidR="00F66410" w:rsidRPr="00F66410">
        <w:rPr>
          <w:color w:val="134163" w:themeColor="accent6" w:themeShade="80"/>
          <w:spacing w:val="-2"/>
        </w:rPr>
        <w:t>Piața Romană nr. 7,</w:t>
      </w:r>
      <w:r w:rsidR="00F66410">
        <w:rPr>
          <w:color w:val="134163" w:themeColor="accent6" w:themeShade="80"/>
          <w:spacing w:val="-2"/>
        </w:rPr>
        <w:t xml:space="preserve"> et. 5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0CF5CCD9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CC052BC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932CF17" w14:textId="0BD79FDA" w:rsidR="002D7D63" w:rsidRPr="00F66410" w:rsidRDefault="007B77F2" w:rsidP="00F66410">
      <w:pPr>
        <w:spacing w:before="100"/>
        <w:ind w:left="1296" w:right="1175"/>
        <w:jc w:val="center"/>
        <w:rPr>
          <w:b/>
          <w:sz w:val="32"/>
          <w:szCs w:val="32"/>
        </w:rPr>
      </w:pPr>
      <w:r w:rsidRPr="00477E1E">
        <w:rPr>
          <w:color w:val="134163" w:themeColor="accent6" w:themeShade="80"/>
        </w:rPr>
        <w:t>„</w:t>
      </w:r>
      <w:r w:rsidR="00F66410" w:rsidRPr="00C41A34">
        <w:rPr>
          <w:b/>
          <w:sz w:val="32"/>
          <w:szCs w:val="32"/>
        </w:rPr>
        <w:t>INFRACȚIUNILE DE FALSIFICARE A MONEDELOR SAU ALTOR VALORI</w:t>
      </w:r>
      <w:r w:rsidRPr="00477E1E">
        <w:rPr>
          <w:color w:val="134163" w:themeColor="accent6" w:themeShade="80"/>
        </w:rPr>
        <w:t>”</w:t>
      </w:r>
    </w:p>
    <w:p w14:paraId="7D3F6232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3A704E4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734185" w14:textId="7528216A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F66410" w:rsidRPr="00F66410">
        <w:rPr>
          <w:color w:val="134163" w:themeColor="accent6" w:themeShade="80"/>
          <w:spacing w:val="-3"/>
        </w:rPr>
        <w:t>Eduard Constantin</w:t>
      </w:r>
      <w:r w:rsidR="00F66410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F66410">
        <w:rPr>
          <w:color w:val="134163" w:themeColor="accent6" w:themeShade="80"/>
        </w:rPr>
        <w:t>Cătălin-Silviu Săraru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 xml:space="preserve">, Școala doctorală </w:t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B2E4" w14:textId="77777777" w:rsidR="00B11A9F" w:rsidRDefault="00B11A9F">
      <w:r>
        <w:separator/>
      </w:r>
    </w:p>
  </w:endnote>
  <w:endnote w:type="continuationSeparator" w:id="0">
    <w:p w14:paraId="1F06698D" w14:textId="77777777" w:rsidR="00B11A9F" w:rsidRDefault="00B1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4F8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B1561E8" wp14:editId="3E59C49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D6F8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538C39E0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D6CCDD" wp14:editId="0F7DFA2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3055" w14:textId="77777777" w:rsidR="00B11A9F" w:rsidRDefault="00B11A9F">
      <w:r>
        <w:separator/>
      </w:r>
    </w:p>
  </w:footnote>
  <w:footnote w:type="continuationSeparator" w:id="0">
    <w:p w14:paraId="2F8514EF" w14:textId="77777777" w:rsidR="00B11A9F" w:rsidRDefault="00B1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BD2F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41B0367" wp14:editId="7B5E6220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E8AE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CB420D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55D2FF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306490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32DA9FA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9DEBA6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70A0FDE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B3A02C0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EE7726A" wp14:editId="401D320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2B886C9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2D7D63"/>
    <w:rsid w:val="003535C5"/>
    <w:rsid w:val="0046375B"/>
    <w:rsid w:val="00477E1E"/>
    <w:rsid w:val="007B77F2"/>
    <w:rsid w:val="007E6DEC"/>
    <w:rsid w:val="009736F9"/>
    <w:rsid w:val="00B11A9F"/>
    <w:rsid w:val="00CC5458"/>
    <w:rsid w:val="00CF2A35"/>
    <w:rsid w:val="00D20BF7"/>
    <w:rsid w:val="00D70EF9"/>
    <w:rsid w:val="00DC265F"/>
    <w:rsid w:val="00DC478A"/>
    <w:rsid w:val="00F66410"/>
    <w:rsid w:val="00FD13F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7FA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6</cp:revision>
  <cp:lastPrinted>2025-05-19T07:16:00Z</cp:lastPrinted>
  <dcterms:created xsi:type="dcterms:W3CDTF">2025-05-19T07:08:00Z</dcterms:created>
  <dcterms:modified xsi:type="dcterms:W3CDTF">2026-06-11T10:11:00Z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