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C3229" w14:textId="77777777" w:rsidR="002D7D63" w:rsidRDefault="002D7D63">
      <w:pPr>
        <w:pStyle w:val="BodyText"/>
        <w:rPr>
          <w:b w:val="0"/>
          <w:sz w:val="20"/>
        </w:rPr>
      </w:pPr>
    </w:p>
    <w:p w14:paraId="641CFA47" w14:textId="77777777" w:rsidR="002D7D63" w:rsidRDefault="002D7D63">
      <w:pPr>
        <w:pStyle w:val="BodyText"/>
        <w:rPr>
          <w:b w:val="0"/>
          <w:sz w:val="20"/>
        </w:rPr>
      </w:pPr>
    </w:p>
    <w:p w14:paraId="46BA5627" w14:textId="77777777" w:rsidR="002D7D63" w:rsidRDefault="002D7D63">
      <w:pPr>
        <w:pStyle w:val="BodyText"/>
        <w:rPr>
          <w:b w:val="0"/>
          <w:sz w:val="20"/>
        </w:rPr>
      </w:pPr>
    </w:p>
    <w:p w14:paraId="7587E045" w14:textId="77777777" w:rsidR="00477E1E" w:rsidRDefault="00477E1E">
      <w:pPr>
        <w:pStyle w:val="BodyText"/>
        <w:rPr>
          <w:b w:val="0"/>
          <w:sz w:val="20"/>
        </w:rPr>
      </w:pPr>
    </w:p>
    <w:p w14:paraId="78B3A98E" w14:textId="77777777" w:rsidR="00477E1E" w:rsidRDefault="00477E1E">
      <w:pPr>
        <w:pStyle w:val="BodyText"/>
        <w:rPr>
          <w:b w:val="0"/>
          <w:sz w:val="20"/>
        </w:rPr>
      </w:pPr>
    </w:p>
    <w:p w14:paraId="1F7C9B68" w14:textId="77777777" w:rsidR="002D7D63" w:rsidRDefault="002D7D63">
      <w:pPr>
        <w:pStyle w:val="BodyText"/>
        <w:rPr>
          <w:b w:val="0"/>
          <w:sz w:val="20"/>
        </w:rPr>
      </w:pPr>
    </w:p>
    <w:p w14:paraId="0A62B123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35FA25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" filled="f" stroked="f">
                <v:fill o:detectmouseclick="t"/>
                <v:textbox>
                  <w:txbxContent>
                    <w:p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073242B7" w14:textId="77777777" w:rsidR="00DC478A" w:rsidRDefault="00DC478A">
      <w:pPr>
        <w:pStyle w:val="BodyText"/>
        <w:rPr>
          <w:b w:val="0"/>
          <w:sz w:val="20"/>
        </w:rPr>
      </w:pPr>
    </w:p>
    <w:p w14:paraId="2E362665" w14:textId="77777777" w:rsidR="00DC478A" w:rsidRDefault="00DC478A">
      <w:pPr>
        <w:pStyle w:val="BodyText"/>
        <w:rPr>
          <w:b w:val="0"/>
          <w:sz w:val="20"/>
        </w:rPr>
      </w:pPr>
    </w:p>
    <w:p w14:paraId="6E6BC835" w14:textId="77777777" w:rsidR="00DC478A" w:rsidRDefault="00DC478A">
      <w:pPr>
        <w:pStyle w:val="BodyText"/>
        <w:rPr>
          <w:b w:val="0"/>
          <w:sz w:val="20"/>
        </w:rPr>
      </w:pPr>
    </w:p>
    <w:p w14:paraId="37EC7917" w14:textId="77777777" w:rsidR="002D7D63" w:rsidRDefault="002D7D63">
      <w:pPr>
        <w:pStyle w:val="BodyText"/>
        <w:rPr>
          <w:b w:val="0"/>
          <w:sz w:val="20"/>
        </w:rPr>
      </w:pPr>
    </w:p>
    <w:p w14:paraId="05EE2720" w14:textId="77777777" w:rsidR="002D7D63" w:rsidRDefault="002D7D63">
      <w:pPr>
        <w:pStyle w:val="BodyText"/>
        <w:rPr>
          <w:b w:val="0"/>
          <w:sz w:val="20"/>
        </w:rPr>
      </w:pPr>
    </w:p>
    <w:p w14:paraId="1C5F99D8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1A9DB52F" w14:textId="77777777" w:rsidR="002D7D63" w:rsidRDefault="002D7D63">
      <w:pPr>
        <w:pStyle w:val="BodyText"/>
        <w:spacing w:before="188"/>
        <w:rPr>
          <w:b w:val="0"/>
        </w:rPr>
      </w:pPr>
    </w:p>
    <w:p w14:paraId="2F3C8B04" w14:textId="77777777" w:rsidR="00477E1E" w:rsidRDefault="00477E1E">
      <w:pPr>
        <w:pStyle w:val="BodyText"/>
        <w:spacing w:before="188"/>
        <w:rPr>
          <w:b w:val="0"/>
        </w:rPr>
      </w:pPr>
    </w:p>
    <w:p w14:paraId="11584267" w14:textId="77777777" w:rsidR="00814EDA" w:rsidRDefault="007B77F2" w:rsidP="00814EDA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814EDA">
        <w:rPr>
          <w:color w:val="134163" w:themeColor="accent6" w:themeShade="80"/>
        </w:rPr>
        <w:t>24.09.2026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814EDA">
        <w:rPr>
          <w:color w:val="134163" w:themeColor="accent6" w:themeShade="80"/>
        </w:rPr>
        <w:t>07:30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814EDA" w:rsidRPr="00C3777B">
        <w:rPr>
          <w:color w:val="134163" w:themeColor="accent6" w:themeShade="80"/>
          <w:spacing w:val="-2"/>
        </w:rPr>
        <w:t>B704</w:t>
      </w:r>
      <w:r w:rsidR="00477E1E">
        <w:rPr>
          <w:color w:val="134163" w:themeColor="accent6" w:themeShade="80"/>
          <w:spacing w:val="-2"/>
        </w:rPr>
        <w:t xml:space="preserve">, </w:t>
      </w:r>
      <w:r w:rsidR="00814EDA" w:rsidRPr="00C3777B">
        <w:rPr>
          <w:color w:val="134163" w:themeColor="accent6" w:themeShade="80"/>
          <w:spacing w:val="-2"/>
        </w:rPr>
        <w:t xml:space="preserve">Piața Romană nr. </w:t>
      </w:r>
      <w:r w:rsidR="00814EDA">
        <w:rPr>
          <w:color w:val="134163" w:themeColor="accent6" w:themeShade="80"/>
          <w:spacing w:val="-2"/>
        </w:rPr>
        <w:t>7</w:t>
      </w:r>
      <w:r w:rsidR="00814EDA" w:rsidRPr="00C3777B">
        <w:rPr>
          <w:color w:val="134163" w:themeColor="accent6" w:themeShade="80"/>
          <w:spacing w:val="-2"/>
        </w:rPr>
        <w:t>, București</w:t>
      </w:r>
      <w:r w:rsidR="00814EDA" w:rsidRPr="00477E1E">
        <w:rPr>
          <w:color w:val="134163" w:themeColor="accent6" w:themeShade="80"/>
        </w:rPr>
        <w:t xml:space="preserve">, va avea loc </w:t>
      </w:r>
      <w:proofErr w:type="spellStart"/>
      <w:r w:rsidR="00814EDA" w:rsidRPr="00477E1E">
        <w:rPr>
          <w:color w:val="134163" w:themeColor="accent6" w:themeShade="80"/>
        </w:rPr>
        <w:t>presusţinerea</w:t>
      </w:r>
      <w:proofErr w:type="spellEnd"/>
      <w:r w:rsidR="00814EDA" w:rsidRPr="00477E1E">
        <w:rPr>
          <w:color w:val="134163" w:themeColor="accent6" w:themeShade="80"/>
        </w:rPr>
        <w:t xml:space="preserve"> publică a tezei de doctorat cu titlul:</w:t>
      </w:r>
    </w:p>
    <w:p w14:paraId="28154E29" w14:textId="77777777" w:rsidR="00814EDA" w:rsidRDefault="00814EDA" w:rsidP="00814EDA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2433CE97" w14:textId="77777777" w:rsidR="00814EDA" w:rsidRDefault="00814EDA" w:rsidP="00814EDA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799B3109" w14:textId="54643AE2" w:rsidR="00814EDA" w:rsidRPr="00477E1E" w:rsidRDefault="00814EDA" w:rsidP="00814EDA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>
        <w:rPr>
          <w:color w:val="134163" w:themeColor="accent6" w:themeShade="80"/>
        </w:rPr>
        <w:t>„</w:t>
      </w:r>
      <w:r w:rsidRPr="00814EDA">
        <w:rPr>
          <w:color w:val="134163" w:themeColor="accent6" w:themeShade="80"/>
        </w:rPr>
        <w:t>Analiza sistemelor bancare paralele (</w:t>
      </w:r>
      <w:proofErr w:type="spellStart"/>
      <w:r w:rsidRPr="00814EDA">
        <w:rPr>
          <w:color w:val="134163" w:themeColor="accent6" w:themeShade="80"/>
        </w:rPr>
        <w:t>shadow</w:t>
      </w:r>
      <w:proofErr w:type="spellEnd"/>
      <w:r w:rsidRPr="00814EDA">
        <w:rPr>
          <w:color w:val="134163" w:themeColor="accent6" w:themeShade="80"/>
        </w:rPr>
        <w:t xml:space="preserve"> banking) și impactul acestora în formarea crizelor</w:t>
      </w:r>
      <w:r>
        <w:rPr>
          <w:color w:val="134163" w:themeColor="accent6" w:themeShade="80"/>
        </w:rPr>
        <w:t>”</w:t>
      </w:r>
    </w:p>
    <w:p w14:paraId="40ADE21C" w14:textId="01F83014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69C814DA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49FD933A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2005E4B9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1D246015" w14:textId="570A18EF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814EDA">
        <w:rPr>
          <w:color w:val="134163" w:themeColor="accent6" w:themeShade="80"/>
          <w:spacing w:val="-3"/>
        </w:rPr>
        <w:t>CROICU Andreea Elena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a domnului</w:t>
      </w:r>
      <w:r w:rsidR="00CF2A35" w:rsidRPr="00477E1E">
        <w:rPr>
          <w:color w:val="134163" w:themeColor="accent6" w:themeShade="80"/>
        </w:rPr>
        <w:t xml:space="preserve"> Prof. univ. dr. </w:t>
      </w:r>
      <w:r w:rsidR="00814EDA">
        <w:rPr>
          <w:color w:val="134163" w:themeColor="accent6" w:themeShade="80"/>
        </w:rPr>
        <w:t>CĂLIN Adrian Cantemir</w:t>
      </w:r>
      <w:r w:rsidR="00814EDA">
        <w:rPr>
          <w:color w:val="134163" w:themeColor="accent6" w:themeShade="80"/>
        </w:rPr>
        <w:t xml:space="preserve">,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814EDA" w:rsidRPr="00C3777B">
        <w:rPr>
          <w:color w:val="134163" w:themeColor="accent6" w:themeShade="80"/>
        </w:rPr>
        <w:t>ECONOMIE ȘI AFACERI INTERNAȚIONALE</w:t>
      </w:r>
      <w:r w:rsidR="00FD13F3">
        <w:rPr>
          <w:color w:val="134163" w:themeColor="accent6" w:themeShade="80"/>
        </w:rPr>
        <w:t xml:space="preserve">, Școala doctorală </w:t>
      </w:r>
      <w:r w:rsidR="00814EDA" w:rsidRPr="00C3777B">
        <w:rPr>
          <w:color w:val="134163" w:themeColor="accent6" w:themeShade="80"/>
        </w:rPr>
        <w:t>ECONOMIE ȘI AFACERI INTERNAȚIONALE</w:t>
      </w:r>
      <w:r w:rsidR="00814EDA">
        <w:rPr>
          <w:color w:val="134163" w:themeColor="accent6" w:themeShade="80"/>
        </w:rPr>
        <w:t>.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A6CD" w14:textId="77777777" w:rsidR="002D1B0A" w:rsidRDefault="002D1B0A">
      <w:r>
        <w:separator/>
      </w:r>
    </w:p>
  </w:endnote>
  <w:endnote w:type="continuationSeparator" w:id="0">
    <w:p w14:paraId="74037A6D" w14:textId="77777777" w:rsidR="002D1B0A" w:rsidRDefault="002D1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333B9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6F1788D" wp14:editId="58AAA604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C5DC56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5EA2B7C4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" filled="f" stroked="f">
              <v:path arrowok="t"/>
              <v:textbox inset="0,0,0,0">
                <w:txbxContent>
                  <w:p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5AFDDC4" wp14:editId="66DB7AC6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74E35" w14:textId="77777777" w:rsidR="002D1B0A" w:rsidRDefault="002D1B0A">
      <w:r>
        <w:separator/>
      </w:r>
    </w:p>
  </w:footnote>
  <w:footnote w:type="continuationSeparator" w:id="0">
    <w:p w14:paraId="4C0C251E" w14:textId="77777777" w:rsidR="002D1B0A" w:rsidRDefault="002D1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10714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736AF150" wp14:editId="68B88099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1961C8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0C9157D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D4A4277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44E491D7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FBBD14E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33595BE7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06277A19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3383C801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092A5536" wp14:editId="3813B41C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619CADAC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2A1734"/>
    <w:rsid w:val="002D1B0A"/>
    <w:rsid w:val="002D7D63"/>
    <w:rsid w:val="0046375B"/>
    <w:rsid w:val="00477E1E"/>
    <w:rsid w:val="007B77F2"/>
    <w:rsid w:val="007E6DEC"/>
    <w:rsid w:val="007F502F"/>
    <w:rsid w:val="00814EDA"/>
    <w:rsid w:val="00AC561A"/>
    <w:rsid w:val="00CF2A35"/>
    <w:rsid w:val="00D70EF9"/>
    <w:rsid w:val="00DC478A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CB02B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8017A-9BF3-4D84-B239-1CDF2C9EE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Cantemir Calin</cp:lastModifiedBy>
  <cp:revision>2</cp:revision>
  <cp:lastPrinted>2025-05-19T07:16:00Z</cp:lastPrinted>
  <dcterms:created xsi:type="dcterms:W3CDTF">2026-09-14T10:49:00Z</dcterms:created>
  <dcterms:modified xsi:type="dcterms:W3CDTF">2026-09-14T10:49:00Z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