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8651A" w14:textId="77777777"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14:paraId="651B5CF3" w14:textId="77777777" w:rsidR="002D7D63" w:rsidRDefault="002D7D63">
      <w:pPr>
        <w:pStyle w:val="BodyText"/>
        <w:rPr>
          <w:b w:val="0"/>
          <w:sz w:val="20"/>
        </w:rPr>
      </w:pPr>
    </w:p>
    <w:p w14:paraId="01C716BB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51F6A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F351F6A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4DBFA786" w14:textId="77777777" w:rsidR="00DC478A" w:rsidRDefault="00DC478A">
      <w:pPr>
        <w:pStyle w:val="BodyText"/>
        <w:rPr>
          <w:b w:val="0"/>
          <w:sz w:val="20"/>
        </w:rPr>
      </w:pPr>
    </w:p>
    <w:p w14:paraId="4C8AA43C" w14:textId="77777777" w:rsidR="00DC478A" w:rsidRDefault="00DC478A">
      <w:pPr>
        <w:pStyle w:val="BodyText"/>
        <w:rPr>
          <w:b w:val="0"/>
          <w:sz w:val="20"/>
        </w:rPr>
      </w:pPr>
    </w:p>
    <w:p w14:paraId="7DCB797F" w14:textId="77777777" w:rsidR="00DC478A" w:rsidRDefault="00DC478A">
      <w:pPr>
        <w:pStyle w:val="BodyText"/>
        <w:rPr>
          <w:b w:val="0"/>
          <w:sz w:val="20"/>
        </w:rPr>
      </w:pPr>
    </w:p>
    <w:p w14:paraId="0200E5F7" w14:textId="77777777" w:rsidR="002D7D63" w:rsidRDefault="002D7D63">
      <w:pPr>
        <w:pStyle w:val="BodyText"/>
        <w:rPr>
          <w:b w:val="0"/>
          <w:sz w:val="20"/>
        </w:rPr>
      </w:pPr>
    </w:p>
    <w:p w14:paraId="7782ECB3" w14:textId="77777777" w:rsidR="002D7D63" w:rsidRDefault="002D7D63">
      <w:pPr>
        <w:pStyle w:val="BodyText"/>
        <w:rPr>
          <w:b w:val="0"/>
          <w:sz w:val="20"/>
        </w:rPr>
      </w:pPr>
    </w:p>
    <w:p w14:paraId="74BF832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7217E801" w14:textId="77777777" w:rsidR="002D7D63" w:rsidRDefault="002D7D63">
      <w:pPr>
        <w:pStyle w:val="BodyText"/>
        <w:spacing w:before="188"/>
        <w:rPr>
          <w:b w:val="0"/>
        </w:rPr>
      </w:pPr>
    </w:p>
    <w:p w14:paraId="1A2C510C" w14:textId="77777777" w:rsidR="00477E1E" w:rsidRDefault="00477E1E">
      <w:pPr>
        <w:pStyle w:val="BodyText"/>
        <w:spacing w:before="188"/>
        <w:rPr>
          <w:b w:val="0"/>
        </w:rPr>
      </w:pPr>
    </w:p>
    <w:p w14:paraId="312DF561" w14:textId="4C1BDDC4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C3777B">
        <w:rPr>
          <w:color w:val="134163" w:themeColor="accent6" w:themeShade="80"/>
        </w:rPr>
        <w:t>07.08.2026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C3777B">
        <w:rPr>
          <w:color w:val="134163" w:themeColor="accent6" w:themeShade="80"/>
        </w:rPr>
        <w:t>19:30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C3777B" w:rsidRPr="00C3777B">
        <w:rPr>
          <w:color w:val="134163" w:themeColor="accent6" w:themeShade="80"/>
          <w:spacing w:val="-2"/>
        </w:rPr>
        <w:t>B704</w:t>
      </w:r>
      <w:r w:rsidR="00477E1E">
        <w:rPr>
          <w:color w:val="134163" w:themeColor="accent6" w:themeShade="80"/>
          <w:spacing w:val="-2"/>
        </w:rPr>
        <w:t>, adresa</w:t>
      </w:r>
      <w:r w:rsidR="00C3777B">
        <w:rPr>
          <w:color w:val="134163" w:themeColor="accent6" w:themeShade="80"/>
          <w:spacing w:val="-2"/>
        </w:rPr>
        <w:t xml:space="preserve"> </w:t>
      </w:r>
      <w:r w:rsidR="00C3777B" w:rsidRPr="00C3777B">
        <w:rPr>
          <w:color w:val="134163" w:themeColor="accent6" w:themeShade="80"/>
          <w:spacing w:val="-2"/>
        </w:rPr>
        <w:t xml:space="preserve">Piața Romană nr. </w:t>
      </w:r>
      <w:r w:rsidR="00C3777B">
        <w:rPr>
          <w:color w:val="134163" w:themeColor="accent6" w:themeShade="80"/>
          <w:spacing w:val="-2"/>
        </w:rPr>
        <w:t>7</w:t>
      </w:r>
      <w:r w:rsidR="00C3777B" w:rsidRPr="00C3777B">
        <w:rPr>
          <w:color w:val="134163" w:themeColor="accent6" w:themeShade="80"/>
          <w:spacing w:val="-2"/>
        </w:rPr>
        <w:t>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4B2B50AC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7C2A66F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6177C2E5" w14:textId="4E12C239" w:rsidR="002D7D63" w:rsidRPr="00477E1E" w:rsidRDefault="007B77F2" w:rsidP="00C3777B">
      <w:pPr>
        <w:pStyle w:val="Title"/>
        <w:spacing w:line="360" w:lineRule="auto"/>
        <w:ind w:left="426" w:right="429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C3777B" w:rsidRPr="00C3777B">
        <w:rPr>
          <w:color w:val="134163" w:themeColor="accent6" w:themeShade="80"/>
        </w:rPr>
        <w:t>TRANZIȚIA CĂTRE O ECONOMIE CU EMISII NETE</w:t>
      </w:r>
      <w:r w:rsidR="00C3777B">
        <w:rPr>
          <w:color w:val="134163" w:themeColor="accent6" w:themeShade="80"/>
        </w:rPr>
        <w:t xml:space="preserve"> </w:t>
      </w:r>
      <w:r w:rsidR="00C3777B" w:rsidRPr="00C3777B">
        <w:rPr>
          <w:color w:val="134163" w:themeColor="accent6" w:themeShade="80"/>
        </w:rPr>
        <w:t>ZERO ȘI STABILITATEA MACROFINANCIARĂ:</w:t>
      </w:r>
      <w:r w:rsidR="00C3777B">
        <w:rPr>
          <w:color w:val="134163" w:themeColor="accent6" w:themeShade="80"/>
        </w:rPr>
        <w:t xml:space="preserve"> </w:t>
      </w:r>
      <w:r w:rsidR="00C3777B" w:rsidRPr="00C3777B">
        <w:rPr>
          <w:color w:val="134163" w:themeColor="accent6" w:themeShade="80"/>
        </w:rPr>
        <w:t>IMPLICAȚII PENTRU PIEȚELE FINANCIARE ȘI</w:t>
      </w:r>
      <w:r w:rsidR="00C3777B">
        <w:rPr>
          <w:color w:val="134163" w:themeColor="accent6" w:themeShade="80"/>
        </w:rPr>
        <w:t xml:space="preserve"> </w:t>
      </w:r>
      <w:r w:rsidR="00C3777B" w:rsidRPr="00C3777B">
        <w:rPr>
          <w:color w:val="134163" w:themeColor="accent6" w:themeShade="80"/>
        </w:rPr>
        <w:t>FLUXURILE INTERNAȚIONALE DE CAPITAL</w:t>
      </w:r>
      <w:r w:rsidRPr="00477E1E">
        <w:rPr>
          <w:color w:val="134163" w:themeColor="accent6" w:themeShade="80"/>
        </w:rPr>
        <w:t>”</w:t>
      </w:r>
    </w:p>
    <w:p w14:paraId="4A7CAB79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2BCB2A75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2C289AC1" w14:textId="1F7FF9A5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C3777B">
        <w:rPr>
          <w:color w:val="134163" w:themeColor="accent6" w:themeShade="80"/>
          <w:spacing w:val="-3"/>
        </w:rPr>
        <w:t>TOPA Răzvan Alexandru</w:t>
      </w:r>
      <w:r w:rsidRPr="00477E1E">
        <w:rPr>
          <w:color w:val="134163" w:themeColor="accent6" w:themeShade="80"/>
        </w:rPr>
        <w:t>,</w:t>
      </w:r>
      <w:r w:rsid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a domnului</w:t>
      </w:r>
      <w:r w:rsidR="00CF2A35" w:rsidRPr="00477E1E">
        <w:rPr>
          <w:color w:val="134163" w:themeColor="accent6" w:themeShade="80"/>
        </w:rPr>
        <w:t xml:space="preserve"> Prof. univ. dr. </w:t>
      </w:r>
      <w:r w:rsidR="00C3777B">
        <w:rPr>
          <w:color w:val="134163" w:themeColor="accent6" w:themeShade="80"/>
        </w:rPr>
        <w:t>CĂLIN Adrian Cantemir</w:t>
      </w:r>
      <w:r w:rsidR="00CF2A35" w:rsidRPr="00477E1E">
        <w:rPr>
          <w:color w:val="134163" w:themeColor="accent6" w:themeShade="80"/>
        </w:rPr>
        <w:t>,</w:t>
      </w:r>
      <w:r w:rsidR="00C3777B" w:rsidRP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doctorat</w:t>
      </w:r>
      <w:r w:rsidR="00C351F8">
        <w:rPr>
          <w:color w:val="134163" w:themeColor="accent6" w:themeShade="80"/>
        </w:rPr>
        <w:t xml:space="preserve"> </w:t>
      </w:r>
      <w:r w:rsidR="00C3777B" w:rsidRPr="00C3777B">
        <w:rPr>
          <w:color w:val="134163" w:themeColor="accent6" w:themeShade="80"/>
        </w:rPr>
        <w:t>ECONOMIE ȘI AFACERI INTERNAȚIONALE</w:t>
      </w:r>
      <w:r w:rsidR="00FD13F3">
        <w:rPr>
          <w:color w:val="134163" w:themeColor="accent6" w:themeShade="80"/>
        </w:rPr>
        <w:t xml:space="preserve">, Școala doctorală </w:t>
      </w:r>
      <w:r w:rsidR="00C3777B" w:rsidRPr="00C3777B">
        <w:rPr>
          <w:color w:val="134163" w:themeColor="accent6" w:themeShade="80"/>
        </w:rPr>
        <w:t>ECONOMIE ȘI AFACERI INTERNAȚIONALE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CED38" w14:textId="77777777" w:rsidR="00E14465" w:rsidRDefault="00E14465">
      <w:r>
        <w:separator/>
      </w:r>
    </w:p>
  </w:endnote>
  <w:endnote w:type="continuationSeparator" w:id="0">
    <w:p w14:paraId="429F9C04" w14:textId="77777777" w:rsidR="00E14465" w:rsidRDefault="00E1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1A703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A2CB8DC" wp14:editId="40BC7E87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7F32A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4FF886C5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A2CB8D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74B7F32A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4FF886C5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A4EDA23" wp14:editId="5E132311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6890" w14:textId="77777777" w:rsidR="00E14465" w:rsidRDefault="00E14465">
      <w:r>
        <w:separator/>
      </w:r>
    </w:p>
  </w:footnote>
  <w:footnote w:type="continuationSeparator" w:id="0">
    <w:p w14:paraId="39B813F1" w14:textId="77777777" w:rsidR="00E14465" w:rsidRDefault="00E1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4743C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0EB7C0B0" wp14:editId="3A67DDD4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C1B08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3EC5D7B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6F0C70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E10C2BF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40BD363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54B920B4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5D288BE1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778B258E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DB5E934" wp14:editId="06C04BE8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302CAB3A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1914B4"/>
    <w:rsid w:val="002A1734"/>
    <w:rsid w:val="002D7D63"/>
    <w:rsid w:val="0046375B"/>
    <w:rsid w:val="00477E1E"/>
    <w:rsid w:val="007B77F2"/>
    <w:rsid w:val="007E6DEC"/>
    <w:rsid w:val="00AC561A"/>
    <w:rsid w:val="00C351F8"/>
    <w:rsid w:val="00C3777B"/>
    <w:rsid w:val="00CF2A35"/>
    <w:rsid w:val="00D30715"/>
    <w:rsid w:val="00D70EF9"/>
    <w:rsid w:val="00DC478A"/>
    <w:rsid w:val="00E14465"/>
    <w:rsid w:val="00E869C5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A6DAD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A903D-44AE-4A00-A57B-517B2D45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2026-07-27T09:01:00Z</dcterms:created>
  <dcterms:modified xsi:type="dcterms:W3CDTF">2026-07-27T09:01:00Z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