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12D67" w14:textId="584A11F6" w:rsidR="007F235B" w:rsidRDefault="007F235B" w:rsidP="007F235B">
      <w:pPr>
        <w:jc w:val="right"/>
        <w:rPr>
          <w:b/>
          <w:lang w:val="ro-RO"/>
        </w:rPr>
      </w:pPr>
      <w:r>
        <w:rPr>
          <w:b/>
          <w:lang w:val="ro-RO"/>
        </w:rPr>
        <w:t>Anexa H</w:t>
      </w:r>
      <w:r w:rsidR="00163714">
        <w:rPr>
          <w:b/>
          <w:lang w:val="ro-RO"/>
        </w:rPr>
        <w:t>S</w:t>
      </w:r>
      <w:r>
        <w:rPr>
          <w:b/>
          <w:lang w:val="ro-RO"/>
        </w:rPr>
        <w:t xml:space="preserve"> nr.</w:t>
      </w:r>
      <w:r w:rsidR="00163714">
        <w:rPr>
          <w:b/>
          <w:lang w:val="ro-RO"/>
        </w:rPr>
        <w:t xml:space="preserve"> </w:t>
      </w:r>
      <w:r w:rsidR="00BC2262">
        <w:rPr>
          <w:b/>
          <w:lang w:val="ro-RO"/>
        </w:rPr>
        <w:t>167</w:t>
      </w:r>
      <w:r w:rsidR="00163714">
        <w:rPr>
          <w:b/>
          <w:lang w:val="ro-RO"/>
        </w:rPr>
        <w:t>/30</w:t>
      </w:r>
      <w:r w:rsidR="00BD1442">
        <w:rPr>
          <w:b/>
          <w:lang w:val="ro-RO"/>
        </w:rPr>
        <w:t>.07</w:t>
      </w:r>
      <w:r>
        <w:rPr>
          <w:b/>
          <w:lang w:val="ro-RO"/>
        </w:rPr>
        <w:t>.202</w:t>
      </w:r>
      <w:r w:rsidR="00BD1442">
        <w:rPr>
          <w:b/>
          <w:lang w:val="ro-RO"/>
        </w:rPr>
        <w:t>5</w:t>
      </w:r>
    </w:p>
    <w:p w14:paraId="6AD7AB2C" w14:textId="77777777" w:rsidR="007F235B" w:rsidRDefault="007F235B" w:rsidP="007F235B">
      <w:pPr>
        <w:jc w:val="right"/>
        <w:rPr>
          <w:b/>
          <w:lang w:val="ro-RO"/>
        </w:rPr>
      </w:pPr>
    </w:p>
    <w:p w14:paraId="03122F79" w14:textId="77777777" w:rsidR="00EA6B2B" w:rsidRPr="005C0E85" w:rsidRDefault="00EA6B2B" w:rsidP="00EA6B2B">
      <w:pPr>
        <w:jc w:val="center"/>
        <w:rPr>
          <w:b/>
          <w:lang w:val="ro-RO"/>
        </w:rPr>
      </w:pPr>
      <w:r w:rsidRPr="005C0E85">
        <w:rPr>
          <w:b/>
          <w:lang w:val="ro-RO"/>
        </w:rPr>
        <w:t>ACADEMIA DE STUDII ECONOMICE DIN BUCUREŞTI</w:t>
      </w:r>
    </w:p>
    <w:p w14:paraId="6BB3F76B" w14:textId="77777777" w:rsidR="00EA6B2B" w:rsidRPr="005C0E85" w:rsidRDefault="00EA6B2B" w:rsidP="00EA6B2B">
      <w:pPr>
        <w:jc w:val="center"/>
        <w:rPr>
          <w:b/>
          <w:lang w:val="ro-RO"/>
        </w:rPr>
      </w:pPr>
      <w:r w:rsidRPr="005C0E85">
        <w:rPr>
          <w:b/>
          <w:lang w:val="ro-RO"/>
        </w:rPr>
        <w:t>CONSILIUL PENTRU STUDIILE UNIVERSITARE DE DOCTORAT</w:t>
      </w:r>
    </w:p>
    <w:p w14:paraId="7227A221" w14:textId="77777777" w:rsidR="00EA6B2B" w:rsidRPr="003D7514" w:rsidRDefault="00EA6B2B" w:rsidP="00EA6B2B">
      <w:pPr>
        <w:tabs>
          <w:tab w:val="left" w:pos="-567"/>
        </w:tabs>
        <w:jc w:val="center"/>
        <w:rPr>
          <w:b/>
          <w:sz w:val="10"/>
          <w:szCs w:val="10"/>
          <w:lang w:val="ro-RO"/>
        </w:rPr>
      </w:pPr>
    </w:p>
    <w:p w14:paraId="7583D03C" w14:textId="77777777" w:rsidR="00EA6B2B" w:rsidRPr="008C7043" w:rsidRDefault="00EA6B2B" w:rsidP="00EA6B2B">
      <w:pPr>
        <w:tabs>
          <w:tab w:val="left" w:pos="-567"/>
        </w:tabs>
        <w:jc w:val="center"/>
        <w:rPr>
          <w:b/>
          <w:lang w:val="ro-RO"/>
        </w:rPr>
      </w:pPr>
      <w:r w:rsidRPr="008C7043">
        <w:rPr>
          <w:b/>
          <w:lang w:val="ro-RO"/>
        </w:rPr>
        <w:t>Numărul de locuri și temele de cercetare scoase la concurs</w:t>
      </w:r>
    </w:p>
    <w:p w14:paraId="5CD87E90" w14:textId="77777777" w:rsidR="00EA6B2B" w:rsidRPr="008C7043" w:rsidRDefault="00EA6B2B" w:rsidP="00EA6B2B">
      <w:pPr>
        <w:jc w:val="center"/>
        <w:rPr>
          <w:b/>
          <w:lang w:val="ro-RO"/>
        </w:rPr>
      </w:pPr>
      <w:r w:rsidRPr="008C7043">
        <w:rPr>
          <w:b/>
          <w:lang w:val="ro-RO"/>
        </w:rPr>
        <w:t>pentru admiterea la studii universitare de doctorat</w:t>
      </w:r>
    </w:p>
    <w:p w14:paraId="787C4263" w14:textId="77777777" w:rsidR="00EA6B2B" w:rsidRPr="008C7043" w:rsidRDefault="00EA6B2B" w:rsidP="00EA6B2B">
      <w:pPr>
        <w:pStyle w:val="ListParagraph"/>
        <w:ind w:left="0"/>
        <w:jc w:val="center"/>
        <w:rPr>
          <w:rFonts w:ascii="Times New Roman" w:hAnsi="Times New Roman"/>
          <w:b/>
          <w:sz w:val="24"/>
          <w:szCs w:val="24"/>
          <w:lang w:val="ro-RO"/>
        </w:rPr>
      </w:pPr>
      <w:r w:rsidRPr="008C7043">
        <w:rPr>
          <w:rFonts w:ascii="Times New Roman" w:hAnsi="Times New Roman"/>
          <w:b/>
          <w:sz w:val="24"/>
          <w:szCs w:val="24"/>
          <w:lang w:val="ro-RO"/>
        </w:rPr>
        <w:t>în anul universitar 2025– 2026, sesiunea Septembrie 2025</w:t>
      </w:r>
    </w:p>
    <w:p w14:paraId="520BB544" w14:textId="77777777" w:rsidR="00EA6B2B" w:rsidRPr="008C7043" w:rsidRDefault="00EA6B2B" w:rsidP="00EA6B2B">
      <w:pPr>
        <w:jc w:val="center"/>
        <w:rPr>
          <w:b/>
          <w:i/>
          <w:lang w:val="ro-RO"/>
        </w:rPr>
      </w:pPr>
      <w:r w:rsidRPr="008C7043">
        <w:rPr>
          <w:b/>
          <w:i/>
          <w:lang w:val="ro-RO"/>
        </w:rPr>
        <w:t xml:space="preserve">Number of places and research themes </w:t>
      </w:r>
    </w:p>
    <w:p w14:paraId="2635E1B9" w14:textId="77777777" w:rsidR="00EA6B2B" w:rsidRPr="008C7043" w:rsidRDefault="00EA6B2B" w:rsidP="00EA6B2B">
      <w:pPr>
        <w:jc w:val="center"/>
        <w:rPr>
          <w:b/>
          <w:i/>
          <w:lang w:val="ro-RO"/>
        </w:rPr>
      </w:pPr>
      <w:r w:rsidRPr="008C7043">
        <w:rPr>
          <w:b/>
          <w:i/>
          <w:lang w:val="ro-RO"/>
        </w:rPr>
        <w:t xml:space="preserve">Admission exam for academic year 2025 – 2026, September Session 2025 </w:t>
      </w:r>
    </w:p>
    <w:p w14:paraId="7C213EE2" w14:textId="77777777" w:rsidR="00EA6B2B" w:rsidRPr="008C7043" w:rsidRDefault="00EA6B2B" w:rsidP="00EA6B2B">
      <w:pPr>
        <w:jc w:val="center"/>
        <w:rPr>
          <w:b/>
          <w:i/>
          <w:color w:val="FF0000"/>
          <w:lang w:val="ro-RO"/>
        </w:rPr>
      </w:pPr>
      <w:r w:rsidRPr="008C7043">
        <w:rPr>
          <w:b/>
          <w:i/>
          <w:color w:val="FF0000"/>
          <w:lang w:val="ro-RO"/>
        </w:rPr>
        <w:t>DOCTORAT ȘTIINȚIFIC/SCIENTIFIC DOCTORATE</w:t>
      </w:r>
    </w:p>
    <w:p w14:paraId="22766BA6" w14:textId="77777777" w:rsidR="00EA6B2B" w:rsidRDefault="00EA6B2B" w:rsidP="00EA6B2B">
      <w:pPr>
        <w:jc w:val="both"/>
        <w:rPr>
          <w:b/>
          <w:i/>
          <w:color w:val="FF0000"/>
        </w:rPr>
      </w:pPr>
    </w:p>
    <w:p w14:paraId="340C8969" w14:textId="77777777" w:rsidR="00EA6B2B" w:rsidRPr="005C0E85" w:rsidRDefault="00EA6B2B" w:rsidP="00EA6B2B">
      <w:pPr>
        <w:jc w:val="both"/>
        <w:rPr>
          <w:i/>
        </w:rPr>
      </w:pPr>
      <w:r w:rsidRPr="005C0E85">
        <w:rPr>
          <w:b/>
          <w:i/>
          <w:color w:val="FF0000"/>
        </w:rPr>
        <w:t>Doctoratul de tip ştiinţific</w:t>
      </w:r>
      <w:r w:rsidRPr="005C0E85">
        <w:rPr>
          <w:i/>
          <w:color w:val="FF0000"/>
        </w:rPr>
        <w:t xml:space="preserve"> </w:t>
      </w:r>
      <w:r w:rsidRPr="005C0E85">
        <w:rPr>
          <w:i/>
        </w:rPr>
        <w:t>are ca finalitate producerea de cunoaștere științifică original, relevantă international, pe baza unor metode științifice. Doctoratul de tip ştiinţific poate fi organizat la forma de învățământ cu frecvență sau cu frecvență redusă. Doctoratul de tip ştiinţific constituie bază pentru cariera profesională în învățământul superior și în cercetare.</w:t>
      </w:r>
    </w:p>
    <w:p w14:paraId="60004D45" w14:textId="77777777" w:rsidR="00EA6B2B" w:rsidRDefault="00EA6B2B" w:rsidP="00EA6B2B">
      <w:pPr>
        <w:jc w:val="both"/>
        <w:rPr>
          <w:i/>
        </w:rPr>
      </w:pPr>
    </w:p>
    <w:p w14:paraId="06A13EE4" w14:textId="77777777" w:rsidR="00EA6B2B" w:rsidRPr="00023B4A" w:rsidRDefault="00EA6B2B" w:rsidP="00EA6B2B">
      <w:pPr>
        <w:shd w:val="clear" w:color="auto" w:fill="D9D9D9" w:themeFill="background1" w:themeFillShade="D9"/>
        <w:tabs>
          <w:tab w:val="left" w:pos="0"/>
        </w:tabs>
        <w:rPr>
          <w:b/>
          <w:lang w:val="ro-RO"/>
        </w:rPr>
      </w:pPr>
      <w:r w:rsidRPr="00023B4A">
        <w:rPr>
          <w:b/>
          <w:lang w:val="ro-RO"/>
        </w:rPr>
        <w:t xml:space="preserve">   </w:t>
      </w:r>
      <w:r w:rsidRPr="00023B4A">
        <w:rPr>
          <w:b/>
          <w:shd w:val="clear" w:color="auto" w:fill="D9D9D9" w:themeFill="background1" w:themeFillShade="D9"/>
          <w:lang w:val="ro-RO"/>
        </w:rPr>
        <w:t xml:space="preserve">Școala doctorală: </w:t>
      </w:r>
      <w:r>
        <w:rPr>
          <w:b/>
          <w:shd w:val="clear" w:color="auto" w:fill="D9D9D9" w:themeFill="background1" w:themeFillShade="D9"/>
          <w:lang w:val="ro-RO"/>
        </w:rPr>
        <w:t>ADMINISTRAREA AFACERILOR I</w:t>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t xml:space="preserve">   </w:t>
      </w:r>
      <w:r>
        <w:rPr>
          <w:b/>
          <w:i/>
          <w:shd w:val="clear" w:color="auto" w:fill="D9D9D9" w:themeFill="background1" w:themeFillShade="D9"/>
          <w:lang w:val="ro-RO"/>
        </w:rPr>
        <w:tab/>
      </w:r>
      <w:r>
        <w:rPr>
          <w:b/>
          <w:i/>
          <w:shd w:val="clear" w:color="auto" w:fill="D9D9D9" w:themeFill="background1" w:themeFillShade="D9"/>
          <w:lang w:val="ro-RO"/>
        </w:rPr>
        <w:tab/>
      </w:r>
      <w:r w:rsidRPr="00023B4A">
        <w:rPr>
          <w:b/>
          <w:i/>
          <w:iCs/>
          <w:lang w:val="ro-RO"/>
        </w:rPr>
        <w:t xml:space="preserve">Doctoral School: </w:t>
      </w:r>
      <w:r>
        <w:rPr>
          <w:b/>
          <w:i/>
          <w:iCs/>
          <w:lang w:val="ro-RO"/>
        </w:rPr>
        <w:t>BUSINESS ADMINISTRATION I</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1134"/>
        <w:gridCol w:w="4394"/>
        <w:gridCol w:w="5387"/>
      </w:tblGrid>
      <w:tr w:rsidR="00EA6B2B" w:rsidRPr="00163714" w14:paraId="4C1F4D92" w14:textId="77777777" w:rsidTr="008C7043">
        <w:trPr>
          <w:trHeight w:val="1041"/>
          <w:jc w:val="center"/>
        </w:trPr>
        <w:tc>
          <w:tcPr>
            <w:tcW w:w="709" w:type="dxa"/>
            <w:vAlign w:val="center"/>
          </w:tcPr>
          <w:p w14:paraId="72F656BD" w14:textId="77777777" w:rsidR="00EA6B2B" w:rsidRPr="00163714" w:rsidRDefault="00EA6B2B" w:rsidP="008C7043">
            <w:pPr>
              <w:jc w:val="center"/>
              <w:rPr>
                <w:b/>
              </w:rPr>
            </w:pPr>
            <w:r w:rsidRPr="00163714">
              <w:rPr>
                <w:b/>
                <w:color w:val="FF0000"/>
                <w:shd w:val="clear" w:color="auto" w:fill="FFFFFF"/>
              </w:rPr>
              <w:t> </w:t>
            </w:r>
            <w:r w:rsidRPr="00163714">
              <w:rPr>
                <w:b/>
                <w:color w:val="FF0000"/>
                <w:shd w:val="clear" w:color="auto" w:fill="FFFFFF"/>
              </w:rPr>
              <w:tab/>
            </w:r>
            <w:r w:rsidRPr="00163714">
              <w:rPr>
                <w:b/>
              </w:rPr>
              <w:t>Nr. crt</w:t>
            </w:r>
          </w:p>
        </w:tc>
        <w:tc>
          <w:tcPr>
            <w:tcW w:w="3539" w:type="dxa"/>
            <w:vAlign w:val="center"/>
          </w:tcPr>
          <w:p w14:paraId="6F6A8D6A" w14:textId="77777777" w:rsidR="00EA6B2B" w:rsidRPr="00163714" w:rsidRDefault="00EA6B2B" w:rsidP="008C7043">
            <w:pPr>
              <w:jc w:val="center"/>
              <w:rPr>
                <w:b/>
                <w:lang w:val="fr-FR"/>
              </w:rPr>
            </w:pPr>
            <w:r w:rsidRPr="00163714">
              <w:rPr>
                <w:b/>
                <w:lang w:val="fr-FR"/>
              </w:rPr>
              <w:t>Nume si prenume</w:t>
            </w:r>
          </w:p>
          <w:p w14:paraId="65C005FB" w14:textId="77777777" w:rsidR="00EA6B2B" w:rsidRPr="00163714" w:rsidRDefault="00EA6B2B" w:rsidP="008C7043">
            <w:pPr>
              <w:jc w:val="center"/>
              <w:rPr>
                <w:i/>
                <w:lang w:val="fr-FR"/>
              </w:rPr>
            </w:pPr>
            <w:r w:rsidRPr="00163714">
              <w:rPr>
                <w:b/>
                <w:lang w:val="fr-FR"/>
              </w:rPr>
              <w:t>conducător de doctorat /</w:t>
            </w:r>
            <w:r w:rsidRPr="00163714">
              <w:rPr>
                <w:b/>
                <w:i/>
                <w:lang w:val="fr-FR"/>
              </w:rPr>
              <w:t>Supervisor</w:t>
            </w:r>
          </w:p>
        </w:tc>
        <w:tc>
          <w:tcPr>
            <w:tcW w:w="1134" w:type="dxa"/>
            <w:vAlign w:val="center"/>
          </w:tcPr>
          <w:p w14:paraId="12B24C5F" w14:textId="77777777" w:rsidR="00EA6B2B" w:rsidRPr="00163714" w:rsidRDefault="00EA6B2B" w:rsidP="008C7043">
            <w:pPr>
              <w:jc w:val="center"/>
              <w:rPr>
                <w:b/>
              </w:rPr>
            </w:pPr>
            <w:r w:rsidRPr="00163714">
              <w:rPr>
                <w:b/>
              </w:rPr>
              <w:t>Nr. Locuri</w:t>
            </w:r>
          </w:p>
          <w:p w14:paraId="5D289859" w14:textId="77777777" w:rsidR="00EA6B2B" w:rsidRPr="00163714" w:rsidRDefault="00EA6B2B" w:rsidP="008C7043">
            <w:pPr>
              <w:jc w:val="center"/>
              <w:rPr>
                <w:b/>
                <w:i/>
              </w:rPr>
            </w:pPr>
            <w:r w:rsidRPr="00163714">
              <w:rPr>
                <w:b/>
                <w:i/>
              </w:rPr>
              <w:t>Places</w:t>
            </w:r>
          </w:p>
        </w:tc>
        <w:tc>
          <w:tcPr>
            <w:tcW w:w="4394" w:type="dxa"/>
            <w:vAlign w:val="center"/>
          </w:tcPr>
          <w:p w14:paraId="7969853D" w14:textId="77777777" w:rsidR="00EA6B2B" w:rsidRPr="00163714" w:rsidRDefault="00EA6B2B" w:rsidP="008C7043">
            <w:pPr>
              <w:jc w:val="center"/>
              <w:rPr>
                <w:b/>
                <w:lang w:val="fr-FR"/>
              </w:rPr>
            </w:pPr>
          </w:p>
          <w:p w14:paraId="60297F7A" w14:textId="77777777" w:rsidR="00EA6B2B" w:rsidRPr="00163714" w:rsidRDefault="00EA6B2B" w:rsidP="008C7043">
            <w:pPr>
              <w:jc w:val="center"/>
              <w:rPr>
                <w:b/>
                <w:lang w:val="fr-FR"/>
              </w:rPr>
            </w:pPr>
            <w:r w:rsidRPr="00163714">
              <w:rPr>
                <w:b/>
                <w:lang w:val="fr-FR"/>
              </w:rPr>
              <w:t>Titlul temei de cercetare scoase la concurs</w:t>
            </w:r>
          </w:p>
          <w:p w14:paraId="330C5126" w14:textId="77777777" w:rsidR="00EA6B2B" w:rsidRPr="00163714" w:rsidRDefault="00EA6B2B" w:rsidP="008C7043">
            <w:pPr>
              <w:jc w:val="center"/>
              <w:rPr>
                <w:b/>
                <w:lang w:val="fr-FR"/>
              </w:rPr>
            </w:pPr>
          </w:p>
        </w:tc>
        <w:tc>
          <w:tcPr>
            <w:tcW w:w="5387" w:type="dxa"/>
            <w:vAlign w:val="center"/>
          </w:tcPr>
          <w:p w14:paraId="7A91F2DF" w14:textId="77777777" w:rsidR="00EA6B2B" w:rsidRPr="00163714" w:rsidRDefault="00EA6B2B" w:rsidP="008C7043">
            <w:pPr>
              <w:jc w:val="center"/>
              <w:rPr>
                <w:b/>
                <w:iCs/>
              </w:rPr>
            </w:pPr>
            <w:r w:rsidRPr="00163714">
              <w:rPr>
                <w:b/>
                <w:iCs/>
              </w:rPr>
              <w:t>Research theme</w:t>
            </w:r>
          </w:p>
        </w:tc>
      </w:tr>
      <w:tr w:rsidR="00EA6B2B" w:rsidRPr="00163714" w14:paraId="561A27A8" w14:textId="77777777" w:rsidTr="008C7043">
        <w:trPr>
          <w:trHeight w:val="518"/>
          <w:jc w:val="center"/>
        </w:trPr>
        <w:tc>
          <w:tcPr>
            <w:tcW w:w="709" w:type="dxa"/>
            <w:vMerge w:val="restart"/>
            <w:vAlign w:val="center"/>
          </w:tcPr>
          <w:p w14:paraId="67EFBDEB" w14:textId="77777777" w:rsidR="00EA6B2B" w:rsidRPr="00163714" w:rsidRDefault="00EA6B2B" w:rsidP="008C7043">
            <w:pPr>
              <w:pStyle w:val="ListParagraph"/>
              <w:numPr>
                <w:ilvl w:val="0"/>
                <w:numId w:val="1"/>
              </w:numPr>
              <w:jc w:val="center"/>
              <w:rPr>
                <w:rFonts w:ascii="Times New Roman" w:hAnsi="Times New Roman"/>
                <w:bCs/>
                <w:sz w:val="24"/>
                <w:szCs w:val="24"/>
                <w:shd w:val="clear" w:color="auto" w:fill="FFFFFF"/>
                <w:lang w:val="de-DE"/>
              </w:rPr>
            </w:pPr>
          </w:p>
        </w:tc>
        <w:tc>
          <w:tcPr>
            <w:tcW w:w="3539" w:type="dxa"/>
            <w:vMerge w:val="restart"/>
            <w:vAlign w:val="center"/>
          </w:tcPr>
          <w:p w14:paraId="7355BF14" w14:textId="77777777" w:rsidR="00EA6B2B" w:rsidRPr="00163714" w:rsidRDefault="00EA6B2B" w:rsidP="008C7043">
            <w:pPr>
              <w:rPr>
                <w:bCs/>
                <w:lang w:val="fr-FR"/>
              </w:rPr>
            </w:pPr>
            <w:r w:rsidRPr="00163714">
              <w:rPr>
                <w:bCs/>
                <w:lang w:val="de-DE"/>
              </w:rPr>
              <w:t>Conf. univ. dr. Bucur Mihaela</w:t>
            </w:r>
          </w:p>
        </w:tc>
        <w:tc>
          <w:tcPr>
            <w:tcW w:w="1134" w:type="dxa"/>
            <w:vMerge w:val="restart"/>
            <w:vAlign w:val="center"/>
          </w:tcPr>
          <w:p w14:paraId="3B9052E2" w14:textId="77777777" w:rsidR="00EA6B2B" w:rsidRPr="00163714" w:rsidRDefault="00EA6B2B" w:rsidP="008C7043">
            <w:pPr>
              <w:jc w:val="center"/>
              <w:rPr>
                <w:b/>
                <w:bCs/>
                <w:lang w:val="de-DE"/>
              </w:rPr>
            </w:pPr>
            <w:r w:rsidRPr="00163714">
              <w:rPr>
                <w:b/>
                <w:bCs/>
                <w:color w:val="000000" w:themeColor="text1"/>
                <w:lang w:val="de-DE"/>
              </w:rPr>
              <w:t>1</w:t>
            </w:r>
          </w:p>
        </w:tc>
        <w:tc>
          <w:tcPr>
            <w:tcW w:w="4394" w:type="dxa"/>
          </w:tcPr>
          <w:p w14:paraId="2AC8823E" w14:textId="77777777" w:rsidR="00EA6B2B" w:rsidRPr="00163714" w:rsidRDefault="00EA6B2B" w:rsidP="008C7043">
            <w:pPr>
              <w:rPr>
                <w:b/>
                <w:color w:val="0070C0"/>
                <w:highlight w:val="yellow"/>
                <w:lang w:val="fr-FR"/>
              </w:rPr>
            </w:pPr>
            <w:r w:rsidRPr="00163714">
              <w:rPr>
                <w:shd w:val="clear" w:color="auto" w:fill="FFFFFF"/>
              </w:rPr>
              <w:t>1. Ecosisteme blockchain pentru economia circulară: dezvoltarea modelelor de business sustenabile în sectorul de retail românesc.</w:t>
            </w:r>
          </w:p>
        </w:tc>
        <w:tc>
          <w:tcPr>
            <w:tcW w:w="5387" w:type="dxa"/>
          </w:tcPr>
          <w:p w14:paraId="69394BB4" w14:textId="77777777" w:rsidR="00EA6B2B" w:rsidRPr="00163714" w:rsidRDefault="00EA6B2B" w:rsidP="008C7043">
            <w:pPr>
              <w:rPr>
                <w:b/>
                <w:iCs/>
                <w:color w:val="0070C0"/>
                <w:highlight w:val="yellow"/>
                <w:lang w:val="de-DE"/>
              </w:rPr>
            </w:pPr>
            <w:r w:rsidRPr="00163714">
              <w:rPr>
                <w:iCs/>
                <w:shd w:val="clear" w:color="auto" w:fill="FFFFFF"/>
                <w:lang w:val="de-DE"/>
              </w:rPr>
              <w:t>1. Blockchain ecosystems for the circular economy: developing sustainable business models in the Romanian retail sector.</w:t>
            </w:r>
          </w:p>
        </w:tc>
      </w:tr>
      <w:tr w:rsidR="00EA6B2B" w:rsidRPr="00163714" w14:paraId="61B71154" w14:textId="77777777" w:rsidTr="008C7043">
        <w:trPr>
          <w:trHeight w:val="517"/>
          <w:jc w:val="center"/>
        </w:trPr>
        <w:tc>
          <w:tcPr>
            <w:tcW w:w="709" w:type="dxa"/>
            <w:vMerge/>
            <w:vAlign w:val="center"/>
          </w:tcPr>
          <w:p w14:paraId="44704E1E"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2371B8EE" w14:textId="77777777" w:rsidR="00EA6B2B" w:rsidRPr="00163714" w:rsidRDefault="00EA6B2B" w:rsidP="008C7043">
            <w:pPr>
              <w:jc w:val="center"/>
              <w:rPr>
                <w:b/>
                <w:lang w:val="de-DE"/>
              </w:rPr>
            </w:pPr>
          </w:p>
        </w:tc>
        <w:tc>
          <w:tcPr>
            <w:tcW w:w="1134" w:type="dxa"/>
            <w:vMerge/>
            <w:vAlign w:val="center"/>
          </w:tcPr>
          <w:p w14:paraId="5CD048BE" w14:textId="77777777" w:rsidR="00EA6B2B" w:rsidRPr="00163714" w:rsidRDefault="00EA6B2B" w:rsidP="008C7043">
            <w:pPr>
              <w:jc w:val="center"/>
              <w:rPr>
                <w:b/>
                <w:lang w:val="de-DE"/>
              </w:rPr>
            </w:pPr>
          </w:p>
        </w:tc>
        <w:tc>
          <w:tcPr>
            <w:tcW w:w="4394" w:type="dxa"/>
            <w:shd w:val="clear" w:color="auto" w:fill="auto"/>
          </w:tcPr>
          <w:p w14:paraId="3D838966" w14:textId="77777777" w:rsidR="00EA6B2B" w:rsidRPr="00163714" w:rsidRDefault="00EA6B2B" w:rsidP="008C7043">
            <w:pPr>
              <w:rPr>
                <w:b/>
                <w:color w:val="0070C0"/>
                <w:lang w:val="fr-FR"/>
              </w:rPr>
            </w:pPr>
            <w:r w:rsidRPr="00163714">
              <w:rPr>
                <w:lang w:val="en-GB"/>
              </w:rPr>
              <w:t>2. Leadership coaching în era transformării digitale: modelarea performanței organizaționale și adaptabilității în IMM-urile din România.</w:t>
            </w:r>
          </w:p>
        </w:tc>
        <w:tc>
          <w:tcPr>
            <w:tcW w:w="5387" w:type="dxa"/>
          </w:tcPr>
          <w:p w14:paraId="7A3AE8DD" w14:textId="77777777" w:rsidR="00EA6B2B" w:rsidRPr="00163714" w:rsidRDefault="00EA6B2B" w:rsidP="008C7043">
            <w:pPr>
              <w:rPr>
                <w:iCs/>
                <w:lang w:val="de-DE"/>
              </w:rPr>
            </w:pPr>
            <w:r w:rsidRPr="00163714">
              <w:rPr>
                <w:iCs/>
                <w:lang w:val="de-DE"/>
              </w:rPr>
              <w:t>2. Leadership coaching in the era of digital transformation: shaping organizational performance and adaptability in Romanian SMEs.</w:t>
            </w:r>
          </w:p>
          <w:p w14:paraId="41046C2F" w14:textId="77777777" w:rsidR="00EA6B2B" w:rsidRPr="00163714" w:rsidRDefault="00EA6B2B" w:rsidP="008C7043">
            <w:pPr>
              <w:rPr>
                <w:b/>
                <w:iCs/>
                <w:color w:val="0070C0"/>
                <w:lang w:val="fr-FR"/>
              </w:rPr>
            </w:pPr>
          </w:p>
        </w:tc>
      </w:tr>
      <w:tr w:rsidR="00EA6B2B" w:rsidRPr="00163714" w14:paraId="12293EF9" w14:textId="77777777" w:rsidTr="008C7043">
        <w:trPr>
          <w:trHeight w:val="517"/>
          <w:jc w:val="center"/>
        </w:trPr>
        <w:tc>
          <w:tcPr>
            <w:tcW w:w="709" w:type="dxa"/>
            <w:vMerge/>
            <w:vAlign w:val="center"/>
          </w:tcPr>
          <w:p w14:paraId="47209D94"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494A1D58" w14:textId="77777777" w:rsidR="00EA6B2B" w:rsidRPr="00163714" w:rsidRDefault="00EA6B2B" w:rsidP="008C7043">
            <w:pPr>
              <w:jc w:val="center"/>
              <w:rPr>
                <w:b/>
                <w:lang w:val="de-DE"/>
              </w:rPr>
            </w:pPr>
          </w:p>
        </w:tc>
        <w:tc>
          <w:tcPr>
            <w:tcW w:w="1134" w:type="dxa"/>
            <w:vMerge/>
            <w:vAlign w:val="center"/>
          </w:tcPr>
          <w:p w14:paraId="3B5485FF" w14:textId="77777777" w:rsidR="00EA6B2B" w:rsidRPr="00163714" w:rsidRDefault="00EA6B2B" w:rsidP="008C7043">
            <w:pPr>
              <w:jc w:val="center"/>
              <w:rPr>
                <w:b/>
                <w:lang w:val="de-DE"/>
              </w:rPr>
            </w:pPr>
          </w:p>
        </w:tc>
        <w:tc>
          <w:tcPr>
            <w:tcW w:w="4394" w:type="dxa"/>
          </w:tcPr>
          <w:p w14:paraId="34A556FD" w14:textId="77777777" w:rsidR="00EA6B2B" w:rsidRPr="00163714" w:rsidRDefault="00EA6B2B" w:rsidP="008C7043">
            <w:pPr>
              <w:rPr>
                <w:color w:val="0070C0"/>
                <w:lang w:val="fr-FR"/>
              </w:rPr>
            </w:pPr>
            <w:r w:rsidRPr="00163714">
              <w:rPr>
                <w:lang w:val="fr-FR"/>
              </w:rPr>
              <w:t>3. Integrarea inteligenței artificiale în strategiile de sustenabilitate corporativă: un model de transformare digitală pentru firmele din România.</w:t>
            </w:r>
          </w:p>
        </w:tc>
        <w:tc>
          <w:tcPr>
            <w:tcW w:w="5387" w:type="dxa"/>
          </w:tcPr>
          <w:p w14:paraId="4606E919" w14:textId="77777777" w:rsidR="00EA6B2B" w:rsidRPr="00163714" w:rsidRDefault="00EA6B2B" w:rsidP="008C7043">
            <w:pPr>
              <w:rPr>
                <w:iCs/>
                <w:color w:val="0070C0"/>
                <w:lang w:val="de-DE"/>
              </w:rPr>
            </w:pPr>
            <w:r w:rsidRPr="00163714">
              <w:rPr>
                <w:iCs/>
                <w:lang w:val="de-DE"/>
              </w:rPr>
              <w:t>3. Integrating artificial intelligence into corporate sustainability strategies: a digital transformation model for Romanian firms.</w:t>
            </w:r>
          </w:p>
        </w:tc>
      </w:tr>
      <w:tr w:rsidR="00EA6B2B" w:rsidRPr="00163714" w14:paraId="6E498AC3" w14:textId="77777777" w:rsidTr="008C7043">
        <w:trPr>
          <w:trHeight w:val="170"/>
          <w:jc w:val="center"/>
        </w:trPr>
        <w:tc>
          <w:tcPr>
            <w:tcW w:w="709" w:type="dxa"/>
            <w:vMerge w:val="restart"/>
            <w:vAlign w:val="center"/>
          </w:tcPr>
          <w:p w14:paraId="53619698"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restart"/>
            <w:tcBorders>
              <w:top w:val="single" w:sz="4" w:space="0" w:color="auto"/>
              <w:left w:val="single" w:sz="4" w:space="0" w:color="auto"/>
              <w:right w:val="single" w:sz="4" w:space="0" w:color="auto"/>
            </w:tcBorders>
            <w:vAlign w:val="center"/>
          </w:tcPr>
          <w:p w14:paraId="61DB31A3" w14:textId="77777777" w:rsidR="00EA6B2B" w:rsidRPr="00163714" w:rsidRDefault="00EA6B2B" w:rsidP="008C7043">
            <w:pPr>
              <w:rPr>
                <w:bCs/>
                <w:lang w:val="fr-FR"/>
              </w:rPr>
            </w:pPr>
            <w:r w:rsidRPr="00163714">
              <w:rPr>
                <w:bCs/>
                <w:lang w:val="fr-FR"/>
              </w:rPr>
              <w:t xml:space="preserve">Conf. </w:t>
            </w:r>
            <w:proofErr w:type="gramStart"/>
            <w:r w:rsidRPr="00163714">
              <w:rPr>
                <w:bCs/>
                <w:lang w:val="fr-FR"/>
              </w:rPr>
              <w:t>univ</w:t>
            </w:r>
            <w:proofErr w:type="gramEnd"/>
            <w:r w:rsidRPr="00163714">
              <w:rPr>
                <w:bCs/>
                <w:lang w:val="fr-FR"/>
              </w:rPr>
              <w:t>. dr. Dina Răzvan</w:t>
            </w:r>
          </w:p>
          <w:p w14:paraId="310C340D" w14:textId="77777777" w:rsidR="00EA6B2B" w:rsidRPr="00163714" w:rsidRDefault="00EA6B2B" w:rsidP="008C7043">
            <w:pPr>
              <w:jc w:val="center"/>
              <w:rPr>
                <w:b/>
                <w:lang w:val="de-DE"/>
              </w:rPr>
            </w:pPr>
          </w:p>
        </w:tc>
        <w:tc>
          <w:tcPr>
            <w:tcW w:w="1134" w:type="dxa"/>
            <w:vMerge w:val="restart"/>
            <w:tcBorders>
              <w:top w:val="single" w:sz="4" w:space="0" w:color="auto"/>
              <w:left w:val="single" w:sz="4" w:space="0" w:color="auto"/>
              <w:right w:val="single" w:sz="4" w:space="0" w:color="auto"/>
            </w:tcBorders>
            <w:vAlign w:val="center"/>
          </w:tcPr>
          <w:p w14:paraId="3C359789" w14:textId="77777777" w:rsidR="00EA6B2B" w:rsidRPr="00163714" w:rsidRDefault="00EA6B2B" w:rsidP="008C7043">
            <w:pPr>
              <w:jc w:val="center"/>
              <w:rPr>
                <w:b/>
                <w:lang w:val="de-DE"/>
              </w:rPr>
            </w:pPr>
            <w:r w:rsidRPr="00163714">
              <w:rPr>
                <w:b/>
                <w:bCs/>
                <w:lang w:val="de-DE"/>
              </w:rPr>
              <w:t>1</w:t>
            </w:r>
          </w:p>
        </w:tc>
        <w:tc>
          <w:tcPr>
            <w:tcW w:w="4394" w:type="dxa"/>
          </w:tcPr>
          <w:p w14:paraId="6F03412D" w14:textId="77777777" w:rsidR="00EA6B2B" w:rsidRPr="00163714" w:rsidRDefault="00EA6B2B" w:rsidP="008C7043">
            <w:pPr>
              <w:rPr>
                <w:bCs/>
                <w:color w:val="000000" w:themeColor="text1"/>
                <w:lang w:val="fr-FR"/>
              </w:rPr>
            </w:pPr>
            <w:r w:rsidRPr="00163714">
              <w:rPr>
                <w:bCs/>
                <w:color w:val="000000" w:themeColor="text1"/>
                <w:lang w:val="fr-FR"/>
              </w:rPr>
              <w:t>1. Implicații ale utilizării social media asupra comportamentului consumatorilor.</w:t>
            </w:r>
          </w:p>
        </w:tc>
        <w:tc>
          <w:tcPr>
            <w:tcW w:w="5387" w:type="dxa"/>
          </w:tcPr>
          <w:p w14:paraId="6AE85674" w14:textId="77777777" w:rsidR="00EA6B2B" w:rsidRPr="00163714" w:rsidRDefault="00EA6B2B" w:rsidP="008C7043">
            <w:pPr>
              <w:rPr>
                <w:bCs/>
                <w:color w:val="000000" w:themeColor="text1"/>
                <w:lang w:val="de-DE"/>
              </w:rPr>
            </w:pPr>
            <w:r w:rsidRPr="00163714">
              <w:rPr>
                <w:bCs/>
                <w:color w:val="000000" w:themeColor="text1"/>
                <w:lang w:val="de-DE"/>
              </w:rPr>
              <w:t>1. Implications of social media use on consumer behavior.</w:t>
            </w:r>
          </w:p>
        </w:tc>
      </w:tr>
      <w:tr w:rsidR="00EA6B2B" w:rsidRPr="00163714" w14:paraId="08B21EA3" w14:textId="77777777" w:rsidTr="008C7043">
        <w:trPr>
          <w:trHeight w:val="170"/>
          <w:jc w:val="center"/>
        </w:trPr>
        <w:tc>
          <w:tcPr>
            <w:tcW w:w="709" w:type="dxa"/>
            <w:vMerge/>
            <w:vAlign w:val="center"/>
          </w:tcPr>
          <w:p w14:paraId="165D46F7"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tcBorders>
              <w:left w:val="single" w:sz="4" w:space="0" w:color="auto"/>
              <w:right w:val="single" w:sz="4" w:space="0" w:color="auto"/>
            </w:tcBorders>
            <w:vAlign w:val="center"/>
          </w:tcPr>
          <w:p w14:paraId="13782968" w14:textId="77777777" w:rsidR="00EA6B2B" w:rsidRPr="00163714" w:rsidRDefault="00EA6B2B" w:rsidP="008C7043">
            <w:pPr>
              <w:jc w:val="center"/>
              <w:rPr>
                <w:b/>
                <w:lang w:val="de-DE"/>
              </w:rPr>
            </w:pPr>
          </w:p>
        </w:tc>
        <w:tc>
          <w:tcPr>
            <w:tcW w:w="1134" w:type="dxa"/>
            <w:vMerge/>
            <w:tcBorders>
              <w:left w:val="single" w:sz="4" w:space="0" w:color="auto"/>
              <w:right w:val="single" w:sz="4" w:space="0" w:color="auto"/>
            </w:tcBorders>
            <w:vAlign w:val="center"/>
          </w:tcPr>
          <w:p w14:paraId="03D92CB0" w14:textId="77777777" w:rsidR="00EA6B2B" w:rsidRPr="00163714" w:rsidRDefault="00EA6B2B" w:rsidP="008C7043">
            <w:pPr>
              <w:jc w:val="center"/>
              <w:rPr>
                <w:b/>
                <w:lang w:val="de-DE"/>
              </w:rPr>
            </w:pPr>
          </w:p>
        </w:tc>
        <w:tc>
          <w:tcPr>
            <w:tcW w:w="4394" w:type="dxa"/>
          </w:tcPr>
          <w:p w14:paraId="3D940E5D" w14:textId="77777777" w:rsidR="00EA6B2B" w:rsidRPr="00163714" w:rsidRDefault="00EA6B2B" w:rsidP="008C7043">
            <w:pPr>
              <w:rPr>
                <w:bCs/>
                <w:color w:val="000000" w:themeColor="text1"/>
                <w:lang w:val="fr-FR"/>
              </w:rPr>
            </w:pPr>
            <w:r w:rsidRPr="00163714">
              <w:rPr>
                <w:bCs/>
                <w:color w:val="000000" w:themeColor="text1"/>
              </w:rPr>
              <w:t>2. Analiza impactului protecției datelor și a vieții private asupra activităților de business.</w:t>
            </w:r>
          </w:p>
        </w:tc>
        <w:tc>
          <w:tcPr>
            <w:tcW w:w="5387" w:type="dxa"/>
          </w:tcPr>
          <w:p w14:paraId="73F7E8FD" w14:textId="77777777" w:rsidR="00EA6B2B" w:rsidRPr="00163714" w:rsidRDefault="00EA6B2B" w:rsidP="008C7043">
            <w:pPr>
              <w:rPr>
                <w:bCs/>
                <w:color w:val="000000" w:themeColor="text1"/>
                <w:lang w:val="de-DE"/>
              </w:rPr>
            </w:pPr>
            <w:r w:rsidRPr="00163714">
              <w:rPr>
                <w:bCs/>
                <w:color w:val="000000" w:themeColor="text1"/>
                <w:lang w:val="de-DE"/>
              </w:rPr>
              <w:t>2. Analyzing the impact of data protection and privacy on business activities.</w:t>
            </w:r>
          </w:p>
        </w:tc>
      </w:tr>
      <w:tr w:rsidR="00EA6B2B" w:rsidRPr="00163714" w14:paraId="3A5597D3" w14:textId="77777777" w:rsidTr="008C7043">
        <w:trPr>
          <w:trHeight w:val="170"/>
          <w:jc w:val="center"/>
        </w:trPr>
        <w:tc>
          <w:tcPr>
            <w:tcW w:w="709" w:type="dxa"/>
            <w:vMerge/>
            <w:vAlign w:val="center"/>
          </w:tcPr>
          <w:p w14:paraId="344DF5E8"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tcBorders>
              <w:left w:val="single" w:sz="4" w:space="0" w:color="auto"/>
              <w:right w:val="single" w:sz="4" w:space="0" w:color="auto"/>
            </w:tcBorders>
            <w:vAlign w:val="center"/>
          </w:tcPr>
          <w:p w14:paraId="2DDFA2F1" w14:textId="77777777" w:rsidR="00EA6B2B" w:rsidRPr="00163714" w:rsidRDefault="00EA6B2B" w:rsidP="008C7043">
            <w:pPr>
              <w:jc w:val="center"/>
              <w:rPr>
                <w:b/>
                <w:lang w:val="de-DE"/>
              </w:rPr>
            </w:pPr>
          </w:p>
        </w:tc>
        <w:tc>
          <w:tcPr>
            <w:tcW w:w="1134" w:type="dxa"/>
            <w:vMerge/>
            <w:tcBorders>
              <w:left w:val="single" w:sz="4" w:space="0" w:color="auto"/>
              <w:right w:val="single" w:sz="4" w:space="0" w:color="auto"/>
            </w:tcBorders>
            <w:vAlign w:val="center"/>
          </w:tcPr>
          <w:p w14:paraId="777AD356" w14:textId="77777777" w:rsidR="00EA6B2B" w:rsidRPr="00163714" w:rsidRDefault="00EA6B2B" w:rsidP="008C7043">
            <w:pPr>
              <w:jc w:val="center"/>
              <w:rPr>
                <w:b/>
                <w:lang w:val="de-DE"/>
              </w:rPr>
            </w:pPr>
          </w:p>
        </w:tc>
        <w:tc>
          <w:tcPr>
            <w:tcW w:w="4394" w:type="dxa"/>
          </w:tcPr>
          <w:p w14:paraId="3E0A77A3" w14:textId="77777777" w:rsidR="00EA6B2B" w:rsidRPr="00163714" w:rsidRDefault="00EA6B2B" w:rsidP="008C7043">
            <w:pPr>
              <w:rPr>
                <w:bCs/>
                <w:color w:val="000000" w:themeColor="text1"/>
                <w:lang w:val="fr-FR"/>
              </w:rPr>
            </w:pPr>
            <w:r w:rsidRPr="00163714">
              <w:rPr>
                <w:bCs/>
                <w:color w:val="000000" w:themeColor="text1"/>
                <w:lang w:val="fr-FR"/>
              </w:rPr>
              <w:t>3. Evaluarea eficienței utilizarii modelelor de consum colaborativ pentru eficientizarea activităților de business.</w:t>
            </w:r>
          </w:p>
        </w:tc>
        <w:tc>
          <w:tcPr>
            <w:tcW w:w="5387" w:type="dxa"/>
          </w:tcPr>
          <w:p w14:paraId="329C898C" w14:textId="77777777" w:rsidR="00EA6B2B" w:rsidRPr="00163714" w:rsidRDefault="00EA6B2B" w:rsidP="008C7043">
            <w:pPr>
              <w:rPr>
                <w:bCs/>
                <w:color w:val="000000" w:themeColor="text1"/>
                <w:lang w:val="de-DE"/>
              </w:rPr>
            </w:pPr>
            <w:r w:rsidRPr="00163714">
              <w:rPr>
                <w:bCs/>
                <w:color w:val="000000" w:themeColor="text1"/>
                <w:lang w:val="de-DE"/>
              </w:rPr>
              <w:t>3. Measuring the effectiveness of using collaborative consumption models to streamline business activities.</w:t>
            </w:r>
          </w:p>
        </w:tc>
      </w:tr>
      <w:tr w:rsidR="00EA6B2B" w:rsidRPr="00163714" w14:paraId="35F81209" w14:textId="77777777" w:rsidTr="008C7043">
        <w:trPr>
          <w:trHeight w:val="129"/>
          <w:jc w:val="center"/>
        </w:trPr>
        <w:tc>
          <w:tcPr>
            <w:tcW w:w="709" w:type="dxa"/>
            <w:vMerge w:val="restart"/>
            <w:vAlign w:val="center"/>
          </w:tcPr>
          <w:p w14:paraId="00AE5CF0"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restart"/>
            <w:vAlign w:val="center"/>
          </w:tcPr>
          <w:p w14:paraId="3C300A27" w14:textId="77777777" w:rsidR="00EA6B2B" w:rsidRPr="00163714" w:rsidRDefault="00EA6B2B" w:rsidP="008C7043">
            <w:pPr>
              <w:rPr>
                <w:bCs/>
                <w:lang w:val="fr-FR"/>
              </w:rPr>
            </w:pPr>
          </w:p>
          <w:p w14:paraId="1A023F08" w14:textId="77777777" w:rsidR="00EA6B2B" w:rsidRPr="00163714" w:rsidRDefault="00EA6B2B" w:rsidP="008C7043">
            <w:pPr>
              <w:rPr>
                <w:b/>
                <w:lang w:val="de-DE"/>
              </w:rPr>
            </w:pPr>
            <w:r w:rsidRPr="00163714">
              <w:rPr>
                <w:bCs/>
                <w:lang w:val="fr-FR"/>
              </w:rPr>
              <w:t xml:space="preserve">Conf. </w:t>
            </w:r>
            <w:proofErr w:type="gramStart"/>
            <w:r w:rsidRPr="00163714">
              <w:rPr>
                <w:bCs/>
                <w:lang w:val="fr-FR"/>
              </w:rPr>
              <w:t>univ</w:t>
            </w:r>
            <w:proofErr w:type="gramEnd"/>
            <w:r w:rsidRPr="00163714">
              <w:rPr>
                <w:bCs/>
                <w:lang w:val="fr-FR"/>
              </w:rPr>
              <w:t>. dr. Maftei Mihaela</w:t>
            </w:r>
          </w:p>
        </w:tc>
        <w:tc>
          <w:tcPr>
            <w:tcW w:w="1134" w:type="dxa"/>
            <w:vMerge w:val="restart"/>
            <w:vAlign w:val="center"/>
          </w:tcPr>
          <w:p w14:paraId="6338D212" w14:textId="77777777" w:rsidR="00EA6B2B" w:rsidRPr="00163714" w:rsidRDefault="00EA6B2B" w:rsidP="008C7043">
            <w:pPr>
              <w:jc w:val="center"/>
              <w:rPr>
                <w:b/>
                <w:lang w:val="de-DE"/>
              </w:rPr>
            </w:pPr>
            <w:r w:rsidRPr="00163714">
              <w:rPr>
                <w:b/>
                <w:bCs/>
                <w:lang w:val="de-DE"/>
              </w:rPr>
              <w:t>1</w:t>
            </w:r>
          </w:p>
        </w:tc>
        <w:tc>
          <w:tcPr>
            <w:tcW w:w="4394" w:type="dxa"/>
          </w:tcPr>
          <w:p w14:paraId="15DFF746" w14:textId="77777777" w:rsidR="00EA6B2B" w:rsidRPr="00163714" w:rsidRDefault="00EA6B2B" w:rsidP="008C7043">
            <w:pPr>
              <w:rPr>
                <w:color w:val="0070C0"/>
                <w:lang w:val="fr-FR"/>
              </w:rPr>
            </w:pPr>
            <w:r w:rsidRPr="00163714">
              <w:t xml:space="preserve">1. Impactul transformării digitale și al tranziției verzi asupra managementului calității și rezilienței organizaționale în IMM-uri. </w:t>
            </w:r>
          </w:p>
        </w:tc>
        <w:tc>
          <w:tcPr>
            <w:tcW w:w="5387" w:type="dxa"/>
          </w:tcPr>
          <w:p w14:paraId="4C1E0023" w14:textId="77777777" w:rsidR="00EA6B2B" w:rsidRPr="00163714" w:rsidRDefault="00EA6B2B" w:rsidP="008C7043">
            <w:pPr>
              <w:rPr>
                <w:iCs/>
                <w:color w:val="0070C0"/>
                <w:lang w:val="de-DE"/>
              </w:rPr>
            </w:pPr>
            <w:r w:rsidRPr="00163714">
              <w:t>1. The impact of digital transformation and green transition on quality management and organizational resilience in smes.</w:t>
            </w:r>
          </w:p>
        </w:tc>
      </w:tr>
      <w:tr w:rsidR="00EA6B2B" w:rsidRPr="00163714" w14:paraId="0902CA71" w14:textId="77777777" w:rsidTr="008C7043">
        <w:trPr>
          <w:trHeight w:val="127"/>
          <w:jc w:val="center"/>
        </w:trPr>
        <w:tc>
          <w:tcPr>
            <w:tcW w:w="709" w:type="dxa"/>
            <w:vMerge/>
            <w:vAlign w:val="center"/>
          </w:tcPr>
          <w:p w14:paraId="08D8BC83"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7DC4ADE0" w14:textId="77777777" w:rsidR="00EA6B2B" w:rsidRPr="00163714" w:rsidRDefault="00EA6B2B" w:rsidP="008C7043">
            <w:pPr>
              <w:jc w:val="center"/>
              <w:rPr>
                <w:b/>
                <w:lang w:val="de-DE"/>
              </w:rPr>
            </w:pPr>
          </w:p>
        </w:tc>
        <w:tc>
          <w:tcPr>
            <w:tcW w:w="1134" w:type="dxa"/>
            <w:vMerge/>
            <w:vAlign w:val="center"/>
          </w:tcPr>
          <w:p w14:paraId="7D4F64BB" w14:textId="77777777" w:rsidR="00EA6B2B" w:rsidRPr="00163714" w:rsidRDefault="00EA6B2B" w:rsidP="008C7043">
            <w:pPr>
              <w:jc w:val="center"/>
              <w:rPr>
                <w:b/>
                <w:lang w:val="de-DE"/>
              </w:rPr>
            </w:pPr>
          </w:p>
        </w:tc>
        <w:tc>
          <w:tcPr>
            <w:tcW w:w="4394" w:type="dxa"/>
          </w:tcPr>
          <w:p w14:paraId="69D84B99" w14:textId="77777777" w:rsidR="00EA6B2B" w:rsidRPr="00163714" w:rsidRDefault="00EA6B2B" w:rsidP="008C7043">
            <w:pPr>
              <w:rPr>
                <w:color w:val="0070C0"/>
                <w:lang w:val="fr-FR"/>
              </w:rPr>
            </w:pPr>
            <w:r w:rsidRPr="00163714">
              <w:t xml:space="preserve">2. Digitalizarea proceselor de inovare și performanța antreprenorială în contextul excelenței organizaționale. </w:t>
            </w:r>
          </w:p>
        </w:tc>
        <w:tc>
          <w:tcPr>
            <w:tcW w:w="5387" w:type="dxa"/>
          </w:tcPr>
          <w:p w14:paraId="29D91B8D" w14:textId="77777777" w:rsidR="00EA6B2B" w:rsidRPr="00163714" w:rsidRDefault="00EA6B2B" w:rsidP="008C7043">
            <w:pPr>
              <w:rPr>
                <w:iCs/>
                <w:color w:val="0070C0"/>
                <w:lang w:val="de-DE"/>
              </w:rPr>
            </w:pPr>
            <w:r w:rsidRPr="00163714">
              <w:t>2. Digitalization of innovation processes and entrepreneurial performance in the context of organizational excellence.</w:t>
            </w:r>
          </w:p>
        </w:tc>
      </w:tr>
      <w:tr w:rsidR="00EA6B2B" w:rsidRPr="00163714" w14:paraId="72FD8494" w14:textId="77777777" w:rsidTr="008C7043">
        <w:trPr>
          <w:trHeight w:val="127"/>
          <w:jc w:val="center"/>
        </w:trPr>
        <w:tc>
          <w:tcPr>
            <w:tcW w:w="709" w:type="dxa"/>
            <w:vMerge/>
            <w:vAlign w:val="center"/>
          </w:tcPr>
          <w:p w14:paraId="4B1CF8D6"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318314E4" w14:textId="77777777" w:rsidR="00EA6B2B" w:rsidRPr="00163714" w:rsidRDefault="00EA6B2B" w:rsidP="008C7043">
            <w:pPr>
              <w:jc w:val="center"/>
              <w:rPr>
                <w:b/>
                <w:lang w:val="de-DE"/>
              </w:rPr>
            </w:pPr>
          </w:p>
        </w:tc>
        <w:tc>
          <w:tcPr>
            <w:tcW w:w="1134" w:type="dxa"/>
            <w:vMerge/>
            <w:vAlign w:val="center"/>
          </w:tcPr>
          <w:p w14:paraId="0CC53EEE" w14:textId="77777777" w:rsidR="00EA6B2B" w:rsidRPr="00163714" w:rsidRDefault="00EA6B2B" w:rsidP="008C7043">
            <w:pPr>
              <w:jc w:val="center"/>
              <w:rPr>
                <w:b/>
                <w:lang w:val="de-DE"/>
              </w:rPr>
            </w:pPr>
          </w:p>
        </w:tc>
        <w:tc>
          <w:tcPr>
            <w:tcW w:w="4394" w:type="dxa"/>
          </w:tcPr>
          <w:p w14:paraId="060BEA9C" w14:textId="77777777" w:rsidR="00EA6B2B" w:rsidRPr="00163714" w:rsidRDefault="00EA6B2B" w:rsidP="008C7043">
            <w:pPr>
              <w:rPr>
                <w:color w:val="0070C0"/>
                <w:lang w:val="fr-FR"/>
              </w:rPr>
            </w:pPr>
            <w:r w:rsidRPr="00163714">
              <w:t xml:space="preserve">3. Dezvoltarea sistemelor de management integrate pentru reziliența afacerilor în era transformării digitale și a sustenabilității. </w:t>
            </w:r>
          </w:p>
        </w:tc>
        <w:tc>
          <w:tcPr>
            <w:tcW w:w="5387" w:type="dxa"/>
          </w:tcPr>
          <w:p w14:paraId="1234145A" w14:textId="77777777" w:rsidR="00EA6B2B" w:rsidRPr="00163714" w:rsidRDefault="00EA6B2B" w:rsidP="008C7043">
            <w:pPr>
              <w:rPr>
                <w:iCs/>
                <w:color w:val="0070C0"/>
                <w:lang w:val="de-DE"/>
              </w:rPr>
            </w:pPr>
            <w:r w:rsidRPr="00163714">
              <w:t>3. Developing integrated management systems for business resilience in the era of digital transformation and sustainability.</w:t>
            </w:r>
          </w:p>
        </w:tc>
      </w:tr>
      <w:tr w:rsidR="00EA6B2B" w:rsidRPr="00163714" w14:paraId="4FA5562C" w14:textId="77777777" w:rsidTr="008C7043">
        <w:trPr>
          <w:trHeight w:val="127"/>
          <w:jc w:val="center"/>
        </w:trPr>
        <w:tc>
          <w:tcPr>
            <w:tcW w:w="709" w:type="dxa"/>
            <w:vMerge/>
            <w:vAlign w:val="center"/>
          </w:tcPr>
          <w:p w14:paraId="02D41157"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1CA9D58E" w14:textId="77777777" w:rsidR="00EA6B2B" w:rsidRPr="00163714" w:rsidRDefault="00EA6B2B" w:rsidP="008C7043">
            <w:pPr>
              <w:jc w:val="center"/>
              <w:rPr>
                <w:b/>
                <w:lang w:val="de-DE"/>
              </w:rPr>
            </w:pPr>
          </w:p>
        </w:tc>
        <w:tc>
          <w:tcPr>
            <w:tcW w:w="1134" w:type="dxa"/>
            <w:vMerge/>
            <w:vAlign w:val="center"/>
          </w:tcPr>
          <w:p w14:paraId="3A725CBD" w14:textId="77777777" w:rsidR="00EA6B2B" w:rsidRPr="00163714" w:rsidRDefault="00EA6B2B" w:rsidP="008C7043">
            <w:pPr>
              <w:jc w:val="center"/>
              <w:rPr>
                <w:b/>
                <w:lang w:val="de-DE"/>
              </w:rPr>
            </w:pPr>
          </w:p>
        </w:tc>
        <w:tc>
          <w:tcPr>
            <w:tcW w:w="4394" w:type="dxa"/>
          </w:tcPr>
          <w:p w14:paraId="505C9953" w14:textId="77777777" w:rsidR="00EA6B2B" w:rsidRPr="00163714" w:rsidRDefault="00EA6B2B" w:rsidP="008C7043">
            <w:pPr>
              <w:rPr>
                <w:color w:val="0070C0"/>
                <w:lang w:val="fr-FR"/>
              </w:rPr>
            </w:pPr>
            <w:r w:rsidRPr="00163714">
              <w:t>4. Antreprenoriat sustenabil, inovare si rezilienta afacerilor în contextul fragmentării geo-economice.</w:t>
            </w:r>
          </w:p>
        </w:tc>
        <w:tc>
          <w:tcPr>
            <w:tcW w:w="5387" w:type="dxa"/>
          </w:tcPr>
          <w:p w14:paraId="0B72D6C1" w14:textId="77777777" w:rsidR="00EA6B2B" w:rsidRPr="00163714" w:rsidRDefault="00EA6B2B" w:rsidP="008C7043">
            <w:pPr>
              <w:rPr>
                <w:iCs/>
                <w:color w:val="0070C0"/>
                <w:lang w:val="de-DE"/>
              </w:rPr>
            </w:pPr>
            <w:r w:rsidRPr="00163714">
              <w:t>4. Sustainable entrepreneurship, innovation and business resilience in the context of global geo-economic fragmentation.</w:t>
            </w:r>
          </w:p>
        </w:tc>
      </w:tr>
      <w:tr w:rsidR="00EA6B2B" w:rsidRPr="00163714" w14:paraId="5DD2948E" w14:textId="77777777" w:rsidTr="008C7043">
        <w:trPr>
          <w:trHeight w:val="39"/>
          <w:jc w:val="center"/>
        </w:trPr>
        <w:tc>
          <w:tcPr>
            <w:tcW w:w="709" w:type="dxa"/>
            <w:vMerge w:val="restart"/>
            <w:vAlign w:val="center"/>
          </w:tcPr>
          <w:p w14:paraId="14E7A855"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restart"/>
            <w:tcBorders>
              <w:top w:val="single" w:sz="4" w:space="0" w:color="auto"/>
              <w:left w:val="single" w:sz="4" w:space="0" w:color="auto"/>
              <w:right w:val="single" w:sz="4" w:space="0" w:color="auto"/>
            </w:tcBorders>
            <w:vAlign w:val="center"/>
          </w:tcPr>
          <w:p w14:paraId="16319042" w14:textId="77777777" w:rsidR="00EA6B2B" w:rsidRPr="00163714" w:rsidRDefault="00EA6B2B" w:rsidP="008C7043">
            <w:pPr>
              <w:rPr>
                <w:color w:val="000000" w:themeColor="text1"/>
                <w:lang w:val="de-DE"/>
              </w:rPr>
            </w:pPr>
            <w:r w:rsidRPr="00163714">
              <w:rPr>
                <w:color w:val="000000" w:themeColor="text1"/>
                <w:lang w:val="de-DE"/>
              </w:rPr>
              <w:t>Conf univ. dr. Marin-Pantelescu Andreea</w:t>
            </w:r>
          </w:p>
          <w:p w14:paraId="0678037B" w14:textId="77777777" w:rsidR="00EA6B2B" w:rsidRPr="00163714" w:rsidRDefault="00EA6B2B" w:rsidP="008C7043">
            <w:pPr>
              <w:jc w:val="center"/>
              <w:rPr>
                <w:b/>
                <w:lang w:val="de-DE"/>
              </w:rPr>
            </w:pPr>
          </w:p>
        </w:tc>
        <w:tc>
          <w:tcPr>
            <w:tcW w:w="1134" w:type="dxa"/>
            <w:vMerge w:val="restart"/>
            <w:tcBorders>
              <w:top w:val="single" w:sz="4" w:space="0" w:color="auto"/>
              <w:left w:val="single" w:sz="4" w:space="0" w:color="auto"/>
              <w:right w:val="single" w:sz="4" w:space="0" w:color="auto"/>
            </w:tcBorders>
            <w:vAlign w:val="center"/>
          </w:tcPr>
          <w:p w14:paraId="452A2E72" w14:textId="77777777" w:rsidR="00EA6B2B" w:rsidRPr="00163714" w:rsidRDefault="00EA6B2B" w:rsidP="008C7043">
            <w:pPr>
              <w:jc w:val="center"/>
              <w:rPr>
                <w:b/>
                <w:lang w:val="de-DE"/>
              </w:rPr>
            </w:pPr>
            <w:r w:rsidRPr="00163714">
              <w:rPr>
                <w:b/>
                <w:color w:val="000000" w:themeColor="text1"/>
                <w:lang w:val="de-DE"/>
              </w:rPr>
              <w:t>2</w:t>
            </w:r>
          </w:p>
        </w:tc>
        <w:tc>
          <w:tcPr>
            <w:tcW w:w="4394" w:type="dxa"/>
          </w:tcPr>
          <w:p w14:paraId="7E449E0E" w14:textId="77777777" w:rsidR="00EA6B2B" w:rsidRPr="00163714" w:rsidRDefault="00EA6B2B" w:rsidP="008C7043">
            <w:r w:rsidRPr="00163714">
              <w:t>1. Analiza impactului tehnologiei asupra turismului.</w:t>
            </w:r>
          </w:p>
        </w:tc>
        <w:tc>
          <w:tcPr>
            <w:tcW w:w="5387" w:type="dxa"/>
          </w:tcPr>
          <w:p w14:paraId="29708CB4" w14:textId="77777777" w:rsidR="00EA6B2B" w:rsidRPr="00163714" w:rsidRDefault="00EA6B2B" w:rsidP="008C7043">
            <w:r w:rsidRPr="00163714">
              <w:t>1. Analysis of the impact of technology on tourism.</w:t>
            </w:r>
          </w:p>
        </w:tc>
      </w:tr>
      <w:tr w:rsidR="00EA6B2B" w:rsidRPr="00163714" w14:paraId="6BDE2E39" w14:textId="77777777" w:rsidTr="008C7043">
        <w:trPr>
          <w:trHeight w:val="33"/>
          <w:jc w:val="center"/>
        </w:trPr>
        <w:tc>
          <w:tcPr>
            <w:tcW w:w="709" w:type="dxa"/>
            <w:vMerge/>
            <w:vAlign w:val="center"/>
          </w:tcPr>
          <w:p w14:paraId="7299EA25"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tcBorders>
              <w:left w:val="single" w:sz="4" w:space="0" w:color="auto"/>
              <w:right w:val="single" w:sz="4" w:space="0" w:color="auto"/>
            </w:tcBorders>
            <w:vAlign w:val="center"/>
          </w:tcPr>
          <w:p w14:paraId="15B87020" w14:textId="77777777" w:rsidR="00EA6B2B" w:rsidRPr="00163714" w:rsidRDefault="00EA6B2B" w:rsidP="008C7043">
            <w:pPr>
              <w:jc w:val="center"/>
              <w:rPr>
                <w:b/>
                <w:lang w:val="de-DE"/>
              </w:rPr>
            </w:pPr>
          </w:p>
        </w:tc>
        <w:tc>
          <w:tcPr>
            <w:tcW w:w="1134" w:type="dxa"/>
            <w:vMerge/>
            <w:tcBorders>
              <w:left w:val="single" w:sz="4" w:space="0" w:color="auto"/>
              <w:right w:val="single" w:sz="4" w:space="0" w:color="auto"/>
            </w:tcBorders>
            <w:vAlign w:val="center"/>
          </w:tcPr>
          <w:p w14:paraId="5FB237A4" w14:textId="77777777" w:rsidR="00EA6B2B" w:rsidRPr="00163714" w:rsidRDefault="00EA6B2B" w:rsidP="008C7043">
            <w:pPr>
              <w:jc w:val="center"/>
              <w:rPr>
                <w:b/>
                <w:lang w:val="de-DE"/>
              </w:rPr>
            </w:pPr>
          </w:p>
        </w:tc>
        <w:tc>
          <w:tcPr>
            <w:tcW w:w="4394" w:type="dxa"/>
          </w:tcPr>
          <w:p w14:paraId="530D7B60" w14:textId="77777777" w:rsidR="00EA6B2B" w:rsidRPr="00163714" w:rsidRDefault="00EA6B2B" w:rsidP="008C7043">
            <w:r w:rsidRPr="00163714">
              <w:t>2. Strategii inovative pentru dezvoltarea turismului educational.</w:t>
            </w:r>
          </w:p>
        </w:tc>
        <w:tc>
          <w:tcPr>
            <w:tcW w:w="5387" w:type="dxa"/>
          </w:tcPr>
          <w:p w14:paraId="4742E1D3" w14:textId="77777777" w:rsidR="00EA6B2B" w:rsidRPr="00163714" w:rsidRDefault="00EA6B2B" w:rsidP="008C7043">
            <w:r w:rsidRPr="00163714">
              <w:t>2. Innovative strategies for the development of education tourism.</w:t>
            </w:r>
          </w:p>
        </w:tc>
      </w:tr>
      <w:tr w:rsidR="00EA6B2B" w:rsidRPr="00163714" w14:paraId="5636A9F0" w14:textId="77777777" w:rsidTr="008C7043">
        <w:trPr>
          <w:trHeight w:val="33"/>
          <w:jc w:val="center"/>
        </w:trPr>
        <w:tc>
          <w:tcPr>
            <w:tcW w:w="709" w:type="dxa"/>
            <w:vMerge/>
            <w:vAlign w:val="center"/>
          </w:tcPr>
          <w:p w14:paraId="45A020FD"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tcBorders>
              <w:left w:val="single" w:sz="4" w:space="0" w:color="auto"/>
              <w:right w:val="single" w:sz="4" w:space="0" w:color="auto"/>
            </w:tcBorders>
            <w:vAlign w:val="center"/>
          </w:tcPr>
          <w:p w14:paraId="2B1E737C" w14:textId="77777777" w:rsidR="00EA6B2B" w:rsidRPr="00163714" w:rsidRDefault="00EA6B2B" w:rsidP="008C7043">
            <w:pPr>
              <w:jc w:val="center"/>
              <w:rPr>
                <w:b/>
                <w:lang w:val="de-DE"/>
              </w:rPr>
            </w:pPr>
          </w:p>
        </w:tc>
        <w:tc>
          <w:tcPr>
            <w:tcW w:w="1134" w:type="dxa"/>
            <w:vMerge/>
            <w:tcBorders>
              <w:left w:val="single" w:sz="4" w:space="0" w:color="auto"/>
              <w:right w:val="single" w:sz="4" w:space="0" w:color="auto"/>
            </w:tcBorders>
            <w:vAlign w:val="center"/>
          </w:tcPr>
          <w:p w14:paraId="4A413343" w14:textId="77777777" w:rsidR="00EA6B2B" w:rsidRPr="00163714" w:rsidRDefault="00EA6B2B" w:rsidP="008C7043">
            <w:pPr>
              <w:jc w:val="center"/>
              <w:rPr>
                <w:b/>
                <w:lang w:val="de-DE"/>
              </w:rPr>
            </w:pPr>
          </w:p>
        </w:tc>
        <w:tc>
          <w:tcPr>
            <w:tcW w:w="4394" w:type="dxa"/>
          </w:tcPr>
          <w:p w14:paraId="42587BAA" w14:textId="77777777" w:rsidR="00EA6B2B" w:rsidRPr="00163714" w:rsidRDefault="00EA6B2B" w:rsidP="008C7043">
            <w:r w:rsidRPr="00163714">
              <w:rPr>
                <w:lang w:val="es-ES"/>
              </w:rPr>
              <w:t>3. Evaluarea încrederii în serviciile medicale interne comparativ cu cele din străinătate și impactul acesteia asupra intențiilor de participare la turismul medical.</w:t>
            </w:r>
          </w:p>
        </w:tc>
        <w:tc>
          <w:tcPr>
            <w:tcW w:w="5387" w:type="dxa"/>
          </w:tcPr>
          <w:p w14:paraId="578CF8EE" w14:textId="77777777" w:rsidR="00EA6B2B" w:rsidRPr="00163714" w:rsidRDefault="00EA6B2B" w:rsidP="008C7043">
            <w:r w:rsidRPr="00163714">
              <w:t>3. Assessment of trust in domestic medical services compared to those abroad and its impact on intentions to participate in medical tourism.</w:t>
            </w:r>
          </w:p>
        </w:tc>
      </w:tr>
      <w:tr w:rsidR="00EA6B2B" w:rsidRPr="00163714" w14:paraId="06EB57C0" w14:textId="77777777" w:rsidTr="008C7043">
        <w:trPr>
          <w:trHeight w:val="33"/>
          <w:jc w:val="center"/>
        </w:trPr>
        <w:tc>
          <w:tcPr>
            <w:tcW w:w="709" w:type="dxa"/>
            <w:vMerge/>
            <w:vAlign w:val="center"/>
          </w:tcPr>
          <w:p w14:paraId="0A22301C"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tcBorders>
              <w:left w:val="single" w:sz="4" w:space="0" w:color="auto"/>
              <w:right w:val="single" w:sz="4" w:space="0" w:color="auto"/>
            </w:tcBorders>
            <w:vAlign w:val="center"/>
          </w:tcPr>
          <w:p w14:paraId="5C9C666E" w14:textId="77777777" w:rsidR="00EA6B2B" w:rsidRPr="00163714" w:rsidRDefault="00EA6B2B" w:rsidP="008C7043">
            <w:pPr>
              <w:jc w:val="center"/>
              <w:rPr>
                <w:b/>
                <w:lang w:val="de-DE"/>
              </w:rPr>
            </w:pPr>
          </w:p>
        </w:tc>
        <w:tc>
          <w:tcPr>
            <w:tcW w:w="1134" w:type="dxa"/>
            <w:vMerge/>
            <w:tcBorders>
              <w:left w:val="single" w:sz="4" w:space="0" w:color="auto"/>
              <w:right w:val="single" w:sz="4" w:space="0" w:color="auto"/>
            </w:tcBorders>
            <w:vAlign w:val="center"/>
          </w:tcPr>
          <w:p w14:paraId="77127601" w14:textId="77777777" w:rsidR="00EA6B2B" w:rsidRPr="00163714" w:rsidRDefault="00EA6B2B" w:rsidP="008C7043">
            <w:pPr>
              <w:jc w:val="center"/>
              <w:rPr>
                <w:b/>
                <w:lang w:val="de-DE"/>
              </w:rPr>
            </w:pPr>
          </w:p>
        </w:tc>
        <w:tc>
          <w:tcPr>
            <w:tcW w:w="4394" w:type="dxa"/>
          </w:tcPr>
          <w:p w14:paraId="1A4601B9" w14:textId="77777777" w:rsidR="00EA6B2B" w:rsidRPr="00163714" w:rsidRDefault="00EA6B2B" w:rsidP="008C7043">
            <w:r w:rsidRPr="00163714">
              <w:rPr>
                <w:lang w:val="es-ES"/>
              </w:rPr>
              <w:t>4. Relațiile dintre tehnologie și sustenabilitate în activitățile de servicii.</w:t>
            </w:r>
          </w:p>
        </w:tc>
        <w:tc>
          <w:tcPr>
            <w:tcW w:w="5387" w:type="dxa"/>
          </w:tcPr>
          <w:p w14:paraId="0ABCC557" w14:textId="77777777" w:rsidR="00EA6B2B" w:rsidRPr="00163714" w:rsidRDefault="00EA6B2B" w:rsidP="008C7043">
            <w:r w:rsidRPr="00163714">
              <w:t>4. The relationship between technology and sustainability in service activities.</w:t>
            </w:r>
          </w:p>
        </w:tc>
      </w:tr>
      <w:tr w:rsidR="00EA6B2B" w:rsidRPr="00163714" w14:paraId="5A9C8C38" w14:textId="77777777" w:rsidTr="008C7043">
        <w:trPr>
          <w:trHeight w:val="33"/>
          <w:jc w:val="center"/>
        </w:trPr>
        <w:tc>
          <w:tcPr>
            <w:tcW w:w="709" w:type="dxa"/>
            <w:vMerge/>
            <w:vAlign w:val="center"/>
          </w:tcPr>
          <w:p w14:paraId="0D921C9F"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tcBorders>
              <w:left w:val="single" w:sz="4" w:space="0" w:color="auto"/>
              <w:right w:val="single" w:sz="4" w:space="0" w:color="auto"/>
            </w:tcBorders>
            <w:vAlign w:val="center"/>
          </w:tcPr>
          <w:p w14:paraId="3960B842" w14:textId="77777777" w:rsidR="00EA6B2B" w:rsidRPr="00163714" w:rsidRDefault="00EA6B2B" w:rsidP="008C7043">
            <w:pPr>
              <w:jc w:val="center"/>
              <w:rPr>
                <w:b/>
                <w:lang w:val="de-DE"/>
              </w:rPr>
            </w:pPr>
          </w:p>
        </w:tc>
        <w:tc>
          <w:tcPr>
            <w:tcW w:w="1134" w:type="dxa"/>
            <w:vMerge/>
            <w:tcBorders>
              <w:left w:val="single" w:sz="4" w:space="0" w:color="auto"/>
              <w:right w:val="single" w:sz="4" w:space="0" w:color="auto"/>
            </w:tcBorders>
            <w:vAlign w:val="center"/>
          </w:tcPr>
          <w:p w14:paraId="4E89942B" w14:textId="77777777" w:rsidR="00EA6B2B" w:rsidRPr="00163714" w:rsidRDefault="00EA6B2B" w:rsidP="008C7043">
            <w:pPr>
              <w:jc w:val="center"/>
              <w:rPr>
                <w:b/>
                <w:lang w:val="de-DE"/>
              </w:rPr>
            </w:pPr>
          </w:p>
        </w:tc>
        <w:tc>
          <w:tcPr>
            <w:tcW w:w="4394" w:type="dxa"/>
          </w:tcPr>
          <w:p w14:paraId="0F060772" w14:textId="77777777" w:rsidR="00EA6B2B" w:rsidRPr="00163714" w:rsidRDefault="00EA6B2B" w:rsidP="008C7043">
            <w:r w:rsidRPr="00163714">
              <w:rPr>
                <w:lang w:val="es-ES"/>
              </w:rPr>
              <w:t>5. Turismul cu lavandă ca model de dezvoltare și promovare a destinațiilor turistice.</w:t>
            </w:r>
          </w:p>
        </w:tc>
        <w:tc>
          <w:tcPr>
            <w:tcW w:w="5387" w:type="dxa"/>
          </w:tcPr>
          <w:p w14:paraId="75586160" w14:textId="77777777" w:rsidR="00EA6B2B" w:rsidRPr="00163714" w:rsidRDefault="00EA6B2B" w:rsidP="008C7043">
            <w:r w:rsidRPr="00163714">
              <w:t>5. Lavender tourism as a model for the development and promotion of tourist destinations.</w:t>
            </w:r>
          </w:p>
        </w:tc>
      </w:tr>
      <w:tr w:rsidR="00EA6B2B" w:rsidRPr="00163714" w14:paraId="09E48716" w14:textId="77777777" w:rsidTr="008C7043">
        <w:trPr>
          <w:trHeight w:val="33"/>
          <w:jc w:val="center"/>
        </w:trPr>
        <w:tc>
          <w:tcPr>
            <w:tcW w:w="709" w:type="dxa"/>
            <w:vMerge/>
            <w:vAlign w:val="center"/>
          </w:tcPr>
          <w:p w14:paraId="42BC335C"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tcBorders>
              <w:left w:val="single" w:sz="4" w:space="0" w:color="auto"/>
              <w:right w:val="single" w:sz="4" w:space="0" w:color="auto"/>
            </w:tcBorders>
            <w:vAlign w:val="center"/>
          </w:tcPr>
          <w:p w14:paraId="490B234B" w14:textId="77777777" w:rsidR="00EA6B2B" w:rsidRPr="00163714" w:rsidRDefault="00EA6B2B" w:rsidP="008C7043">
            <w:pPr>
              <w:jc w:val="center"/>
              <w:rPr>
                <w:b/>
                <w:lang w:val="de-DE"/>
              </w:rPr>
            </w:pPr>
          </w:p>
        </w:tc>
        <w:tc>
          <w:tcPr>
            <w:tcW w:w="1134" w:type="dxa"/>
            <w:vMerge/>
            <w:tcBorders>
              <w:left w:val="single" w:sz="4" w:space="0" w:color="auto"/>
              <w:right w:val="single" w:sz="4" w:space="0" w:color="auto"/>
            </w:tcBorders>
            <w:vAlign w:val="center"/>
          </w:tcPr>
          <w:p w14:paraId="4B55CA0A" w14:textId="77777777" w:rsidR="00EA6B2B" w:rsidRPr="00163714" w:rsidRDefault="00EA6B2B" w:rsidP="008C7043">
            <w:pPr>
              <w:jc w:val="center"/>
              <w:rPr>
                <w:b/>
                <w:lang w:val="de-DE"/>
              </w:rPr>
            </w:pPr>
          </w:p>
        </w:tc>
        <w:tc>
          <w:tcPr>
            <w:tcW w:w="4394" w:type="dxa"/>
          </w:tcPr>
          <w:p w14:paraId="3534BAA6" w14:textId="77777777" w:rsidR="00EA6B2B" w:rsidRPr="00163714" w:rsidRDefault="00EA6B2B" w:rsidP="008C7043">
            <w:r w:rsidRPr="00163714">
              <w:t>6. Bune practici în turism în lumea VUCA.</w:t>
            </w:r>
          </w:p>
        </w:tc>
        <w:tc>
          <w:tcPr>
            <w:tcW w:w="5387" w:type="dxa"/>
          </w:tcPr>
          <w:p w14:paraId="42E9440D" w14:textId="77777777" w:rsidR="00EA6B2B" w:rsidRPr="00163714" w:rsidRDefault="00EA6B2B" w:rsidP="008C7043">
            <w:r w:rsidRPr="00163714">
              <w:t xml:space="preserve">6. Good practices in tourism in the VUCA world.  </w:t>
            </w:r>
          </w:p>
        </w:tc>
      </w:tr>
      <w:tr w:rsidR="00EA6B2B" w:rsidRPr="00163714" w14:paraId="2DE85C0B" w14:textId="77777777" w:rsidTr="008C7043">
        <w:trPr>
          <w:trHeight w:val="33"/>
          <w:jc w:val="center"/>
        </w:trPr>
        <w:tc>
          <w:tcPr>
            <w:tcW w:w="709" w:type="dxa"/>
            <w:vMerge/>
            <w:vAlign w:val="center"/>
          </w:tcPr>
          <w:p w14:paraId="1F1EFABC"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tcBorders>
              <w:left w:val="single" w:sz="4" w:space="0" w:color="auto"/>
              <w:right w:val="single" w:sz="4" w:space="0" w:color="auto"/>
            </w:tcBorders>
            <w:vAlign w:val="center"/>
          </w:tcPr>
          <w:p w14:paraId="0285CA6E" w14:textId="77777777" w:rsidR="00EA6B2B" w:rsidRPr="00163714" w:rsidRDefault="00EA6B2B" w:rsidP="008C7043">
            <w:pPr>
              <w:jc w:val="center"/>
              <w:rPr>
                <w:b/>
                <w:lang w:val="de-DE"/>
              </w:rPr>
            </w:pPr>
          </w:p>
        </w:tc>
        <w:tc>
          <w:tcPr>
            <w:tcW w:w="1134" w:type="dxa"/>
            <w:vMerge/>
            <w:tcBorders>
              <w:left w:val="single" w:sz="4" w:space="0" w:color="auto"/>
              <w:right w:val="single" w:sz="4" w:space="0" w:color="auto"/>
            </w:tcBorders>
            <w:vAlign w:val="center"/>
          </w:tcPr>
          <w:p w14:paraId="61B3800D" w14:textId="77777777" w:rsidR="00EA6B2B" w:rsidRPr="00163714" w:rsidRDefault="00EA6B2B" w:rsidP="008C7043">
            <w:pPr>
              <w:jc w:val="center"/>
              <w:rPr>
                <w:b/>
                <w:lang w:val="de-DE"/>
              </w:rPr>
            </w:pPr>
          </w:p>
        </w:tc>
        <w:tc>
          <w:tcPr>
            <w:tcW w:w="4394" w:type="dxa"/>
          </w:tcPr>
          <w:p w14:paraId="3E44655E" w14:textId="77777777" w:rsidR="00EA6B2B" w:rsidRPr="00163714" w:rsidRDefault="00EA6B2B" w:rsidP="008C7043">
            <w:r w:rsidRPr="00163714">
              <w:rPr>
                <w:lang w:val="es-ES"/>
              </w:rPr>
              <w:t>7. Etică și responsabilitate socială corporatistă în cazul afacerilor din domeniul turismului.</w:t>
            </w:r>
          </w:p>
        </w:tc>
        <w:tc>
          <w:tcPr>
            <w:tcW w:w="5387" w:type="dxa"/>
          </w:tcPr>
          <w:p w14:paraId="60F18E2E" w14:textId="77777777" w:rsidR="00EA6B2B" w:rsidRPr="00163714" w:rsidRDefault="00EA6B2B" w:rsidP="008C7043">
            <w:r w:rsidRPr="00163714">
              <w:t>7. Ethics and corporate social responsibility in tourism businesses.</w:t>
            </w:r>
          </w:p>
        </w:tc>
      </w:tr>
      <w:tr w:rsidR="00EA6B2B" w:rsidRPr="00163714" w14:paraId="4991E976" w14:textId="77777777" w:rsidTr="008C7043">
        <w:trPr>
          <w:trHeight w:val="33"/>
          <w:jc w:val="center"/>
        </w:trPr>
        <w:tc>
          <w:tcPr>
            <w:tcW w:w="709" w:type="dxa"/>
            <w:vMerge/>
            <w:vAlign w:val="center"/>
          </w:tcPr>
          <w:p w14:paraId="461FE9F6"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tcBorders>
              <w:left w:val="single" w:sz="4" w:space="0" w:color="auto"/>
              <w:bottom w:val="single" w:sz="4" w:space="0" w:color="auto"/>
              <w:right w:val="single" w:sz="4" w:space="0" w:color="auto"/>
            </w:tcBorders>
            <w:vAlign w:val="center"/>
          </w:tcPr>
          <w:p w14:paraId="515F65A5" w14:textId="77777777" w:rsidR="00EA6B2B" w:rsidRPr="00163714" w:rsidRDefault="00EA6B2B" w:rsidP="008C7043">
            <w:pPr>
              <w:jc w:val="center"/>
              <w:rPr>
                <w:b/>
                <w:lang w:val="de-DE"/>
              </w:rPr>
            </w:pPr>
          </w:p>
        </w:tc>
        <w:tc>
          <w:tcPr>
            <w:tcW w:w="1134" w:type="dxa"/>
            <w:vMerge/>
            <w:tcBorders>
              <w:left w:val="single" w:sz="4" w:space="0" w:color="auto"/>
              <w:bottom w:val="single" w:sz="4" w:space="0" w:color="auto"/>
              <w:right w:val="single" w:sz="4" w:space="0" w:color="auto"/>
            </w:tcBorders>
            <w:vAlign w:val="center"/>
          </w:tcPr>
          <w:p w14:paraId="53CB5EA1" w14:textId="77777777" w:rsidR="00EA6B2B" w:rsidRPr="00163714" w:rsidRDefault="00EA6B2B" w:rsidP="008C7043">
            <w:pPr>
              <w:jc w:val="center"/>
              <w:rPr>
                <w:b/>
                <w:lang w:val="de-DE"/>
              </w:rPr>
            </w:pPr>
          </w:p>
        </w:tc>
        <w:tc>
          <w:tcPr>
            <w:tcW w:w="4394" w:type="dxa"/>
          </w:tcPr>
          <w:p w14:paraId="3BFA31B6" w14:textId="77777777" w:rsidR="00EA6B2B" w:rsidRPr="00163714" w:rsidRDefault="00EA6B2B" w:rsidP="008C7043">
            <w:r w:rsidRPr="00163714">
              <w:t xml:space="preserve">8. Impactul economiei și creșterii turismului asupra performanței corporative </w:t>
            </w:r>
            <w:proofErr w:type="gramStart"/>
            <w:r w:rsidRPr="00163714">
              <w:t>a</w:t>
            </w:r>
            <w:proofErr w:type="gramEnd"/>
            <w:r w:rsidRPr="00163714">
              <w:t xml:space="preserve"> industriei hoteliere.</w:t>
            </w:r>
          </w:p>
        </w:tc>
        <w:tc>
          <w:tcPr>
            <w:tcW w:w="5387" w:type="dxa"/>
          </w:tcPr>
          <w:p w14:paraId="0851EA30" w14:textId="77777777" w:rsidR="00EA6B2B" w:rsidRPr="00163714" w:rsidRDefault="00EA6B2B" w:rsidP="008C7043">
            <w:r w:rsidRPr="00163714">
              <w:t>8. The impact of the economy and tourism growth on the corporate performance of the hotel industry.</w:t>
            </w:r>
          </w:p>
        </w:tc>
      </w:tr>
      <w:tr w:rsidR="00EA6B2B" w:rsidRPr="00163714" w14:paraId="32564A4B" w14:textId="77777777" w:rsidTr="008C7043">
        <w:trPr>
          <w:trHeight w:val="517"/>
          <w:jc w:val="center"/>
        </w:trPr>
        <w:tc>
          <w:tcPr>
            <w:tcW w:w="709" w:type="dxa"/>
            <w:vAlign w:val="center"/>
          </w:tcPr>
          <w:p w14:paraId="7DB62C47"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Align w:val="center"/>
          </w:tcPr>
          <w:p w14:paraId="50CDACE2" w14:textId="77777777" w:rsidR="00EA6B2B" w:rsidRPr="00163714" w:rsidRDefault="00EA6B2B" w:rsidP="008C7043">
            <w:pPr>
              <w:rPr>
                <w:bCs/>
                <w:lang w:val="de-DE"/>
              </w:rPr>
            </w:pPr>
            <w:r w:rsidRPr="00163714">
              <w:rPr>
                <w:bCs/>
                <w:lang w:val="fr-FR"/>
              </w:rPr>
              <w:t>Prof. univ. dr. Pleșea Doru Alexandru</w:t>
            </w:r>
          </w:p>
        </w:tc>
        <w:tc>
          <w:tcPr>
            <w:tcW w:w="1134" w:type="dxa"/>
            <w:vAlign w:val="center"/>
          </w:tcPr>
          <w:p w14:paraId="7D6E3523" w14:textId="77777777" w:rsidR="00EA6B2B" w:rsidRPr="00163714" w:rsidRDefault="00EA6B2B" w:rsidP="008C7043">
            <w:pPr>
              <w:jc w:val="center"/>
              <w:rPr>
                <w:b/>
                <w:lang w:val="de-DE"/>
              </w:rPr>
            </w:pPr>
            <w:r w:rsidRPr="00163714">
              <w:rPr>
                <w:b/>
                <w:bCs/>
                <w:lang w:val="de-DE"/>
              </w:rPr>
              <w:t>1</w:t>
            </w:r>
          </w:p>
        </w:tc>
        <w:tc>
          <w:tcPr>
            <w:tcW w:w="4394" w:type="dxa"/>
          </w:tcPr>
          <w:p w14:paraId="07F97428" w14:textId="77777777" w:rsidR="00EA6B2B" w:rsidRPr="00163714" w:rsidRDefault="00EA6B2B" w:rsidP="008C7043">
            <w:pPr>
              <w:rPr>
                <w:bCs/>
                <w:color w:val="0070C0"/>
                <w:lang w:val="fr-FR"/>
              </w:rPr>
            </w:pPr>
            <w:r w:rsidRPr="00163714">
              <w:rPr>
                <w:bCs/>
                <w:lang w:val="fr-FR"/>
              </w:rPr>
              <w:t>1. Cercetări privind digitalizarea managementului proceselor de afaceri în domeniul sănătății în contextul provocărilor globale.</w:t>
            </w:r>
          </w:p>
        </w:tc>
        <w:tc>
          <w:tcPr>
            <w:tcW w:w="5387" w:type="dxa"/>
          </w:tcPr>
          <w:p w14:paraId="07E9E080" w14:textId="77777777" w:rsidR="00EA6B2B" w:rsidRPr="00163714" w:rsidRDefault="00EA6B2B" w:rsidP="008C7043">
            <w:pPr>
              <w:rPr>
                <w:bCs/>
                <w:iCs/>
                <w:color w:val="0070C0"/>
                <w:lang w:val="de-DE"/>
              </w:rPr>
            </w:pPr>
            <w:r w:rsidRPr="00163714">
              <w:rPr>
                <w:bCs/>
                <w:iCs/>
              </w:rPr>
              <w:t>1. Research on Digitalization of Business Processes Management in Healthcare in the Context of Global Challenges.</w:t>
            </w:r>
          </w:p>
        </w:tc>
      </w:tr>
      <w:tr w:rsidR="00EA6B2B" w:rsidRPr="00163714" w14:paraId="770254D8" w14:textId="77777777" w:rsidTr="008C7043">
        <w:trPr>
          <w:trHeight w:val="517"/>
          <w:jc w:val="center"/>
        </w:trPr>
        <w:tc>
          <w:tcPr>
            <w:tcW w:w="709" w:type="dxa"/>
            <w:vAlign w:val="center"/>
          </w:tcPr>
          <w:p w14:paraId="336CF723"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Align w:val="center"/>
          </w:tcPr>
          <w:p w14:paraId="7651D606" w14:textId="77777777" w:rsidR="00EA6B2B" w:rsidRPr="00163714" w:rsidRDefault="00EA6B2B" w:rsidP="008C7043">
            <w:pPr>
              <w:rPr>
                <w:b/>
                <w:lang w:val="de-DE"/>
              </w:rPr>
            </w:pPr>
            <w:r w:rsidRPr="00163714">
              <w:rPr>
                <w:bCs/>
                <w:lang w:val="ro-RO"/>
              </w:rPr>
              <w:t xml:space="preserve">Prof. univ. dr. State Olimpia </w:t>
            </w:r>
          </w:p>
        </w:tc>
        <w:tc>
          <w:tcPr>
            <w:tcW w:w="1134" w:type="dxa"/>
            <w:vAlign w:val="center"/>
          </w:tcPr>
          <w:p w14:paraId="3C8C9BFE" w14:textId="77777777" w:rsidR="00EA6B2B" w:rsidRPr="00163714" w:rsidRDefault="00EA6B2B" w:rsidP="008C7043">
            <w:pPr>
              <w:jc w:val="center"/>
              <w:rPr>
                <w:b/>
                <w:bCs/>
                <w:lang w:val="de-DE"/>
              </w:rPr>
            </w:pPr>
            <w:r w:rsidRPr="00163714">
              <w:rPr>
                <w:b/>
                <w:bCs/>
                <w:lang w:val="de-DE"/>
              </w:rPr>
              <w:t>1</w:t>
            </w:r>
          </w:p>
        </w:tc>
        <w:tc>
          <w:tcPr>
            <w:tcW w:w="4394" w:type="dxa"/>
          </w:tcPr>
          <w:p w14:paraId="794923D4" w14:textId="77777777" w:rsidR="00EA6B2B" w:rsidRPr="00163714" w:rsidRDefault="00EA6B2B" w:rsidP="008C7043">
            <w:pPr>
              <w:rPr>
                <w:color w:val="0070C0"/>
                <w:lang w:val="fr-FR"/>
              </w:rPr>
            </w:pPr>
            <w:r w:rsidRPr="00163714">
              <w:rPr>
                <w:color w:val="000000" w:themeColor="text1"/>
                <w:lang w:val="fr-FR"/>
              </w:rPr>
              <w:t>1. Rolul managementului resurselor umane în integrarea obiectivelor de sustenabilitate în cultura organizațională.</w:t>
            </w:r>
          </w:p>
        </w:tc>
        <w:tc>
          <w:tcPr>
            <w:tcW w:w="5387" w:type="dxa"/>
          </w:tcPr>
          <w:p w14:paraId="05F083F0" w14:textId="77777777" w:rsidR="00EA6B2B" w:rsidRPr="00163714" w:rsidRDefault="00EA6B2B" w:rsidP="008C7043">
            <w:pPr>
              <w:rPr>
                <w:iCs/>
                <w:color w:val="0070C0"/>
                <w:lang w:val="de-DE"/>
              </w:rPr>
            </w:pPr>
            <w:r w:rsidRPr="00163714">
              <w:rPr>
                <w:iCs/>
                <w:color w:val="000000" w:themeColor="text1"/>
                <w:lang w:val="de-DE"/>
              </w:rPr>
              <w:t>1. The Role of Human Resource Management in Integrating Sustainability Objectives into Organizational Culture.</w:t>
            </w:r>
          </w:p>
        </w:tc>
      </w:tr>
      <w:tr w:rsidR="00EA6B2B" w:rsidRPr="00163714" w14:paraId="7EDC788D" w14:textId="77777777" w:rsidTr="008C7043">
        <w:trPr>
          <w:trHeight w:val="517"/>
          <w:jc w:val="center"/>
        </w:trPr>
        <w:tc>
          <w:tcPr>
            <w:tcW w:w="709" w:type="dxa"/>
            <w:vAlign w:val="center"/>
          </w:tcPr>
          <w:p w14:paraId="2F7DC753"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Align w:val="center"/>
          </w:tcPr>
          <w:p w14:paraId="07548184" w14:textId="77777777" w:rsidR="00EA6B2B" w:rsidRPr="00163714" w:rsidRDefault="00EA6B2B" w:rsidP="008C7043">
            <w:pPr>
              <w:rPr>
                <w:bCs/>
                <w:lang w:val="fr-FR"/>
              </w:rPr>
            </w:pPr>
          </w:p>
          <w:p w14:paraId="4FF94792" w14:textId="77777777" w:rsidR="00EA6B2B" w:rsidRPr="00163714" w:rsidRDefault="00EA6B2B" w:rsidP="008C7043">
            <w:pPr>
              <w:rPr>
                <w:bCs/>
                <w:lang w:val="ro-RO"/>
              </w:rPr>
            </w:pPr>
            <w:r w:rsidRPr="00163714">
              <w:rPr>
                <w:bCs/>
                <w:lang w:val="fr-FR"/>
              </w:rPr>
              <w:t>Prof. univ. dr. Șchiopu Andreea Fortuna</w:t>
            </w:r>
          </w:p>
        </w:tc>
        <w:tc>
          <w:tcPr>
            <w:tcW w:w="1134" w:type="dxa"/>
            <w:vAlign w:val="center"/>
          </w:tcPr>
          <w:p w14:paraId="293B82BC" w14:textId="77777777" w:rsidR="00EA6B2B" w:rsidRPr="00163714" w:rsidRDefault="00EA6B2B" w:rsidP="008C7043">
            <w:pPr>
              <w:jc w:val="center"/>
              <w:rPr>
                <w:b/>
                <w:bCs/>
                <w:lang w:val="de-DE"/>
              </w:rPr>
            </w:pPr>
            <w:r w:rsidRPr="00163714">
              <w:rPr>
                <w:b/>
                <w:bCs/>
                <w:lang w:val="de-DE"/>
              </w:rPr>
              <w:t>1</w:t>
            </w:r>
          </w:p>
        </w:tc>
        <w:tc>
          <w:tcPr>
            <w:tcW w:w="4394" w:type="dxa"/>
            <w:vAlign w:val="center"/>
          </w:tcPr>
          <w:p w14:paraId="6B131FD7" w14:textId="77777777" w:rsidR="00EA6B2B" w:rsidRPr="00163714" w:rsidRDefault="00EA6B2B" w:rsidP="008C7043">
            <w:pPr>
              <w:rPr>
                <w:color w:val="000000" w:themeColor="text1"/>
                <w:lang w:val="fr-FR"/>
              </w:rPr>
            </w:pPr>
            <w:r w:rsidRPr="00163714">
              <w:rPr>
                <w:bCs/>
                <w:color w:val="000000" w:themeColor="text1"/>
                <w:lang w:val="fr-FR"/>
              </w:rPr>
              <w:t>1. Studiul digitalizarii și influenţei acesteia asupra inovației modelelor de afaceri</w:t>
            </w:r>
          </w:p>
        </w:tc>
        <w:tc>
          <w:tcPr>
            <w:tcW w:w="5387" w:type="dxa"/>
            <w:vAlign w:val="center"/>
          </w:tcPr>
          <w:p w14:paraId="57B96820" w14:textId="77777777" w:rsidR="00EA6B2B" w:rsidRPr="00163714" w:rsidRDefault="00EA6B2B" w:rsidP="008C7043">
            <w:pPr>
              <w:rPr>
                <w:iCs/>
                <w:color w:val="000000" w:themeColor="text1"/>
                <w:lang w:val="de-DE"/>
              </w:rPr>
            </w:pPr>
            <w:r w:rsidRPr="00163714">
              <w:rPr>
                <w:bCs/>
                <w:iCs/>
                <w:color w:val="000000" w:themeColor="text1"/>
                <w:lang w:val="fr-FR"/>
              </w:rPr>
              <w:t>1. The study of digitization and its influence on the innovation of business models</w:t>
            </w:r>
          </w:p>
        </w:tc>
      </w:tr>
      <w:tr w:rsidR="00EA6B2B" w:rsidRPr="00163714" w14:paraId="01F0E890" w14:textId="77777777" w:rsidTr="008C7043">
        <w:trPr>
          <w:trHeight w:val="752"/>
          <w:jc w:val="center"/>
        </w:trPr>
        <w:tc>
          <w:tcPr>
            <w:tcW w:w="709" w:type="dxa"/>
            <w:vAlign w:val="center"/>
          </w:tcPr>
          <w:p w14:paraId="6B09ACC3" w14:textId="77777777" w:rsidR="00EA6B2B" w:rsidRPr="00163714" w:rsidRDefault="00EA6B2B" w:rsidP="008C7043">
            <w:pPr>
              <w:pStyle w:val="ListParagraph"/>
              <w:numPr>
                <w:ilvl w:val="0"/>
                <w:numId w:val="1"/>
              </w:numPr>
              <w:spacing w:line="480" w:lineRule="auto"/>
              <w:jc w:val="center"/>
              <w:rPr>
                <w:rFonts w:ascii="Times New Roman" w:hAnsi="Times New Roman"/>
                <w:color w:val="000000" w:themeColor="text1"/>
                <w:sz w:val="24"/>
                <w:szCs w:val="24"/>
                <w:lang w:val="de-DE"/>
              </w:rPr>
            </w:pPr>
          </w:p>
        </w:tc>
        <w:tc>
          <w:tcPr>
            <w:tcW w:w="3539" w:type="dxa"/>
            <w:vAlign w:val="center"/>
          </w:tcPr>
          <w:p w14:paraId="6D359246" w14:textId="77777777" w:rsidR="00EA6B2B" w:rsidRPr="00163714" w:rsidRDefault="00EA6B2B" w:rsidP="008C7043">
            <w:pPr>
              <w:rPr>
                <w:bCs/>
                <w:lang w:val="fr-FR"/>
              </w:rPr>
            </w:pPr>
            <w:r w:rsidRPr="00163714">
              <w:rPr>
                <w:bCs/>
                <w:lang w:val="fr-FR"/>
              </w:rPr>
              <w:t>Prof. univ. dr. Toma Sorin-George</w:t>
            </w:r>
          </w:p>
        </w:tc>
        <w:tc>
          <w:tcPr>
            <w:tcW w:w="1134" w:type="dxa"/>
            <w:vAlign w:val="center"/>
          </w:tcPr>
          <w:p w14:paraId="3B3974C0" w14:textId="77777777" w:rsidR="00EA6B2B" w:rsidRPr="00163714" w:rsidRDefault="00EA6B2B" w:rsidP="008C7043">
            <w:pPr>
              <w:spacing w:line="480" w:lineRule="auto"/>
              <w:jc w:val="center"/>
              <w:rPr>
                <w:b/>
                <w:color w:val="000000" w:themeColor="text1"/>
                <w:lang w:val="de-DE"/>
              </w:rPr>
            </w:pPr>
            <w:r w:rsidRPr="00163714">
              <w:rPr>
                <w:b/>
                <w:bCs/>
                <w:lang w:val="de-DE"/>
              </w:rPr>
              <w:t>1</w:t>
            </w:r>
          </w:p>
        </w:tc>
        <w:tc>
          <w:tcPr>
            <w:tcW w:w="4394" w:type="dxa"/>
          </w:tcPr>
          <w:p w14:paraId="2640C431" w14:textId="77777777" w:rsidR="00EA6B2B" w:rsidRPr="00163714" w:rsidRDefault="00EA6B2B" w:rsidP="008C7043">
            <w:pPr>
              <w:rPr>
                <w:color w:val="0070C0"/>
                <w:lang w:val="fr-FR"/>
              </w:rPr>
            </w:pPr>
            <w:r w:rsidRPr="00163714">
              <w:rPr>
                <w:color w:val="000000" w:themeColor="text1"/>
              </w:rPr>
              <w:t xml:space="preserve">1.Modele de afaceri sustenabile în contextul celei de-A Patra Revoluții Industriale.  </w:t>
            </w:r>
          </w:p>
        </w:tc>
        <w:tc>
          <w:tcPr>
            <w:tcW w:w="5387" w:type="dxa"/>
          </w:tcPr>
          <w:p w14:paraId="1DB3487F" w14:textId="77777777" w:rsidR="00EA6B2B" w:rsidRPr="00163714" w:rsidRDefault="00EA6B2B" w:rsidP="008C7043">
            <w:pPr>
              <w:rPr>
                <w:iCs/>
                <w:color w:val="0070C0"/>
                <w:lang w:val="de-DE"/>
              </w:rPr>
            </w:pPr>
            <w:r w:rsidRPr="00163714">
              <w:rPr>
                <w:rFonts w:eastAsiaTheme="majorEastAsia"/>
                <w:iCs/>
                <w:color w:val="000000" w:themeColor="text1"/>
              </w:rPr>
              <w:t>1.Sustainable business models in the context of the Fourth Industrial Revolution.</w:t>
            </w:r>
          </w:p>
        </w:tc>
      </w:tr>
      <w:tr w:rsidR="00EA6B2B" w:rsidRPr="00163714" w14:paraId="195D277E" w14:textId="77777777" w:rsidTr="008C7043">
        <w:trPr>
          <w:trHeight w:val="493"/>
          <w:jc w:val="center"/>
        </w:trPr>
        <w:tc>
          <w:tcPr>
            <w:tcW w:w="709" w:type="dxa"/>
            <w:vAlign w:val="center"/>
          </w:tcPr>
          <w:p w14:paraId="1216872D" w14:textId="77777777" w:rsidR="00EA6B2B" w:rsidRPr="00163714" w:rsidRDefault="00EA6B2B" w:rsidP="008C7043">
            <w:pPr>
              <w:pStyle w:val="ListParagraph"/>
              <w:numPr>
                <w:ilvl w:val="0"/>
                <w:numId w:val="1"/>
              </w:numPr>
              <w:spacing w:line="480" w:lineRule="auto"/>
              <w:jc w:val="center"/>
              <w:rPr>
                <w:rFonts w:ascii="Times New Roman" w:hAnsi="Times New Roman"/>
                <w:color w:val="000000" w:themeColor="text1"/>
                <w:sz w:val="24"/>
                <w:szCs w:val="24"/>
                <w:lang w:val="de-DE"/>
              </w:rPr>
            </w:pPr>
          </w:p>
        </w:tc>
        <w:tc>
          <w:tcPr>
            <w:tcW w:w="3539" w:type="dxa"/>
            <w:vAlign w:val="center"/>
          </w:tcPr>
          <w:p w14:paraId="054C78EF" w14:textId="77777777" w:rsidR="00EA6B2B" w:rsidRPr="00163714" w:rsidRDefault="00EA6B2B" w:rsidP="008C7043">
            <w:pPr>
              <w:rPr>
                <w:bCs/>
                <w:lang w:val="fr-FR"/>
              </w:rPr>
            </w:pPr>
            <w:r w:rsidRPr="00163714">
              <w:rPr>
                <w:bCs/>
                <w:lang w:val="fr-FR"/>
              </w:rPr>
              <w:t>Prof. univ. dr. Țuclea Claudia-Elena</w:t>
            </w:r>
          </w:p>
          <w:p w14:paraId="61C81A0D" w14:textId="77777777" w:rsidR="00EA6B2B" w:rsidRPr="00163714" w:rsidRDefault="00EA6B2B" w:rsidP="008C7043">
            <w:pPr>
              <w:spacing w:line="480" w:lineRule="auto"/>
              <w:rPr>
                <w:color w:val="000000" w:themeColor="text1"/>
                <w:lang w:val="de-DE"/>
              </w:rPr>
            </w:pPr>
          </w:p>
        </w:tc>
        <w:tc>
          <w:tcPr>
            <w:tcW w:w="1134" w:type="dxa"/>
            <w:vAlign w:val="center"/>
          </w:tcPr>
          <w:p w14:paraId="549C4B86" w14:textId="77777777" w:rsidR="00EA6B2B" w:rsidRPr="00163714" w:rsidRDefault="00EA6B2B" w:rsidP="008C7043">
            <w:pPr>
              <w:spacing w:line="480" w:lineRule="auto"/>
              <w:jc w:val="center"/>
              <w:rPr>
                <w:b/>
                <w:color w:val="000000" w:themeColor="text1"/>
                <w:lang w:val="de-DE"/>
              </w:rPr>
            </w:pPr>
            <w:r w:rsidRPr="00163714">
              <w:rPr>
                <w:b/>
                <w:bCs/>
                <w:lang w:val="de-DE"/>
              </w:rPr>
              <w:t>1</w:t>
            </w:r>
          </w:p>
        </w:tc>
        <w:tc>
          <w:tcPr>
            <w:tcW w:w="4394" w:type="dxa"/>
          </w:tcPr>
          <w:p w14:paraId="0B0A359D" w14:textId="77777777" w:rsidR="00EA6B2B" w:rsidRPr="00163714" w:rsidRDefault="00EA6B2B" w:rsidP="008C7043">
            <w:pPr>
              <w:rPr>
                <w:color w:val="0070C0"/>
                <w:lang w:val="fr-FR"/>
              </w:rPr>
            </w:pPr>
            <w:r w:rsidRPr="00163714">
              <w:t>1. Turism gastronomic durabil: o abordare sistemică flexibilă privind risipa alimentară, economia circulară și colaborarea între părțile interesate.</w:t>
            </w:r>
          </w:p>
        </w:tc>
        <w:tc>
          <w:tcPr>
            <w:tcW w:w="5387" w:type="dxa"/>
          </w:tcPr>
          <w:p w14:paraId="21B78B06" w14:textId="77777777" w:rsidR="00EA6B2B" w:rsidRPr="00163714" w:rsidRDefault="00EA6B2B" w:rsidP="008C7043">
            <w:pPr>
              <w:rPr>
                <w:iCs/>
                <w:color w:val="0070C0"/>
                <w:lang w:val="de-DE"/>
              </w:rPr>
            </w:pPr>
            <w:r w:rsidRPr="00163714">
              <w:t>1. Sustainable Gastronomic Tourism: A Soft System Approach to Food Waste, Circular Economy and Stakeholder Collaboration.</w:t>
            </w:r>
          </w:p>
        </w:tc>
      </w:tr>
      <w:tr w:rsidR="00EA6B2B" w:rsidRPr="00163714" w14:paraId="07D46305" w14:textId="77777777" w:rsidTr="008C7043">
        <w:trPr>
          <w:trHeight w:val="40"/>
          <w:jc w:val="center"/>
        </w:trPr>
        <w:tc>
          <w:tcPr>
            <w:tcW w:w="709" w:type="dxa"/>
            <w:vMerge w:val="restart"/>
            <w:vAlign w:val="center"/>
          </w:tcPr>
          <w:p w14:paraId="25C0DD19" w14:textId="77777777" w:rsidR="00EA6B2B" w:rsidRPr="00163714" w:rsidRDefault="00EA6B2B" w:rsidP="008C7043">
            <w:pPr>
              <w:pStyle w:val="ListParagraph"/>
              <w:numPr>
                <w:ilvl w:val="0"/>
                <w:numId w:val="1"/>
              </w:numPr>
              <w:jc w:val="center"/>
              <w:rPr>
                <w:rFonts w:ascii="Times New Roman" w:hAnsi="Times New Roman"/>
                <w:sz w:val="24"/>
                <w:szCs w:val="24"/>
                <w:lang w:val="de-DE"/>
              </w:rPr>
            </w:pPr>
          </w:p>
        </w:tc>
        <w:tc>
          <w:tcPr>
            <w:tcW w:w="3539" w:type="dxa"/>
            <w:vMerge w:val="restart"/>
            <w:tcBorders>
              <w:top w:val="single" w:sz="4" w:space="0" w:color="auto"/>
              <w:left w:val="single" w:sz="4" w:space="0" w:color="auto"/>
              <w:right w:val="single" w:sz="4" w:space="0" w:color="auto"/>
            </w:tcBorders>
            <w:vAlign w:val="center"/>
          </w:tcPr>
          <w:p w14:paraId="72EED721" w14:textId="77777777" w:rsidR="00EA6B2B" w:rsidRPr="00163714" w:rsidRDefault="00EA6B2B" w:rsidP="008C7043">
            <w:pPr>
              <w:rPr>
                <w:color w:val="000000" w:themeColor="text1"/>
                <w:lang w:val="de-DE"/>
              </w:rPr>
            </w:pPr>
            <w:r w:rsidRPr="00163714">
              <w:rPr>
                <w:color w:val="000000" w:themeColor="text1"/>
                <w:lang w:val="de-DE"/>
              </w:rPr>
              <w:t xml:space="preserve">Prof. univ. dr. Vasiliu Cristinel </w:t>
            </w:r>
          </w:p>
        </w:tc>
        <w:tc>
          <w:tcPr>
            <w:tcW w:w="1134" w:type="dxa"/>
            <w:vMerge w:val="restart"/>
            <w:tcBorders>
              <w:top w:val="single" w:sz="4" w:space="0" w:color="auto"/>
              <w:left w:val="single" w:sz="4" w:space="0" w:color="auto"/>
              <w:right w:val="single" w:sz="4" w:space="0" w:color="auto"/>
            </w:tcBorders>
            <w:vAlign w:val="center"/>
          </w:tcPr>
          <w:p w14:paraId="4FBFFF07" w14:textId="77777777" w:rsidR="00EA6B2B" w:rsidRPr="00163714" w:rsidRDefault="00EA6B2B" w:rsidP="008C7043">
            <w:pPr>
              <w:jc w:val="center"/>
              <w:rPr>
                <w:b/>
                <w:color w:val="000000" w:themeColor="text1"/>
                <w:lang w:val="de-DE"/>
              </w:rPr>
            </w:pPr>
            <w:r w:rsidRPr="00163714">
              <w:rPr>
                <w:b/>
                <w:color w:val="000000" w:themeColor="text1"/>
                <w:lang w:val="de-DE"/>
              </w:rPr>
              <w:t>1</w:t>
            </w:r>
          </w:p>
        </w:tc>
        <w:tc>
          <w:tcPr>
            <w:tcW w:w="4394" w:type="dxa"/>
          </w:tcPr>
          <w:p w14:paraId="13A79B11" w14:textId="77777777" w:rsidR="00EA6B2B" w:rsidRPr="00163714" w:rsidRDefault="00EA6B2B" w:rsidP="008C7043">
            <w:pPr>
              <w:shd w:val="clear" w:color="auto" w:fill="FFFFFF"/>
              <w:rPr>
                <w:color w:val="000000" w:themeColor="text1"/>
                <w:highlight w:val="lightGray"/>
                <w:lang w:val="de-DE"/>
              </w:rPr>
            </w:pPr>
            <w:r w:rsidRPr="00163714">
              <w:t>1. Utilizarea tehnologiei blockchain pentru transparența și securitatea lanțurilor de aprovizionare.</w:t>
            </w:r>
          </w:p>
        </w:tc>
        <w:tc>
          <w:tcPr>
            <w:tcW w:w="5387" w:type="dxa"/>
          </w:tcPr>
          <w:p w14:paraId="1FF4A7C1" w14:textId="77777777" w:rsidR="00EA6B2B" w:rsidRPr="00163714" w:rsidRDefault="00EA6B2B" w:rsidP="008C7043">
            <w:pPr>
              <w:shd w:val="clear" w:color="auto" w:fill="FFFFFF"/>
              <w:rPr>
                <w:iCs/>
                <w:color w:val="0070C0"/>
                <w:lang w:val="de-DE"/>
              </w:rPr>
            </w:pPr>
            <w:r w:rsidRPr="00163714">
              <w:rPr>
                <w:iCs/>
                <w:lang w:val="de-DE"/>
              </w:rPr>
              <w:t>1. The use of blockchain technology for transparency and security in supply chains.</w:t>
            </w:r>
          </w:p>
        </w:tc>
      </w:tr>
      <w:tr w:rsidR="00EA6B2B" w:rsidRPr="00163714" w14:paraId="4055038C" w14:textId="77777777" w:rsidTr="008C7043">
        <w:trPr>
          <w:trHeight w:val="35"/>
          <w:jc w:val="center"/>
        </w:trPr>
        <w:tc>
          <w:tcPr>
            <w:tcW w:w="709" w:type="dxa"/>
            <w:vMerge/>
            <w:vAlign w:val="center"/>
          </w:tcPr>
          <w:p w14:paraId="79E76A5D" w14:textId="77777777" w:rsidR="00EA6B2B" w:rsidRPr="00163714" w:rsidRDefault="00EA6B2B" w:rsidP="008C7043">
            <w:pPr>
              <w:pStyle w:val="ListParagraph"/>
              <w:numPr>
                <w:ilvl w:val="0"/>
                <w:numId w:val="1"/>
              </w:numPr>
              <w:jc w:val="center"/>
              <w:rPr>
                <w:rFonts w:ascii="Times New Roman" w:hAnsi="Times New Roman"/>
                <w:sz w:val="24"/>
                <w:szCs w:val="24"/>
                <w:lang w:val="de-DE"/>
              </w:rPr>
            </w:pPr>
          </w:p>
        </w:tc>
        <w:tc>
          <w:tcPr>
            <w:tcW w:w="3539" w:type="dxa"/>
            <w:vMerge/>
            <w:tcBorders>
              <w:left w:val="single" w:sz="4" w:space="0" w:color="auto"/>
              <w:right w:val="single" w:sz="4" w:space="0" w:color="auto"/>
            </w:tcBorders>
            <w:vAlign w:val="center"/>
          </w:tcPr>
          <w:p w14:paraId="3DE870CA" w14:textId="77777777" w:rsidR="00EA6B2B" w:rsidRPr="00163714"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193BCABB" w14:textId="77777777" w:rsidR="00EA6B2B" w:rsidRPr="00163714" w:rsidRDefault="00EA6B2B" w:rsidP="008C7043">
            <w:pPr>
              <w:jc w:val="center"/>
              <w:rPr>
                <w:color w:val="000000" w:themeColor="text1"/>
                <w:lang w:val="de-DE"/>
              </w:rPr>
            </w:pPr>
          </w:p>
        </w:tc>
        <w:tc>
          <w:tcPr>
            <w:tcW w:w="4394" w:type="dxa"/>
          </w:tcPr>
          <w:p w14:paraId="25DD1724" w14:textId="77777777" w:rsidR="00EA6B2B" w:rsidRPr="00163714" w:rsidRDefault="00EA6B2B" w:rsidP="008C7043">
            <w:pPr>
              <w:shd w:val="clear" w:color="auto" w:fill="FFFFFF"/>
              <w:rPr>
                <w:color w:val="000000" w:themeColor="text1"/>
                <w:lang w:val="de-DE"/>
              </w:rPr>
            </w:pPr>
            <w:r w:rsidRPr="00163714">
              <w:t>2. Explorarea strategiilor de impact ale lanțului logistic pentru activitățile de vânzare cu amănuntul.</w:t>
            </w:r>
          </w:p>
        </w:tc>
        <w:tc>
          <w:tcPr>
            <w:tcW w:w="5387" w:type="dxa"/>
          </w:tcPr>
          <w:p w14:paraId="2DCD8430" w14:textId="77777777" w:rsidR="00EA6B2B" w:rsidRPr="00163714" w:rsidRDefault="00EA6B2B" w:rsidP="008C7043">
            <w:pPr>
              <w:shd w:val="clear" w:color="auto" w:fill="FFFFFF"/>
              <w:rPr>
                <w:iCs/>
                <w:color w:val="000000" w:themeColor="text1"/>
                <w:lang w:val="de-DE"/>
              </w:rPr>
            </w:pPr>
            <w:r w:rsidRPr="00163714">
              <w:t>2. Exploring impactful supply chain strategies for retail activities.</w:t>
            </w:r>
          </w:p>
        </w:tc>
      </w:tr>
      <w:tr w:rsidR="00EA6B2B" w:rsidRPr="00163714" w14:paraId="0D54B8BF" w14:textId="77777777" w:rsidTr="008C7043">
        <w:trPr>
          <w:trHeight w:val="35"/>
          <w:jc w:val="center"/>
        </w:trPr>
        <w:tc>
          <w:tcPr>
            <w:tcW w:w="709" w:type="dxa"/>
            <w:vMerge/>
            <w:vAlign w:val="center"/>
          </w:tcPr>
          <w:p w14:paraId="1875F119" w14:textId="77777777" w:rsidR="00EA6B2B" w:rsidRPr="00163714" w:rsidRDefault="00EA6B2B" w:rsidP="008C7043">
            <w:pPr>
              <w:pStyle w:val="ListParagraph"/>
              <w:numPr>
                <w:ilvl w:val="0"/>
                <w:numId w:val="1"/>
              </w:numPr>
              <w:jc w:val="center"/>
              <w:rPr>
                <w:rFonts w:ascii="Times New Roman" w:hAnsi="Times New Roman"/>
                <w:sz w:val="24"/>
                <w:szCs w:val="24"/>
                <w:lang w:val="de-DE"/>
              </w:rPr>
            </w:pPr>
          </w:p>
        </w:tc>
        <w:tc>
          <w:tcPr>
            <w:tcW w:w="3539" w:type="dxa"/>
            <w:vMerge/>
            <w:tcBorders>
              <w:left w:val="single" w:sz="4" w:space="0" w:color="auto"/>
              <w:right w:val="single" w:sz="4" w:space="0" w:color="auto"/>
            </w:tcBorders>
            <w:vAlign w:val="center"/>
          </w:tcPr>
          <w:p w14:paraId="7FAEFA62" w14:textId="77777777" w:rsidR="00EA6B2B" w:rsidRPr="00163714"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76C88B8B" w14:textId="77777777" w:rsidR="00EA6B2B" w:rsidRPr="00163714" w:rsidRDefault="00EA6B2B" w:rsidP="008C7043">
            <w:pPr>
              <w:jc w:val="center"/>
              <w:rPr>
                <w:color w:val="000000" w:themeColor="text1"/>
                <w:lang w:val="de-DE"/>
              </w:rPr>
            </w:pPr>
          </w:p>
        </w:tc>
        <w:tc>
          <w:tcPr>
            <w:tcW w:w="4394" w:type="dxa"/>
          </w:tcPr>
          <w:p w14:paraId="069E3CC6" w14:textId="77777777" w:rsidR="00EA6B2B" w:rsidRPr="00163714" w:rsidRDefault="00EA6B2B" w:rsidP="008C7043">
            <w:pPr>
              <w:shd w:val="clear" w:color="auto" w:fill="FFFFFF"/>
              <w:rPr>
                <w:color w:val="000000" w:themeColor="text1"/>
                <w:lang w:val="de-DE"/>
              </w:rPr>
            </w:pPr>
            <w:r w:rsidRPr="00163714">
              <w:t>3. Reducerea costurilor logistice în retailul online.</w:t>
            </w:r>
          </w:p>
        </w:tc>
        <w:tc>
          <w:tcPr>
            <w:tcW w:w="5387" w:type="dxa"/>
          </w:tcPr>
          <w:p w14:paraId="7F8E3358" w14:textId="77777777" w:rsidR="00EA6B2B" w:rsidRPr="00163714" w:rsidRDefault="00EA6B2B" w:rsidP="008C7043">
            <w:pPr>
              <w:shd w:val="clear" w:color="auto" w:fill="FFFFFF"/>
              <w:rPr>
                <w:iCs/>
                <w:color w:val="000000" w:themeColor="text1"/>
                <w:lang w:val="de-DE"/>
              </w:rPr>
            </w:pPr>
            <w:r w:rsidRPr="00163714">
              <w:rPr>
                <w:iCs/>
                <w:color w:val="000000" w:themeColor="text1"/>
                <w:lang w:val="de-DE"/>
              </w:rPr>
              <w:t>3. Reducing logistics costs in online retail.</w:t>
            </w:r>
          </w:p>
        </w:tc>
      </w:tr>
      <w:tr w:rsidR="00EA6B2B" w:rsidRPr="00163714" w14:paraId="3EE2385E" w14:textId="77777777" w:rsidTr="008C7043">
        <w:trPr>
          <w:trHeight w:val="35"/>
          <w:jc w:val="center"/>
        </w:trPr>
        <w:tc>
          <w:tcPr>
            <w:tcW w:w="4248" w:type="dxa"/>
            <w:gridSpan w:val="2"/>
            <w:tcBorders>
              <w:right w:val="single" w:sz="4" w:space="0" w:color="auto"/>
            </w:tcBorders>
            <w:vAlign w:val="center"/>
          </w:tcPr>
          <w:p w14:paraId="064041F2" w14:textId="77777777" w:rsidR="00EA6B2B" w:rsidRPr="00163714" w:rsidRDefault="00EA6B2B" w:rsidP="008C7043">
            <w:pPr>
              <w:rPr>
                <w:color w:val="000000" w:themeColor="text1"/>
                <w:lang w:val="de-DE"/>
              </w:rPr>
            </w:pPr>
            <w:r w:rsidRPr="00163714">
              <w:rPr>
                <w:b/>
                <w:bCs/>
                <w:color w:val="000000" w:themeColor="text1"/>
                <w:lang w:val="de-DE"/>
              </w:rPr>
              <w:t>Total locuri/Total Places</w:t>
            </w:r>
          </w:p>
        </w:tc>
        <w:tc>
          <w:tcPr>
            <w:tcW w:w="1134" w:type="dxa"/>
            <w:tcBorders>
              <w:left w:val="single" w:sz="4" w:space="0" w:color="auto"/>
              <w:right w:val="single" w:sz="4" w:space="0" w:color="auto"/>
            </w:tcBorders>
            <w:vAlign w:val="center"/>
          </w:tcPr>
          <w:p w14:paraId="6A2E8A1F" w14:textId="77777777" w:rsidR="00EA6B2B" w:rsidRPr="00163714" w:rsidRDefault="00EA6B2B" w:rsidP="008C7043">
            <w:pPr>
              <w:jc w:val="center"/>
              <w:rPr>
                <w:color w:val="000000" w:themeColor="text1"/>
                <w:lang w:val="de-DE"/>
              </w:rPr>
            </w:pPr>
            <w:r w:rsidRPr="00163714">
              <w:rPr>
                <w:b/>
                <w:bCs/>
                <w:color w:val="000000" w:themeColor="text1"/>
                <w:lang w:val="de-DE"/>
              </w:rPr>
              <w:t>11</w:t>
            </w:r>
          </w:p>
        </w:tc>
        <w:tc>
          <w:tcPr>
            <w:tcW w:w="9781" w:type="dxa"/>
            <w:gridSpan w:val="2"/>
          </w:tcPr>
          <w:p w14:paraId="1675C3B8" w14:textId="77777777" w:rsidR="00EA6B2B" w:rsidRPr="00163714" w:rsidRDefault="00EA6B2B" w:rsidP="008C7043">
            <w:pPr>
              <w:shd w:val="clear" w:color="auto" w:fill="FFFFFF"/>
              <w:rPr>
                <w:iCs/>
                <w:color w:val="000000" w:themeColor="text1"/>
                <w:lang w:val="de-DE"/>
              </w:rPr>
            </w:pPr>
          </w:p>
        </w:tc>
      </w:tr>
    </w:tbl>
    <w:p w14:paraId="079955C7" w14:textId="77777777" w:rsidR="00EA6B2B" w:rsidRPr="00023B4A" w:rsidRDefault="00EA6B2B" w:rsidP="00EA6B2B">
      <w:pPr>
        <w:tabs>
          <w:tab w:val="left" w:pos="-567"/>
        </w:tabs>
        <w:rPr>
          <w:b/>
          <w:lang w:val="ro-RO"/>
        </w:rPr>
      </w:pPr>
    </w:p>
    <w:p w14:paraId="207C6ECA" w14:textId="77777777" w:rsidR="00EA6B2B" w:rsidRDefault="00EA6B2B" w:rsidP="00EA6B2B">
      <w:pPr>
        <w:tabs>
          <w:tab w:val="left" w:pos="-567"/>
        </w:tabs>
        <w:rPr>
          <w:b/>
          <w:i/>
          <w:shd w:val="clear" w:color="auto" w:fill="D9D9D9" w:themeFill="background1" w:themeFillShade="D9"/>
          <w:lang w:val="ro-RO"/>
        </w:rPr>
      </w:pPr>
    </w:p>
    <w:p w14:paraId="60B2F766" w14:textId="77777777" w:rsidR="00EA6B2B" w:rsidRDefault="00EA6B2B" w:rsidP="00EA6B2B">
      <w:pPr>
        <w:tabs>
          <w:tab w:val="left" w:pos="-567"/>
        </w:tabs>
        <w:rPr>
          <w:b/>
          <w:i/>
          <w:shd w:val="clear" w:color="auto" w:fill="D9D9D9" w:themeFill="background1" w:themeFillShade="D9"/>
          <w:lang w:val="ro-RO"/>
        </w:rPr>
      </w:pPr>
    </w:p>
    <w:p w14:paraId="4CC9F0DA" w14:textId="77777777" w:rsidR="00EA6B2B" w:rsidRDefault="00EA6B2B" w:rsidP="00EA6B2B">
      <w:pPr>
        <w:tabs>
          <w:tab w:val="left" w:pos="-567"/>
        </w:tabs>
        <w:rPr>
          <w:b/>
          <w:i/>
          <w:shd w:val="clear" w:color="auto" w:fill="D9D9D9" w:themeFill="background1" w:themeFillShade="D9"/>
          <w:lang w:val="ro-RO"/>
        </w:rPr>
      </w:pPr>
    </w:p>
    <w:p w14:paraId="1DED0AD6" w14:textId="77777777" w:rsidR="00EA6B2B" w:rsidRPr="005C0E85" w:rsidRDefault="00EA6B2B" w:rsidP="00EA6B2B">
      <w:pPr>
        <w:tabs>
          <w:tab w:val="left" w:pos="-567"/>
        </w:tabs>
        <w:rPr>
          <w:b/>
          <w:i/>
          <w:shd w:val="clear" w:color="auto" w:fill="D9D9D9" w:themeFill="background1" w:themeFillShade="D9"/>
          <w:lang w:val="ro-RO"/>
        </w:rPr>
      </w:pPr>
    </w:p>
    <w:p w14:paraId="29C57442" w14:textId="77777777" w:rsidR="00EA6B2B" w:rsidRPr="00023B4A" w:rsidRDefault="00EA6B2B" w:rsidP="00EA6B2B">
      <w:pPr>
        <w:shd w:val="clear" w:color="auto" w:fill="D9D9D9" w:themeFill="background1" w:themeFillShade="D9"/>
        <w:tabs>
          <w:tab w:val="left" w:pos="0"/>
        </w:tabs>
        <w:rPr>
          <w:b/>
          <w:lang w:val="ro-RO"/>
        </w:rPr>
      </w:pPr>
      <w:r w:rsidRPr="00023B4A">
        <w:rPr>
          <w:b/>
          <w:lang w:val="ro-RO"/>
        </w:rPr>
        <w:t xml:space="preserve">   </w:t>
      </w:r>
      <w:r w:rsidRPr="00023B4A">
        <w:rPr>
          <w:b/>
          <w:shd w:val="clear" w:color="auto" w:fill="D9D9D9" w:themeFill="background1" w:themeFillShade="D9"/>
          <w:lang w:val="ro-RO"/>
        </w:rPr>
        <w:t xml:space="preserve">Școala doctorală: </w:t>
      </w:r>
      <w:r>
        <w:rPr>
          <w:b/>
          <w:i/>
          <w:shd w:val="clear" w:color="auto" w:fill="D9D9D9" w:themeFill="background1" w:themeFillShade="D9"/>
          <w:lang w:val="ro-RO"/>
        </w:rPr>
        <w:t>ADMINISTRAREA AFACERILOR II</w:t>
      </w:r>
      <w:r>
        <w:rPr>
          <w:b/>
          <w:i/>
          <w:shd w:val="clear" w:color="auto" w:fill="D9D9D9" w:themeFill="background1" w:themeFillShade="D9"/>
          <w:lang w:val="ro-RO"/>
        </w:rPr>
        <w:tab/>
        <w:t xml:space="preserve">      </w:t>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sidRPr="00023B4A">
        <w:rPr>
          <w:b/>
          <w:i/>
          <w:iCs/>
          <w:lang w:val="ro-RO"/>
        </w:rPr>
        <w:t xml:space="preserve">Doctoral School: </w:t>
      </w:r>
      <w:r>
        <w:rPr>
          <w:b/>
          <w:i/>
          <w:iCs/>
          <w:lang w:val="ro-RO"/>
        </w:rPr>
        <w:t>BUSINESS ADMINISTRATION II</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1134"/>
        <w:gridCol w:w="4963"/>
        <w:gridCol w:w="4818"/>
      </w:tblGrid>
      <w:tr w:rsidR="00EA6B2B" w:rsidRPr="00163714" w14:paraId="592676EB" w14:textId="77777777" w:rsidTr="008C7043">
        <w:trPr>
          <w:trHeight w:val="1041"/>
          <w:jc w:val="center"/>
        </w:trPr>
        <w:tc>
          <w:tcPr>
            <w:tcW w:w="709" w:type="dxa"/>
            <w:vAlign w:val="center"/>
          </w:tcPr>
          <w:p w14:paraId="1709CA84" w14:textId="77777777" w:rsidR="00EA6B2B" w:rsidRPr="00163714" w:rsidRDefault="00EA6B2B" w:rsidP="008C7043">
            <w:pPr>
              <w:jc w:val="center"/>
              <w:rPr>
                <w:b/>
              </w:rPr>
            </w:pPr>
            <w:r w:rsidRPr="00163714">
              <w:rPr>
                <w:b/>
                <w:color w:val="FF0000"/>
                <w:shd w:val="clear" w:color="auto" w:fill="FFFFFF"/>
              </w:rPr>
              <w:t> </w:t>
            </w:r>
            <w:r w:rsidRPr="00163714">
              <w:rPr>
                <w:b/>
                <w:color w:val="FF0000"/>
                <w:shd w:val="clear" w:color="auto" w:fill="FFFFFF"/>
              </w:rPr>
              <w:tab/>
            </w:r>
            <w:r w:rsidRPr="00163714">
              <w:rPr>
                <w:b/>
              </w:rPr>
              <w:t>Nr. crt</w:t>
            </w:r>
          </w:p>
        </w:tc>
        <w:tc>
          <w:tcPr>
            <w:tcW w:w="3539" w:type="dxa"/>
            <w:vAlign w:val="center"/>
          </w:tcPr>
          <w:p w14:paraId="6DAAE8D1" w14:textId="77777777" w:rsidR="00EA6B2B" w:rsidRPr="00163714" w:rsidRDefault="00EA6B2B" w:rsidP="008C7043">
            <w:pPr>
              <w:jc w:val="center"/>
              <w:rPr>
                <w:b/>
                <w:lang w:val="fr-FR"/>
              </w:rPr>
            </w:pPr>
            <w:r w:rsidRPr="00163714">
              <w:rPr>
                <w:b/>
                <w:lang w:val="fr-FR"/>
              </w:rPr>
              <w:t>Nume și prenume</w:t>
            </w:r>
          </w:p>
          <w:p w14:paraId="50B282F9" w14:textId="77777777" w:rsidR="00EA6B2B" w:rsidRPr="00163714" w:rsidRDefault="00EA6B2B" w:rsidP="008C7043">
            <w:pPr>
              <w:jc w:val="center"/>
              <w:rPr>
                <w:i/>
                <w:lang w:val="fr-FR"/>
              </w:rPr>
            </w:pPr>
            <w:r w:rsidRPr="00163714">
              <w:rPr>
                <w:b/>
                <w:lang w:val="fr-FR"/>
              </w:rPr>
              <w:t>conducător de doctorat /</w:t>
            </w:r>
            <w:r w:rsidRPr="00163714">
              <w:rPr>
                <w:b/>
                <w:i/>
                <w:lang w:val="fr-FR"/>
              </w:rPr>
              <w:t>Supervisor</w:t>
            </w:r>
          </w:p>
        </w:tc>
        <w:tc>
          <w:tcPr>
            <w:tcW w:w="1134" w:type="dxa"/>
            <w:vAlign w:val="center"/>
          </w:tcPr>
          <w:p w14:paraId="6B577DC5" w14:textId="77777777" w:rsidR="00EA6B2B" w:rsidRPr="00163714" w:rsidRDefault="00EA6B2B" w:rsidP="008C7043">
            <w:pPr>
              <w:jc w:val="center"/>
              <w:rPr>
                <w:b/>
              </w:rPr>
            </w:pPr>
            <w:r w:rsidRPr="00163714">
              <w:rPr>
                <w:b/>
              </w:rPr>
              <w:t>Nr. Locuri</w:t>
            </w:r>
          </w:p>
          <w:p w14:paraId="1680DD50" w14:textId="77777777" w:rsidR="00EA6B2B" w:rsidRPr="00163714" w:rsidRDefault="00EA6B2B" w:rsidP="008C7043">
            <w:pPr>
              <w:jc w:val="center"/>
              <w:rPr>
                <w:b/>
                <w:i/>
              </w:rPr>
            </w:pPr>
            <w:r w:rsidRPr="00163714">
              <w:rPr>
                <w:b/>
                <w:i/>
              </w:rPr>
              <w:t>Places</w:t>
            </w:r>
          </w:p>
        </w:tc>
        <w:tc>
          <w:tcPr>
            <w:tcW w:w="4963" w:type="dxa"/>
            <w:vAlign w:val="center"/>
          </w:tcPr>
          <w:p w14:paraId="68B70B85" w14:textId="77777777" w:rsidR="00EA6B2B" w:rsidRPr="00163714" w:rsidRDefault="00EA6B2B" w:rsidP="008C7043">
            <w:pPr>
              <w:jc w:val="center"/>
              <w:rPr>
                <w:b/>
                <w:lang w:val="fr-FR"/>
              </w:rPr>
            </w:pPr>
          </w:p>
          <w:p w14:paraId="5141D5C4" w14:textId="77777777" w:rsidR="00EA6B2B" w:rsidRPr="00163714" w:rsidRDefault="00EA6B2B" w:rsidP="008C7043">
            <w:pPr>
              <w:jc w:val="center"/>
              <w:rPr>
                <w:b/>
                <w:lang w:val="fr-FR"/>
              </w:rPr>
            </w:pPr>
            <w:r w:rsidRPr="00163714">
              <w:rPr>
                <w:b/>
                <w:lang w:val="fr-FR"/>
              </w:rPr>
              <w:t>Titlul temei de cercetare scoase la concurs</w:t>
            </w:r>
          </w:p>
          <w:p w14:paraId="65B2A1FC" w14:textId="77777777" w:rsidR="00EA6B2B" w:rsidRPr="00163714" w:rsidRDefault="00EA6B2B" w:rsidP="008C7043">
            <w:pPr>
              <w:jc w:val="center"/>
              <w:rPr>
                <w:b/>
                <w:lang w:val="fr-FR"/>
              </w:rPr>
            </w:pPr>
          </w:p>
        </w:tc>
        <w:tc>
          <w:tcPr>
            <w:tcW w:w="4818" w:type="dxa"/>
            <w:vAlign w:val="center"/>
          </w:tcPr>
          <w:p w14:paraId="10FD1BF6" w14:textId="77777777" w:rsidR="00EA6B2B" w:rsidRPr="00163714" w:rsidRDefault="00EA6B2B" w:rsidP="008C7043">
            <w:pPr>
              <w:jc w:val="center"/>
              <w:rPr>
                <w:b/>
                <w:iCs/>
              </w:rPr>
            </w:pPr>
            <w:r w:rsidRPr="00163714">
              <w:rPr>
                <w:b/>
                <w:iCs/>
              </w:rPr>
              <w:t>Research theme</w:t>
            </w:r>
          </w:p>
        </w:tc>
      </w:tr>
      <w:tr w:rsidR="00EA6B2B" w:rsidRPr="00163714" w14:paraId="548B7E2E" w14:textId="77777777" w:rsidTr="008C7043">
        <w:trPr>
          <w:trHeight w:val="517"/>
          <w:jc w:val="center"/>
        </w:trPr>
        <w:tc>
          <w:tcPr>
            <w:tcW w:w="709" w:type="dxa"/>
            <w:vMerge w:val="restart"/>
            <w:vAlign w:val="center"/>
          </w:tcPr>
          <w:p w14:paraId="33AD0B4F" w14:textId="77777777" w:rsidR="00EA6B2B" w:rsidRPr="00163714" w:rsidRDefault="00EA6B2B" w:rsidP="008C7043">
            <w:pPr>
              <w:pStyle w:val="ListParagraph"/>
              <w:numPr>
                <w:ilvl w:val="0"/>
                <w:numId w:val="15"/>
              </w:numPr>
              <w:jc w:val="center"/>
              <w:rPr>
                <w:rFonts w:ascii="Times New Roman" w:hAnsi="Times New Roman"/>
                <w:b/>
                <w:color w:val="FF0000"/>
                <w:sz w:val="24"/>
                <w:szCs w:val="24"/>
                <w:shd w:val="clear" w:color="auto" w:fill="FFFFFF"/>
                <w:lang w:val="de-DE"/>
              </w:rPr>
            </w:pPr>
          </w:p>
        </w:tc>
        <w:tc>
          <w:tcPr>
            <w:tcW w:w="3539" w:type="dxa"/>
            <w:vMerge w:val="restart"/>
            <w:vAlign w:val="center"/>
          </w:tcPr>
          <w:p w14:paraId="1097ABCC" w14:textId="77777777" w:rsidR="00EA6B2B" w:rsidRPr="00163714" w:rsidRDefault="00EA6B2B" w:rsidP="008C7043">
            <w:pPr>
              <w:rPr>
                <w:bCs/>
                <w:lang w:val="fr-FR"/>
              </w:rPr>
            </w:pPr>
            <w:r w:rsidRPr="00163714">
              <w:rPr>
                <w:bCs/>
                <w:lang w:val="fr-FR"/>
              </w:rPr>
              <w:t xml:space="preserve">Conf. </w:t>
            </w:r>
            <w:proofErr w:type="gramStart"/>
            <w:r w:rsidRPr="00163714">
              <w:rPr>
                <w:bCs/>
                <w:lang w:val="fr-FR"/>
              </w:rPr>
              <w:t>univ</w:t>
            </w:r>
            <w:proofErr w:type="gramEnd"/>
            <w:r w:rsidRPr="00163714">
              <w:rPr>
                <w:bCs/>
                <w:lang w:val="fr-FR"/>
              </w:rPr>
              <w:t>. dr. Mihail BUȘU</w:t>
            </w:r>
          </w:p>
          <w:p w14:paraId="25A65946" w14:textId="77777777" w:rsidR="00EA6B2B" w:rsidRPr="00163714" w:rsidRDefault="00EA6B2B" w:rsidP="008C7043">
            <w:pPr>
              <w:rPr>
                <w:b/>
                <w:lang w:val="de-DE"/>
              </w:rPr>
            </w:pPr>
          </w:p>
        </w:tc>
        <w:tc>
          <w:tcPr>
            <w:tcW w:w="1134" w:type="dxa"/>
            <w:vMerge w:val="restart"/>
            <w:vAlign w:val="center"/>
          </w:tcPr>
          <w:p w14:paraId="79BB93B0" w14:textId="77777777" w:rsidR="00EA6B2B" w:rsidRPr="00163714" w:rsidRDefault="00EA6B2B" w:rsidP="008C7043">
            <w:pPr>
              <w:jc w:val="center"/>
              <w:rPr>
                <w:b/>
                <w:lang w:val="de-DE"/>
              </w:rPr>
            </w:pPr>
            <w:r w:rsidRPr="00163714">
              <w:rPr>
                <w:b/>
                <w:lang w:val="de-DE"/>
              </w:rPr>
              <w:t>1</w:t>
            </w:r>
          </w:p>
        </w:tc>
        <w:tc>
          <w:tcPr>
            <w:tcW w:w="4963" w:type="dxa"/>
          </w:tcPr>
          <w:p w14:paraId="2C1DCF29" w14:textId="77777777" w:rsidR="00EA6B2B" w:rsidRPr="00163714" w:rsidRDefault="00EA6B2B" w:rsidP="008C7043">
            <w:pPr>
              <w:rPr>
                <w:b/>
                <w:lang w:val="fr-FR"/>
              </w:rPr>
            </w:pPr>
            <w:r w:rsidRPr="00163714">
              <w:rPr>
                <w:lang w:val="fr-FR"/>
              </w:rPr>
              <w:t>Integrarea inteligenței artificiale și a profilului de risc al clientului în strategiile de tranzacționare automatizată pe active multiple</w:t>
            </w:r>
          </w:p>
        </w:tc>
        <w:tc>
          <w:tcPr>
            <w:tcW w:w="4818" w:type="dxa"/>
          </w:tcPr>
          <w:p w14:paraId="0EA11411" w14:textId="77777777" w:rsidR="00EA6B2B" w:rsidRPr="00163714" w:rsidRDefault="00EA6B2B" w:rsidP="008C7043">
            <w:pPr>
              <w:rPr>
                <w:b/>
                <w:iCs/>
                <w:lang w:val="fr-FR"/>
              </w:rPr>
            </w:pPr>
            <w:r w:rsidRPr="00163714">
              <w:rPr>
                <w:iCs/>
                <w:lang w:val="de-DE"/>
              </w:rPr>
              <w:t>Integrating Artificial Intelligence and Client Risk Profiling in Multi-Asset Automated Trading Strategies</w:t>
            </w:r>
          </w:p>
        </w:tc>
      </w:tr>
      <w:tr w:rsidR="00EA6B2B" w:rsidRPr="00163714" w14:paraId="2942C848" w14:textId="77777777" w:rsidTr="008C7043">
        <w:trPr>
          <w:trHeight w:val="517"/>
          <w:jc w:val="center"/>
        </w:trPr>
        <w:tc>
          <w:tcPr>
            <w:tcW w:w="709" w:type="dxa"/>
            <w:vMerge/>
            <w:vAlign w:val="center"/>
          </w:tcPr>
          <w:p w14:paraId="067498C9" w14:textId="77777777" w:rsidR="00EA6B2B" w:rsidRPr="00163714" w:rsidRDefault="00EA6B2B" w:rsidP="008C7043">
            <w:pPr>
              <w:pStyle w:val="ListParagraph"/>
              <w:numPr>
                <w:ilvl w:val="0"/>
                <w:numId w:val="15"/>
              </w:numPr>
              <w:jc w:val="center"/>
              <w:rPr>
                <w:rFonts w:ascii="Times New Roman" w:hAnsi="Times New Roman"/>
                <w:b/>
                <w:color w:val="FF0000"/>
                <w:sz w:val="24"/>
                <w:szCs w:val="24"/>
                <w:shd w:val="clear" w:color="auto" w:fill="FFFFFF"/>
                <w:lang w:val="de-DE"/>
              </w:rPr>
            </w:pPr>
          </w:p>
        </w:tc>
        <w:tc>
          <w:tcPr>
            <w:tcW w:w="3539" w:type="dxa"/>
            <w:vMerge/>
            <w:vAlign w:val="center"/>
          </w:tcPr>
          <w:p w14:paraId="421603FA" w14:textId="77777777" w:rsidR="00EA6B2B" w:rsidRPr="00163714" w:rsidRDefault="00EA6B2B" w:rsidP="008C7043">
            <w:pPr>
              <w:rPr>
                <w:bCs/>
                <w:lang w:val="fr-FR"/>
              </w:rPr>
            </w:pPr>
          </w:p>
        </w:tc>
        <w:tc>
          <w:tcPr>
            <w:tcW w:w="1134" w:type="dxa"/>
            <w:vMerge/>
            <w:vAlign w:val="center"/>
          </w:tcPr>
          <w:p w14:paraId="61A3670F" w14:textId="77777777" w:rsidR="00EA6B2B" w:rsidRPr="00163714" w:rsidRDefault="00EA6B2B" w:rsidP="008C7043">
            <w:pPr>
              <w:jc w:val="center"/>
              <w:rPr>
                <w:b/>
                <w:lang w:val="de-DE"/>
              </w:rPr>
            </w:pPr>
          </w:p>
        </w:tc>
        <w:tc>
          <w:tcPr>
            <w:tcW w:w="4963" w:type="dxa"/>
          </w:tcPr>
          <w:p w14:paraId="54B5911A" w14:textId="77777777" w:rsidR="00EA6B2B" w:rsidRPr="00163714" w:rsidRDefault="00EA6B2B" w:rsidP="008C7043">
            <w:pPr>
              <w:rPr>
                <w:lang w:val="fr-FR"/>
              </w:rPr>
            </w:pPr>
            <w:r w:rsidRPr="00163714">
              <w:t>Managementul strategic al eficienței în organizații: O abordare duală între optimizarea costurilor și maximizarea productivității</w:t>
            </w:r>
          </w:p>
        </w:tc>
        <w:tc>
          <w:tcPr>
            <w:tcW w:w="4818" w:type="dxa"/>
          </w:tcPr>
          <w:p w14:paraId="548C6670" w14:textId="77777777" w:rsidR="00EA6B2B" w:rsidRPr="00163714" w:rsidRDefault="00EA6B2B" w:rsidP="008C7043">
            <w:pPr>
              <w:rPr>
                <w:iCs/>
                <w:lang w:val="de-DE"/>
              </w:rPr>
            </w:pPr>
            <w:r w:rsidRPr="00163714">
              <w:t>Strategic Efficiency Management in Organizations: A Dual Approach Combining Cost Optimization and Output Maximization</w:t>
            </w:r>
          </w:p>
        </w:tc>
      </w:tr>
      <w:tr w:rsidR="00EA6B2B" w:rsidRPr="00163714" w14:paraId="5409E2D3" w14:textId="77777777" w:rsidTr="008C7043">
        <w:trPr>
          <w:trHeight w:val="517"/>
          <w:jc w:val="center"/>
        </w:trPr>
        <w:tc>
          <w:tcPr>
            <w:tcW w:w="709" w:type="dxa"/>
            <w:vMerge w:val="restart"/>
            <w:vAlign w:val="center"/>
          </w:tcPr>
          <w:p w14:paraId="020A33B9" w14:textId="77777777" w:rsidR="00EA6B2B" w:rsidRPr="00163714" w:rsidRDefault="00EA6B2B" w:rsidP="008C7043">
            <w:pPr>
              <w:pStyle w:val="ListParagraph"/>
              <w:numPr>
                <w:ilvl w:val="0"/>
                <w:numId w:val="15"/>
              </w:numPr>
              <w:jc w:val="center"/>
              <w:rPr>
                <w:rFonts w:ascii="Times New Roman" w:hAnsi="Times New Roman"/>
                <w:b/>
                <w:color w:val="FF0000"/>
                <w:sz w:val="24"/>
                <w:szCs w:val="24"/>
                <w:shd w:val="clear" w:color="auto" w:fill="FFFFFF"/>
                <w:lang w:val="de-DE"/>
              </w:rPr>
            </w:pPr>
          </w:p>
        </w:tc>
        <w:tc>
          <w:tcPr>
            <w:tcW w:w="3539" w:type="dxa"/>
            <w:vMerge w:val="restart"/>
            <w:vAlign w:val="center"/>
          </w:tcPr>
          <w:p w14:paraId="5C6EF135" w14:textId="77777777" w:rsidR="00EA6B2B" w:rsidRPr="00163714" w:rsidRDefault="00EA6B2B" w:rsidP="008C7043">
            <w:pPr>
              <w:rPr>
                <w:lang w:val="de-DE"/>
              </w:rPr>
            </w:pPr>
            <w:r w:rsidRPr="00163714">
              <w:rPr>
                <w:lang w:val="de-DE"/>
              </w:rPr>
              <w:t>Prof. univ. dr. Petre CARAIANI</w:t>
            </w:r>
          </w:p>
        </w:tc>
        <w:tc>
          <w:tcPr>
            <w:tcW w:w="1134" w:type="dxa"/>
            <w:vMerge w:val="restart"/>
            <w:vAlign w:val="center"/>
          </w:tcPr>
          <w:p w14:paraId="27287685" w14:textId="77777777" w:rsidR="00EA6B2B" w:rsidRPr="00163714" w:rsidRDefault="00EA6B2B" w:rsidP="008C7043">
            <w:pPr>
              <w:jc w:val="center"/>
              <w:rPr>
                <w:b/>
                <w:lang w:val="de-DE"/>
              </w:rPr>
            </w:pPr>
            <w:r w:rsidRPr="00163714">
              <w:rPr>
                <w:b/>
                <w:lang w:val="de-DE"/>
              </w:rPr>
              <w:t>2</w:t>
            </w:r>
          </w:p>
        </w:tc>
        <w:tc>
          <w:tcPr>
            <w:tcW w:w="4963" w:type="dxa"/>
          </w:tcPr>
          <w:p w14:paraId="565784E3" w14:textId="77777777" w:rsidR="00EA6B2B" w:rsidRPr="00163714" w:rsidRDefault="00EA6B2B" w:rsidP="008C7043">
            <w:pPr>
              <w:rPr>
                <w:b/>
                <w:color w:val="0070C0"/>
                <w:lang w:val="fr-FR"/>
              </w:rPr>
            </w:pPr>
            <w:r w:rsidRPr="00163714">
              <w:rPr>
                <w:bCs/>
                <w:lang w:val="pt-BR"/>
              </w:rPr>
              <w:t xml:space="preserve">Impactul adopției AI asupra productivității firmelor  </w:t>
            </w:r>
          </w:p>
        </w:tc>
        <w:tc>
          <w:tcPr>
            <w:tcW w:w="4818" w:type="dxa"/>
          </w:tcPr>
          <w:p w14:paraId="7691D79F" w14:textId="77777777" w:rsidR="00EA6B2B" w:rsidRPr="00163714" w:rsidRDefault="00EA6B2B" w:rsidP="008C7043">
            <w:pPr>
              <w:rPr>
                <w:b/>
                <w:iCs/>
                <w:color w:val="0070C0"/>
                <w:lang w:val="en-GB"/>
              </w:rPr>
            </w:pPr>
            <w:r w:rsidRPr="00163714">
              <w:rPr>
                <w:bCs/>
                <w:lang w:val="en-GB"/>
              </w:rPr>
              <w:t>The impact of AI adoption on the firm productivity</w:t>
            </w:r>
          </w:p>
        </w:tc>
      </w:tr>
      <w:tr w:rsidR="00EA6B2B" w:rsidRPr="00163714" w14:paraId="40D22224" w14:textId="77777777" w:rsidTr="008C7043">
        <w:trPr>
          <w:trHeight w:val="642"/>
          <w:jc w:val="center"/>
        </w:trPr>
        <w:tc>
          <w:tcPr>
            <w:tcW w:w="709" w:type="dxa"/>
            <w:vMerge/>
            <w:vAlign w:val="center"/>
          </w:tcPr>
          <w:p w14:paraId="1A4FA06E" w14:textId="77777777" w:rsidR="00EA6B2B" w:rsidRPr="00163714" w:rsidRDefault="00EA6B2B" w:rsidP="008C7043">
            <w:pPr>
              <w:pStyle w:val="ListParagraph"/>
              <w:numPr>
                <w:ilvl w:val="0"/>
                <w:numId w:val="15"/>
              </w:numPr>
              <w:jc w:val="center"/>
              <w:rPr>
                <w:rFonts w:ascii="Times New Roman" w:hAnsi="Times New Roman"/>
                <w:b/>
                <w:color w:val="FF0000"/>
                <w:sz w:val="24"/>
                <w:szCs w:val="24"/>
                <w:shd w:val="clear" w:color="auto" w:fill="FFFFFF"/>
                <w:lang w:val="de-DE"/>
              </w:rPr>
            </w:pPr>
          </w:p>
        </w:tc>
        <w:tc>
          <w:tcPr>
            <w:tcW w:w="3539" w:type="dxa"/>
            <w:vMerge/>
            <w:vAlign w:val="center"/>
          </w:tcPr>
          <w:p w14:paraId="7BCA6563" w14:textId="77777777" w:rsidR="00EA6B2B" w:rsidRPr="00163714" w:rsidRDefault="00EA6B2B" w:rsidP="008C7043">
            <w:pPr>
              <w:rPr>
                <w:lang w:val="de-DE"/>
              </w:rPr>
            </w:pPr>
          </w:p>
        </w:tc>
        <w:tc>
          <w:tcPr>
            <w:tcW w:w="1134" w:type="dxa"/>
            <w:vMerge/>
            <w:vAlign w:val="center"/>
          </w:tcPr>
          <w:p w14:paraId="1EA08778" w14:textId="77777777" w:rsidR="00EA6B2B" w:rsidRPr="00163714" w:rsidRDefault="00EA6B2B" w:rsidP="008C7043">
            <w:pPr>
              <w:jc w:val="center"/>
              <w:rPr>
                <w:b/>
                <w:lang w:val="de-DE"/>
              </w:rPr>
            </w:pPr>
          </w:p>
        </w:tc>
        <w:tc>
          <w:tcPr>
            <w:tcW w:w="4963" w:type="dxa"/>
          </w:tcPr>
          <w:p w14:paraId="0F79CDDB" w14:textId="77777777" w:rsidR="00EA6B2B" w:rsidRPr="00163714" w:rsidRDefault="00EA6B2B" w:rsidP="008C7043">
            <w:pPr>
              <w:rPr>
                <w:lang w:val="en-GB"/>
              </w:rPr>
            </w:pPr>
            <w:r w:rsidRPr="00163714">
              <w:rPr>
                <w:color w:val="000000" w:themeColor="text1"/>
              </w:rPr>
              <w:t>Rolul schimbărilor climatice în performanțele firmelor</w:t>
            </w:r>
          </w:p>
        </w:tc>
        <w:tc>
          <w:tcPr>
            <w:tcW w:w="4818" w:type="dxa"/>
          </w:tcPr>
          <w:p w14:paraId="4EDAF411" w14:textId="77777777" w:rsidR="00EA6B2B" w:rsidRPr="00163714" w:rsidRDefault="00EA6B2B" w:rsidP="008C7043">
            <w:pPr>
              <w:rPr>
                <w:b/>
                <w:iCs/>
                <w:color w:val="0070C0"/>
                <w:lang w:val="en-GB"/>
              </w:rPr>
            </w:pPr>
            <w:r w:rsidRPr="00163714">
              <w:rPr>
                <w:lang w:val="en-GB"/>
              </w:rPr>
              <w:t>The impact of climate changes on the performance of enterprises</w:t>
            </w:r>
          </w:p>
        </w:tc>
      </w:tr>
      <w:tr w:rsidR="00EA6B2B" w:rsidRPr="00163714" w14:paraId="5CA6F45F" w14:textId="77777777" w:rsidTr="008C7043">
        <w:trPr>
          <w:trHeight w:val="517"/>
          <w:jc w:val="center"/>
        </w:trPr>
        <w:tc>
          <w:tcPr>
            <w:tcW w:w="709" w:type="dxa"/>
            <w:vMerge/>
            <w:vAlign w:val="center"/>
          </w:tcPr>
          <w:p w14:paraId="5874A37B" w14:textId="77777777" w:rsidR="00EA6B2B" w:rsidRPr="00163714" w:rsidRDefault="00EA6B2B" w:rsidP="008C7043">
            <w:pPr>
              <w:pStyle w:val="ListParagraph"/>
              <w:numPr>
                <w:ilvl w:val="0"/>
                <w:numId w:val="15"/>
              </w:numPr>
              <w:jc w:val="center"/>
              <w:rPr>
                <w:rFonts w:ascii="Times New Roman" w:hAnsi="Times New Roman"/>
                <w:b/>
                <w:color w:val="FF0000"/>
                <w:sz w:val="24"/>
                <w:szCs w:val="24"/>
                <w:shd w:val="clear" w:color="auto" w:fill="FFFFFF"/>
                <w:lang w:val="de-DE"/>
              </w:rPr>
            </w:pPr>
          </w:p>
        </w:tc>
        <w:tc>
          <w:tcPr>
            <w:tcW w:w="3539" w:type="dxa"/>
            <w:vMerge/>
            <w:vAlign w:val="center"/>
          </w:tcPr>
          <w:p w14:paraId="0DB08ED0" w14:textId="77777777" w:rsidR="00EA6B2B" w:rsidRPr="00163714" w:rsidRDefault="00EA6B2B" w:rsidP="008C7043">
            <w:pPr>
              <w:rPr>
                <w:lang w:val="de-DE"/>
              </w:rPr>
            </w:pPr>
          </w:p>
        </w:tc>
        <w:tc>
          <w:tcPr>
            <w:tcW w:w="1134" w:type="dxa"/>
            <w:vMerge/>
            <w:vAlign w:val="center"/>
          </w:tcPr>
          <w:p w14:paraId="49636EF8" w14:textId="77777777" w:rsidR="00EA6B2B" w:rsidRPr="00163714" w:rsidRDefault="00EA6B2B" w:rsidP="008C7043">
            <w:pPr>
              <w:jc w:val="center"/>
              <w:rPr>
                <w:b/>
                <w:lang w:val="de-DE"/>
              </w:rPr>
            </w:pPr>
          </w:p>
        </w:tc>
        <w:tc>
          <w:tcPr>
            <w:tcW w:w="4963" w:type="dxa"/>
          </w:tcPr>
          <w:p w14:paraId="06A4FCC9" w14:textId="77777777" w:rsidR="00EA6B2B" w:rsidRPr="00163714" w:rsidRDefault="00EA6B2B" w:rsidP="008C7043">
            <w:pPr>
              <w:rPr>
                <w:b/>
                <w:color w:val="0070C0"/>
                <w:lang w:val="fr-FR"/>
              </w:rPr>
            </w:pPr>
            <w:r w:rsidRPr="00163714">
              <w:rPr>
                <w:bCs/>
                <w:lang w:val="pt-BR"/>
              </w:rPr>
              <w:t xml:space="preserve">Modelarea așteptărilor economice la nivel de firmă  </w:t>
            </w:r>
          </w:p>
        </w:tc>
        <w:tc>
          <w:tcPr>
            <w:tcW w:w="4818" w:type="dxa"/>
          </w:tcPr>
          <w:p w14:paraId="02825296" w14:textId="77777777" w:rsidR="00EA6B2B" w:rsidRPr="00163714" w:rsidRDefault="00EA6B2B" w:rsidP="008C7043">
            <w:pPr>
              <w:rPr>
                <w:b/>
                <w:iCs/>
                <w:color w:val="0070C0"/>
                <w:lang w:val="en-GB"/>
              </w:rPr>
            </w:pPr>
            <w:r w:rsidRPr="00163714">
              <w:rPr>
                <w:bCs/>
                <w:lang w:val="en-GB"/>
              </w:rPr>
              <w:t xml:space="preserve">Modeling the economic expectations at firm level  </w:t>
            </w:r>
          </w:p>
        </w:tc>
      </w:tr>
      <w:tr w:rsidR="00EA6B2B" w:rsidRPr="00163714" w14:paraId="3476BE13" w14:textId="77777777" w:rsidTr="008C7043">
        <w:trPr>
          <w:trHeight w:val="517"/>
          <w:jc w:val="center"/>
        </w:trPr>
        <w:tc>
          <w:tcPr>
            <w:tcW w:w="709" w:type="dxa"/>
            <w:vAlign w:val="center"/>
          </w:tcPr>
          <w:p w14:paraId="0BF9BCFB" w14:textId="77777777" w:rsidR="00EA6B2B" w:rsidRPr="00163714" w:rsidRDefault="00EA6B2B" w:rsidP="008C7043">
            <w:pPr>
              <w:pStyle w:val="ListParagraph"/>
              <w:numPr>
                <w:ilvl w:val="0"/>
                <w:numId w:val="15"/>
              </w:numPr>
              <w:jc w:val="center"/>
              <w:rPr>
                <w:rFonts w:ascii="Times New Roman" w:hAnsi="Times New Roman"/>
                <w:b/>
                <w:color w:val="FF0000"/>
                <w:sz w:val="24"/>
                <w:szCs w:val="24"/>
                <w:shd w:val="clear" w:color="auto" w:fill="FFFFFF"/>
                <w:lang w:val="de-DE"/>
              </w:rPr>
            </w:pPr>
          </w:p>
        </w:tc>
        <w:tc>
          <w:tcPr>
            <w:tcW w:w="3539" w:type="dxa"/>
            <w:vAlign w:val="center"/>
          </w:tcPr>
          <w:p w14:paraId="06D392D9" w14:textId="77777777" w:rsidR="00EA6B2B" w:rsidRPr="00163714" w:rsidRDefault="00EA6B2B" w:rsidP="008C7043">
            <w:pPr>
              <w:rPr>
                <w:lang w:val="de-DE"/>
              </w:rPr>
            </w:pPr>
            <w:r w:rsidRPr="00163714">
              <w:rPr>
                <w:lang w:val="de-DE"/>
              </w:rPr>
              <w:t>Prof. univ. dr. Simona Irina GOIA</w:t>
            </w:r>
          </w:p>
        </w:tc>
        <w:tc>
          <w:tcPr>
            <w:tcW w:w="1134" w:type="dxa"/>
            <w:vAlign w:val="center"/>
          </w:tcPr>
          <w:p w14:paraId="7DB54201" w14:textId="77777777" w:rsidR="00EA6B2B" w:rsidRPr="00163714" w:rsidRDefault="00EA6B2B" w:rsidP="008C7043">
            <w:pPr>
              <w:jc w:val="center"/>
              <w:rPr>
                <w:b/>
                <w:lang w:val="de-DE"/>
              </w:rPr>
            </w:pPr>
            <w:r w:rsidRPr="00163714">
              <w:rPr>
                <w:b/>
                <w:lang w:val="de-DE"/>
              </w:rPr>
              <w:t>1</w:t>
            </w:r>
          </w:p>
        </w:tc>
        <w:tc>
          <w:tcPr>
            <w:tcW w:w="4963" w:type="dxa"/>
          </w:tcPr>
          <w:p w14:paraId="2DB222E4" w14:textId="77777777" w:rsidR="00EA6B2B" w:rsidRPr="00163714" w:rsidRDefault="00EA6B2B" w:rsidP="008C7043">
            <w:pPr>
              <w:rPr>
                <w:lang w:val="fr-FR"/>
              </w:rPr>
            </w:pPr>
            <w:r w:rsidRPr="00163714">
              <w:rPr>
                <w:lang w:val="fr-FR"/>
              </w:rPr>
              <w:t>Inteligența artificială responsabilă – o abordare multidimensională</w:t>
            </w:r>
          </w:p>
        </w:tc>
        <w:tc>
          <w:tcPr>
            <w:tcW w:w="4818" w:type="dxa"/>
          </w:tcPr>
          <w:p w14:paraId="25F1487E" w14:textId="77777777" w:rsidR="00EA6B2B" w:rsidRPr="00163714" w:rsidRDefault="00EA6B2B" w:rsidP="008C7043">
            <w:pPr>
              <w:rPr>
                <w:iCs/>
                <w:lang w:val="de-DE"/>
              </w:rPr>
            </w:pPr>
            <w:r w:rsidRPr="00163714">
              <w:rPr>
                <w:lang w:val="fr-FR"/>
              </w:rPr>
              <w:t>Responsible Artificial Intelligence - a multidimensional approach</w:t>
            </w:r>
          </w:p>
        </w:tc>
      </w:tr>
      <w:tr w:rsidR="00EA6B2B" w:rsidRPr="00163714" w14:paraId="6153C531" w14:textId="77777777" w:rsidTr="008C7043">
        <w:trPr>
          <w:trHeight w:val="114"/>
          <w:jc w:val="center"/>
        </w:trPr>
        <w:tc>
          <w:tcPr>
            <w:tcW w:w="709" w:type="dxa"/>
            <w:vMerge w:val="restart"/>
            <w:vAlign w:val="center"/>
          </w:tcPr>
          <w:p w14:paraId="4A66B080" w14:textId="77777777" w:rsidR="00EA6B2B" w:rsidRPr="00163714" w:rsidRDefault="00EA6B2B" w:rsidP="008C7043">
            <w:pPr>
              <w:pStyle w:val="ListParagraph"/>
              <w:numPr>
                <w:ilvl w:val="0"/>
                <w:numId w:val="15"/>
              </w:numPr>
              <w:spacing w:line="480" w:lineRule="auto"/>
              <w:jc w:val="center"/>
              <w:rPr>
                <w:rFonts w:ascii="Times New Roman" w:hAnsi="Times New Roman"/>
                <w:color w:val="000000" w:themeColor="text1"/>
                <w:sz w:val="24"/>
                <w:szCs w:val="24"/>
                <w:lang w:val="de-DE"/>
              </w:rPr>
            </w:pPr>
          </w:p>
        </w:tc>
        <w:tc>
          <w:tcPr>
            <w:tcW w:w="3539" w:type="dxa"/>
            <w:vMerge w:val="restart"/>
            <w:vAlign w:val="center"/>
          </w:tcPr>
          <w:p w14:paraId="608DF0EB" w14:textId="77777777" w:rsidR="00EA6B2B" w:rsidRPr="00163714" w:rsidRDefault="00EA6B2B" w:rsidP="008C7043">
            <w:pPr>
              <w:spacing w:line="360" w:lineRule="auto"/>
              <w:rPr>
                <w:bCs/>
                <w:color w:val="000000" w:themeColor="text1"/>
                <w:lang w:val="de-DE"/>
              </w:rPr>
            </w:pPr>
            <w:r w:rsidRPr="00163714">
              <w:rPr>
                <w:bCs/>
                <w:color w:val="000000" w:themeColor="text1"/>
                <w:lang w:val="de-DE"/>
              </w:rPr>
              <w:t>Conf. univ. dr. Marius MATEI</w:t>
            </w:r>
          </w:p>
        </w:tc>
        <w:tc>
          <w:tcPr>
            <w:tcW w:w="1134" w:type="dxa"/>
            <w:vMerge w:val="restart"/>
            <w:vAlign w:val="center"/>
          </w:tcPr>
          <w:p w14:paraId="40606015" w14:textId="77777777" w:rsidR="00EA6B2B" w:rsidRPr="00163714" w:rsidRDefault="00EA6B2B" w:rsidP="008C7043">
            <w:pPr>
              <w:jc w:val="center"/>
              <w:rPr>
                <w:b/>
                <w:bCs/>
                <w:color w:val="000000" w:themeColor="text1"/>
                <w:lang w:val="de-DE"/>
              </w:rPr>
            </w:pPr>
            <w:r w:rsidRPr="00163714">
              <w:rPr>
                <w:b/>
                <w:bCs/>
                <w:color w:val="000000" w:themeColor="text1"/>
                <w:lang w:val="de-DE"/>
              </w:rPr>
              <w:t>2</w:t>
            </w:r>
          </w:p>
        </w:tc>
        <w:tc>
          <w:tcPr>
            <w:tcW w:w="4963" w:type="dxa"/>
          </w:tcPr>
          <w:p w14:paraId="4C52D102" w14:textId="77777777" w:rsidR="00EA6B2B" w:rsidRPr="00163714" w:rsidRDefault="00EA6B2B" w:rsidP="008C7043">
            <w:pPr>
              <w:rPr>
                <w:color w:val="0070C0"/>
                <w:highlight w:val="yellow"/>
                <w:shd w:val="clear" w:color="auto" w:fill="FFFFFF"/>
                <w:lang w:val="fr-FR"/>
              </w:rPr>
            </w:pPr>
            <w:r w:rsidRPr="00163714">
              <w:rPr>
                <w:iCs/>
                <w:color w:val="222222"/>
              </w:rPr>
              <w:t>Inteligența artificială în modelarea și prognoza riscurilor</w:t>
            </w:r>
          </w:p>
        </w:tc>
        <w:tc>
          <w:tcPr>
            <w:tcW w:w="4818" w:type="dxa"/>
          </w:tcPr>
          <w:p w14:paraId="2029093A" w14:textId="77777777" w:rsidR="00EA6B2B" w:rsidRPr="00163714" w:rsidRDefault="00EA6B2B" w:rsidP="008C7043">
            <w:pPr>
              <w:rPr>
                <w:iCs/>
                <w:color w:val="0070C0"/>
                <w:shd w:val="clear" w:color="auto" w:fill="FFFFFF"/>
                <w:lang w:val="de-DE"/>
              </w:rPr>
            </w:pPr>
            <w:r w:rsidRPr="00163714">
              <w:rPr>
                <w:iCs/>
                <w:color w:val="222222"/>
              </w:rPr>
              <w:t>Artificial intelligence in risk modelling and forecasting</w:t>
            </w:r>
          </w:p>
        </w:tc>
      </w:tr>
      <w:tr w:rsidR="00EA6B2B" w:rsidRPr="00163714" w14:paraId="35654FEA" w14:textId="77777777" w:rsidTr="008C7043">
        <w:trPr>
          <w:trHeight w:val="114"/>
          <w:jc w:val="center"/>
        </w:trPr>
        <w:tc>
          <w:tcPr>
            <w:tcW w:w="709" w:type="dxa"/>
            <w:vMerge/>
            <w:vAlign w:val="center"/>
          </w:tcPr>
          <w:p w14:paraId="65C0E1CF" w14:textId="77777777" w:rsidR="00EA6B2B" w:rsidRPr="00163714" w:rsidRDefault="00EA6B2B" w:rsidP="008C7043">
            <w:pPr>
              <w:pStyle w:val="ListParagraph"/>
              <w:numPr>
                <w:ilvl w:val="0"/>
                <w:numId w:val="15"/>
              </w:numPr>
              <w:spacing w:line="480" w:lineRule="auto"/>
              <w:jc w:val="center"/>
              <w:rPr>
                <w:rFonts w:ascii="Times New Roman" w:hAnsi="Times New Roman"/>
                <w:color w:val="000000" w:themeColor="text1"/>
                <w:sz w:val="24"/>
                <w:szCs w:val="24"/>
                <w:lang w:val="de-DE"/>
              </w:rPr>
            </w:pPr>
          </w:p>
        </w:tc>
        <w:tc>
          <w:tcPr>
            <w:tcW w:w="3539" w:type="dxa"/>
            <w:vMerge/>
            <w:vAlign w:val="center"/>
          </w:tcPr>
          <w:p w14:paraId="33A3A974" w14:textId="77777777" w:rsidR="00EA6B2B" w:rsidRPr="00163714" w:rsidRDefault="00EA6B2B" w:rsidP="008C7043">
            <w:pPr>
              <w:spacing w:line="480" w:lineRule="auto"/>
              <w:rPr>
                <w:color w:val="000000" w:themeColor="text1"/>
                <w:lang w:val="de-DE"/>
              </w:rPr>
            </w:pPr>
          </w:p>
        </w:tc>
        <w:tc>
          <w:tcPr>
            <w:tcW w:w="1134" w:type="dxa"/>
            <w:vMerge/>
            <w:vAlign w:val="center"/>
          </w:tcPr>
          <w:p w14:paraId="28A88628" w14:textId="77777777" w:rsidR="00EA6B2B" w:rsidRPr="00163714" w:rsidRDefault="00EA6B2B" w:rsidP="008C7043">
            <w:pPr>
              <w:spacing w:line="480" w:lineRule="auto"/>
              <w:jc w:val="center"/>
              <w:rPr>
                <w:b/>
                <w:color w:val="000000" w:themeColor="text1"/>
                <w:lang w:val="de-DE"/>
              </w:rPr>
            </w:pPr>
          </w:p>
        </w:tc>
        <w:tc>
          <w:tcPr>
            <w:tcW w:w="4963" w:type="dxa"/>
            <w:shd w:val="clear" w:color="auto" w:fill="auto"/>
          </w:tcPr>
          <w:p w14:paraId="642F7D27" w14:textId="77777777" w:rsidR="00EA6B2B" w:rsidRPr="00163714" w:rsidRDefault="00EA6B2B" w:rsidP="008C7043">
            <w:pPr>
              <w:jc w:val="both"/>
              <w:rPr>
                <w:color w:val="0070C0"/>
                <w:highlight w:val="yellow"/>
                <w:lang w:val="fr-FR"/>
              </w:rPr>
            </w:pPr>
            <w:r w:rsidRPr="00163714">
              <w:rPr>
                <w:color w:val="000000" w:themeColor="text1"/>
              </w:rPr>
              <w:t>Tranzacționarea informației ca marfă</w:t>
            </w:r>
          </w:p>
        </w:tc>
        <w:tc>
          <w:tcPr>
            <w:tcW w:w="4818" w:type="dxa"/>
          </w:tcPr>
          <w:p w14:paraId="0CE12C18" w14:textId="77777777" w:rsidR="00EA6B2B" w:rsidRPr="00163714" w:rsidRDefault="00EA6B2B" w:rsidP="008C7043">
            <w:pPr>
              <w:rPr>
                <w:iCs/>
                <w:color w:val="0070C0"/>
                <w:lang w:val="de-DE"/>
              </w:rPr>
            </w:pPr>
            <w:r w:rsidRPr="00163714">
              <w:rPr>
                <w:lang w:val="en-GB"/>
              </w:rPr>
              <w:t>Trading information as a commodity</w:t>
            </w:r>
          </w:p>
        </w:tc>
      </w:tr>
      <w:tr w:rsidR="00EA6B2B" w:rsidRPr="00163714" w14:paraId="0CB3051E" w14:textId="77777777" w:rsidTr="008C7043">
        <w:trPr>
          <w:trHeight w:val="114"/>
          <w:jc w:val="center"/>
        </w:trPr>
        <w:tc>
          <w:tcPr>
            <w:tcW w:w="709" w:type="dxa"/>
            <w:vMerge/>
            <w:vAlign w:val="center"/>
          </w:tcPr>
          <w:p w14:paraId="0AB78A85" w14:textId="77777777" w:rsidR="00EA6B2B" w:rsidRPr="00163714" w:rsidRDefault="00EA6B2B" w:rsidP="008C7043">
            <w:pPr>
              <w:pStyle w:val="ListParagraph"/>
              <w:numPr>
                <w:ilvl w:val="0"/>
                <w:numId w:val="15"/>
              </w:numPr>
              <w:spacing w:line="480" w:lineRule="auto"/>
              <w:jc w:val="center"/>
              <w:rPr>
                <w:rFonts w:ascii="Times New Roman" w:hAnsi="Times New Roman"/>
                <w:color w:val="000000" w:themeColor="text1"/>
                <w:sz w:val="24"/>
                <w:szCs w:val="24"/>
                <w:lang w:val="de-DE"/>
              </w:rPr>
            </w:pPr>
          </w:p>
        </w:tc>
        <w:tc>
          <w:tcPr>
            <w:tcW w:w="3539" w:type="dxa"/>
            <w:vMerge/>
            <w:vAlign w:val="center"/>
          </w:tcPr>
          <w:p w14:paraId="3E49C0DF" w14:textId="77777777" w:rsidR="00EA6B2B" w:rsidRPr="00163714" w:rsidRDefault="00EA6B2B" w:rsidP="008C7043">
            <w:pPr>
              <w:spacing w:line="480" w:lineRule="auto"/>
              <w:rPr>
                <w:color w:val="000000" w:themeColor="text1"/>
                <w:lang w:val="de-DE"/>
              </w:rPr>
            </w:pPr>
          </w:p>
        </w:tc>
        <w:tc>
          <w:tcPr>
            <w:tcW w:w="1134" w:type="dxa"/>
            <w:vMerge/>
            <w:vAlign w:val="center"/>
          </w:tcPr>
          <w:p w14:paraId="2E78F977" w14:textId="77777777" w:rsidR="00EA6B2B" w:rsidRPr="00163714" w:rsidRDefault="00EA6B2B" w:rsidP="008C7043">
            <w:pPr>
              <w:spacing w:line="480" w:lineRule="auto"/>
              <w:jc w:val="center"/>
              <w:rPr>
                <w:b/>
                <w:color w:val="000000" w:themeColor="text1"/>
                <w:lang w:val="de-DE"/>
              </w:rPr>
            </w:pPr>
          </w:p>
        </w:tc>
        <w:tc>
          <w:tcPr>
            <w:tcW w:w="4963" w:type="dxa"/>
            <w:shd w:val="clear" w:color="auto" w:fill="auto"/>
          </w:tcPr>
          <w:p w14:paraId="72070486" w14:textId="77777777" w:rsidR="00EA6B2B" w:rsidRPr="00163714" w:rsidRDefault="00EA6B2B" w:rsidP="008C7043">
            <w:pPr>
              <w:jc w:val="both"/>
              <w:rPr>
                <w:color w:val="000000" w:themeColor="text1"/>
              </w:rPr>
            </w:pPr>
            <w:r w:rsidRPr="00163714">
              <w:rPr>
                <w:color w:val="000000" w:themeColor="text1"/>
              </w:rPr>
              <w:t>Machine learning în tranzacționarea algoritmică și de mare frecvență</w:t>
            </w:r>
          </w:p>
        </w:tc>
        <w:tc>
          <w:tcPr>
            <w:tcW w:w="4818" w:type="dxa"/>
          </w:tcPr>
          <w:p w14:paraId="12456EA9" w14:textId="77777777" w:rsidR="00EA6B2B" w:rsidRPr="00163714" w:rsidRDefault="00EA6B2B" w:rsidP="008C7043">
            <w:pPr>
              <w:rPr>
                <w:lang w:val="en-GB"/>
              </w:rPr>
            </w:pPr>
            <w:r w:rsidRPr="00163714">
              <w:rPr>
                <w:lang w:val="en-GB"/>
              </w:rPr>
              <w:t>Machine learning in algorithmic and high frequency trading</w:t>
            </w:r>
          </w:p>
        </w:tc>
      </w:tr>
      <w:tr w:rsidR="00EA6B2B" w:rsidRPr="00163714" w14:paraId="4D887B03" w14:textId="77777777" w:rsidTr="008C7043">
        <w:trPr>
          <w:trHeight w:val="493"/>
          <w:jc w:val="center"/>
        </w:trPr>
        <w:tc>
          <w:tcPr>
            <w:tcW w:w="709" w:type="dxa"/>
            <w:vMerge/>
            <w:vAlign w:val="center"/>
          </w:tcPr>
          <w:p w14:paraId="4AD7FA75" w14:textId="77777777" w:rsidR="00EA6B2B" w:rsidRPr="00163714" w:rsidRDefault="00EA6B2B" w:rsidP="008C7043">
            <w:pPr>
              <w:pStyle w:val="ListParagraph"/>
              <w:numPr>
                <w:ilvl w:val="0"/>
                <w:numId w:val="15"/>
              </w:numPr>
              <w:spacing w:line="480" w:lineRule="auto"/>
              <w:jc w:val="center"/>
              <w:rPr>
                <w:rFonts w:ascii="Times New Roman" w:hAnsi="Times New Roman"/>
                <w:color w:val="000000" w:themeColor="text1"/>
                <w:sz w:val="24"/>
                <w:szCs w:val="24"/>
                <w:lang w:val="de-DE"/>
              </w:rPr>
            </w:pPr>
          </w:p>
        </w:tc>
        <w:tc>
          <w:tcPr>
            <w:tcW w:w="3539" w:type="dxa"/>
            <w:vMerge/>
            <w:vAlign w:val="center"/>
          </w:tcPr>
          <w:p w14:paraId="5AB03AEF" w14:textId="77777777" w:rsidR="00EA6B2B" w:rsidRPr="00163714" w:rsidRDefault="00EA6B2B" w:rsidP="008C7043">
            <w:pPr>
              <w:spacing w:line="480" w:lineRule="auto"/>
              <w:rPr>
                <w:color w:val="000000" w:themeColor="text1"/>
                <w:lang w:val="de-DE"/>
              </w:rPr>
            </w:pPr>
          </w:p>
        </w:tc>
        <w:tc>
          <w:tcPr>
            <w:tcW w:w="1134" w:type="dxa"/>
            <w:vMerge/>
            <w:vAlign w:val="center"/>
          </w:tcPr>
          <w:p w14:paraId="35D1DA43" w14:textId="77777777" w:rsidR="00EA6B2B" w:rsidRPr="00163714" w:rsidRDefault="00EA6B2B" w:rsidP="008C7043">
            <w:pPr>
              <w:spacing w:line="480" w:lineRule="auto"/>
              <w:jc w:val="center"/>
              <w:rPr>
                <w:b/>
                <w:color w:val="000000" w:themeColor="text1"/>
                <w:lang w:val="de-DE"/>
              </w:rPr>
            </w:pPr>
          </w:p>
        </w:tc>
        <w:tc>
          <w:tcPr>
            <w:tcW w:w="4963" w:type="dxa"/>
          </w:tcPr>
          <w:p w14:paraId="4EAF0458" w14:textId="77777777" w:rsidR="00EA6B2B" w:rsidRPr="00163714" w:rsidRDefault="00EA6B2B" w:rsidP="008C7043">
            <w:pPr>
              <w:rPr>
                <w:color w:val="0070C0"/>
                <w:lang w:val="fr-FR"/>
              </w:rPr>
            </w:pPr>
            <w:r w:rsidRPr="00163714">
              <w:rPr>
                <w:lang w:val="en-GB"/>
              </w:rPr>
              <w:t>Știința datelor și detectarea fraudelor pe piețele de capital</w:t>
            </w:r>
          </w:p>
        </w:tc>
        <w:tc>
          <w:tcPr>
            <w:tcW w:w="4818" w:type="dxa"/>
          </w:tcPr>
          <w:p w14:paraId="2B46932A" w14:textId="77777777" w:rsidR="00EA6B2B" w:rsidRPr="00163714" w:rsidRDefault="00EA6B2B" w:rsidP="008C7043">
            <w:pPr>
              <w:rPr>
                <w:iCs/>
                <w:color w:val="0070C0"/>
                <w:lang w:val="de-DE"/>
              </w:rPr>
            </w:pPr>
            <w:r w:rsidRPr="00163714">
              <w:rPr>
                <w:color w:val="000000" w:themeColor="text1"/>
              </w:rPr>
              <w:t>Data science and fraud detection in capital markets</w:t>
            </w:r>
          </w:p>
        </w:tc>
      </w:tr>
      <w:tr w:rsidR="00EA6B2B" w:rsidRPr="00163714" w14:paraId="0CE95FFF" w14:textId="77777777" w:rsidTr="008C7043">
        <w:trPr>
          <w:trHeight w:val="40"/>
          <w:jc w:val="center"/>
        </w:trPr>
        <w:tc>
          <w:tcPr>
            <w:tcW w:w="709" w:type="dxa"/>
            <w:vMerge w:val="restart"/>
            <w:vAlign w:val="center"/>
          </w:tcPr>
          <w:p w14:paraId="07E40A3E" w14:textId="77777777" w:rsidR="00EA6B2B" w:rsidRPr="00163714" w:rsidRDefault="00EA6B2B" w:rsidP="008C7043">
            <w:pPr>
              <w:pStyle w:val="ListParagraph"/>
              <w:numPr>
                <w:ilvl w:val="0"/>
                <w:numId w:val="15"/>
              </w:numPr>
              <w:jc w:val="center"/>
              <w:rPr>
                <w:rFonts w:ascii="Times New Roman" w:hAnsi="Times New Roman"/>
                <w:sz w:val="24"/>
                <w:szCs w:val="24"/>
                <w:lang w:val="de-DE"/>
              </w:rPr>
            </w:pPr>
          </w:p>
        </w:tc>
        <w:tc>
          <w:tcPr>
            <w:tcW w:w="3539" w:type="dxa"/>
            <w:vMerge w:val="restart"/>
            <w:tcBorders>
              <w:top w:val="single" w:sz="4" w:space="0" w:color="auto"/>
              <w:left w:val="single" w:sz="4" w:space="0" w:color="auto"/>
              <w:right w:val="single" w:sz="4" w:space="0" w:color="auto"/>
            </w:tcBorders>
            <w:vAlign w:val="center"/>
          </w:tcPr>
          <w:p w14:paraId="5269B26E" w14:textId="77777777" w:rsidR="00EA6B2B" w:rsidRPr="00163714" w:rsidRDefault="00EA6B2B" w:rsidP="008C7043">
            <w:pPr>
              <w:rPr>
                <w:color w:val="000000" w:themeColor="text1"/>
                <w:lang w:val="de-DE"/>
              </w:rPr>
            </w:pPr>
            <w:r w:rsidRPr="00163714">
              <w:rPr>
                <w:color w:val="000000" w:themeColor="text1"/>
                <w:lang w:val="de-DE"/>
              </w:rPr>
              <w:t>Prof. univ. dr. Tănase STAMULE</w:t>
            </w:r>
          </w:p>
          <w:p w14:paraId="3BEF11DC" w14:textId="77777777" w:rsidR="00EA6B2B" w:rsidRPr="00163714" w:rsidRDefault="00EA6B2B" w:rsidP="008C7043">
            <w:pPr>
              <w:rPr>
                <w:color w:val="000000" w:themeColor="text1"/>
                <w:lang w:val="de-DE"/>
              </w:rPr>
            </w:pPr>
          </w:p>
        </w:tc>
        <w:tc>
          <w:tcPr>
            <w:tcW w:w="1134" w:type="dxa"/>
            <w:vMerge w:val="restart"/>
            <w:tcBorders>
              <w:top w:val="single" w:sz="4" w:space="0" w:color="auto"/>
              <w:left w:val="single" w:sz="4" w:space="0" w:color="auto"/>
              <w:right w:val="single" w:sz="4" w:space="0" w:color="auto"/>
            </w:tcBorders>
            <w:vAlign w:val="center"/>
          </w:tcPr>
          <w:p w14:paraId="5D8CEDFA" w14:textId="77777777" w:rsidR="00EA6B2B" w:rsidRPr="00163714" w:rsidRDefault="00EA6B2B" w:rsidP="008C7043">
            <w:pPr>
              <w:jc w:val="center"/>
              <w:rPr>
                <w:b/>
                <w:color w:val="000000" w:themeColor="text1"/>
                <w:lang w:val="de-DE"/>
              </w:rPr>
            </w:pPr>
            <w:r w:rsidRPr="00163714">
              <w:rPr>
                <w:b/>
                <w:color w:val="000000" w:themeColor="text1"/>
                <w:lang w:val="de-DE"/>
              </w:rPr>
              <w:t>3</w:t>
            </w:r>
          </w:p>
        </w:tc>
        <w:tc>
          <w:tcPr>
            <w:tcW w:w="4963" w:type="dxa"/>
          </w:tcPr>
          <w:p w14:paraId="02926D7C" w14:textId="77777777" w:rsidR="00EA6B2B" w:rsidRPr="00163714" w:rsidRDefault="00EA6B2B" w:rsidP="008C7043">
            <w:pPr>
              <w:shd w:val="clear" w:color="auto" w:fill="FFFFFF"/>
              <w:rPr>
                <w:color w:val="000000" w:themeColor="text1"/>
                <w:highlight w:val="lightGray"/>
                <w:lang w:val="de-DE"/>
              </w:rPr>
            </w:pPr>
            <w:r w:rsidRPr="00163714">
              <w:rPr>
                <w:color w:val="222222"/>
              </w:rPr>
              <w:t>Dezvoltarea unui model de afaceri pentru Coridorul Mijlociu</w:t>
            </w:r>
          </w:p>
        </w:tc>
        <w:tc>
          <w:tcPr>
            <w:tcW w:w="4818" w:type="dxa"/>
          </w:tcPr>
          <w:p w14:paraId="467EE378" w14:textId="77777777" w:rsidR="00EA6B2B" w:rsidRPr="00163714" w:rsidRDefault="00EA6B2B" w:rsidP="008C7043">
            <w:pPr>
              <w:shd w:val="clear" w:color="auto" w:fill="FFFFFF"/>
              <w:rPr>
                <w:iCs/>
                <w:color w:val="0070C0"/>
                <w:lang w:val="de-DE"/>
              </w:rPr>
            </w:pPr>
            <w:r w:rsidRPr="00163714">
              <w:rPr>
                <w:color w:val="222222"/>
              </w:rPr>
              <w:t>Developing a business model for the Middle Corridor</w:t>
            </w:r>
          </w:p>
        </w:tc>
      </w:tr>
      <w:tr w:rsidR="00EA6B2B" w:rsidRPr="00163714" w14:paraId="787723F3" w14:textId="77777777" w:rsidTr="008C7043">
        <w:trPr>
          <w:trHeight w:val="35"/>
          <w:jc w:val="center"/>
        </w:trPr>
        <w:tc>
          <w:tcPr>
            <w:tcW w:w="709" w:type="dxa"/>
            <w:vMerge/>
            <w:vAlign w:val="center"/>
          </w:tcPr>
          <w:p w14:paraId="7014653E" w14:textId="77777777" w:rsidR="00EA6B2B" w:rsidRPr="00163714" w:rsidRDefault="00EA6B2B" w:rsidP="008C7043">
            <w:pPr>
              <w:pStyle w:val="ListParagraph"/>
              <w:numPr>
                <w:ilvl w:val="0"/>
                <w:numId w:val="15"/>
              </w:numPr>
              <w:jc w:val="center"/>
              <w:rPr>
                <w:rFonts w:ascii="Times New Roman" w:hAnsi="Times New Roman"/>
                <w:sz w:val="24"/>
                <w:szCs w:val="24"/>
                <w:lang w:val="de-DE"/>
              </w:rPr>
            </w:pPr>
          </w:p>
        </w:tc>
        <w:tc>
          <w:tcPr>
            <w:tcW w:w="3539" w:type="dxa"/>
            <w:vMerge/>
            <w:tcBorders>
              <w:left w:val="single" w:sz="4" w:space="0" w:color="auto"/>
              <w:right w:val="single" w:sz="4" w:space="0" w:color="auto"/>
            </w:tcBorders>
            <w:vAlign w:val="center"/>
          </w:tcPr>
          <w:p w14:paraId="597CF0C9" w14:textId="77777777" w:rsidR="00EA6B2B" w:rsidRPr="00163714"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292E3333" w14:textId="77777777" w:rsidR="00EA6B2B" w:rsidRPr="00163714" w:rsidRDefault="00EA6B2B" w:rsidP="008C7043">
            <w:pPr>
              <w:jc w:val="center"/>
              <w:rPr>
                <w:color w:val="000000" w:themeColor="text1"/>
                <w:lang w:val="de-DE"/>
              </w:rPr>
            </w:pPr>
          </w:p>
        </w:tc>
        <w:tc>
          <w:tcPr>
            <w:tcW w:w="4963" w:type="dxa"/>
          </w:tcPr>
          <w:p w14:paraId="6C6EFFBF" w14:textId="77777777" w:rsidR="00EA6B2B" w:rsidRPr="00163714" w:rsidRDefault="00EA6B2B" w:rsidP="008C7043">
            <w:pPr>
              <w:shd w:val="clear" w:color="auto" w:fill="FFFFFF"/>
              <w:rPr>
                <w:color w:val="000000" w:themeColor="text1"/>
                <w:lang w:val="fr-FR"/>
              </w:rPr>
            </w:pPr>
            <w:r w:rsidRPr="00163714">
              <w:rPr>
                <w:color w:val="222222"/>
              </w:rPr>
              <w:t>Modele de afaceri bazate pe performanță pentru spitalele publice din România</w:t>
            </w:r>
          </w:p>
        </w:tc>
        <w:tc>
          <w:tcPr>
            <w:tcW w:w="4818" w:type="dxa"/>
          </w:tcPr>
          <w:p w14:paraId="79562284" w14:textId="77777777" w:rsidR="00EA6B2B" w:rsidRPr="00163714" w:rsidRDefault="00EA6B2B" w:rsidP="008C7043">
            <w:pPr>
              <w:shd w:val="clear" w:color="auto" w:fill="FFFFFF"/>
              <w:rPr>
                <w:iCs/>
                <w:color w:val="0070C0"/>
                <w:lang w:val="de-DE"/>
              </w:rPr>
            </w:pPr>
            <w:r w:rsidRPr="00163714">
              <w:rPr>
                <w:color w:val="222222"/>
              </w:rPr>
              <w:t>Performance-based business models for the Romanian public hospitals</w:t>
            </w:r>
          </w:p>
        </w:tc>
      </w:tr>
      <w:tr w:rsidR="00EA6B2B" w:rsidRPr="00163714" w14:paraId="0F83CFEB" w14:textId="77777777" w:rsidTr="008C7043">
        <w:trPr>
          <w:trHeight w:val="615"/>
          <w:jc w:val="center"/>
        </w:trPr>
        <w:tc>
          <w:tcPr>
            <w:tcW w:w="709" w:type="dxa"/>
            <w:vMerge/>
            <w:vAlign w:val="center"/>
          </w:tcPr>
          <w:p w14:paraId="0DAB272D" w14:textId="77777777" w:rsidR="00EA6B2B" w:rsidRPr="00163714" w:rsidRDefault="00EA6B2B" w:rsidP="008C7043">
            <w:pPr>
              <w:pStyle w:val="ListParagraph"/>
              <w:numPr>
                <w:ilvl w:val="0"/>
                <w:numId w:val="15"/>
              </w:numPr>
              <w:jc w:val="center"/>
              <w:rPr>
                <w:rFonts w:ascii="Times New Roman" w:hAnsi="Times New Roman"/>
                <w:sz w:val="24"/>
                <w:szCs w:val="24"/>
                <w:lang w:val="de-DE"/>
              </w:rPr>
            </w:pPr>
          </w:p>
        </w:tc>
        <w:tc>
          <w:tcPr>
            <w:tcW w:w="3539" w:type="dxa"/>
            <w:vMerge/>
            <w:tcBorders>
              <w:left w:val="single" w:sz="4" w:space="0" w:color="auto"/>
              <w:right w:val="single" w:sz="4" w:space="0" w:color="auto"/>
            </w:tcBorders>
            <w:vAlign w:val="center"/>
          </w:tcPr>
          <w:p w14:paraId="7A0AB399" w14:textId="77777777" w:rsidR="00EA6B2B" w:rsidRPr="00163714"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0798F503" w14:textId="77777777" w:rsidR="00EA6B2B" w:rsidRPr="00163714" w:rsidRDefault="00EA6B2B" w:rsidP="008C7043">
            <w:pPr>
              <w:jc w:val="center"/>
              <w:rPr>
                <w:color w:val="000000" w:themeColor="text1"/>
                <w:lang w:val="de-DE"/>
              </w:rPr>
            </w:pPr>
          </w:p>
        </w:tc>
        <w:tc>
          <w:tcPr>
            <w:tcW w:w="4963" w:type="dxa"/>
          </w:tcPr>
          <w:p w14:paraId="11FC3475" w14:textId="77777777" w:rsidR="00EA6B2B" w:rsidRPr="00163714" w:rsidRDefault="00EA6B2B" w:rsidP="008C7043">
            <w:pPr>
              <w:shd w:val="clear" w:color="auto" w:fill="FFFFFF"/>
              <w:rPr>
                <w:color w:val="000000" w:themeColor="text1"/>
                <w:lang w:val="de-DE"/>
              </w:rPr>
            </w:pPr>
            <w:r w:rsidRPr="00163714">
              <w:rPr>
                <w:color w:val="222222"/>
              </w:rPr>
              <w:t>Rolul SEO în dezvoltarea de instrumente de afaceri pentru economia digitală</w:t>
            </w:r>
          </w:p>
        </w:tc>
        <w:tc>
          <w:tcPr>
            <w:tcW w:w="4818" w:type="dxa"/>
          </w:tcPr>
          <w:p w14:paraId="1375211B" w14:textId="77777777" w:rsidR="00EA6B2B" w:rsidRPr="00163714" w:rsidRDefault="00EA6B2B" w:rsidP="008C7043">
            <w:pPr>
              <w:shd w:val="clear" w:color="auto" w:fill="FFFFFF"/>
              <w:rPr>
                <w:iCs/>
                <w:color w:val="000000" w:themeColor="text1"/>
                <w:lang w:val="de-DE"/>
              </w:rPr>
            </w:pPr>
            <w:r w:rsidRPr="00163714">
              <w:rPr>
                <w:color w:val="222222"/>
              </w:rPr>
              <w:t>The role of SEO in developing business tools for the digital economy</w:t>
            </w:r>
          </w:p>
        </w:tc>
      </w:tr>
      <w:tr w:rsidR="00EA6B2B" w:rsidRPr="00163714" w14:paraId="19DECFFA" w14:textId="77777777" w:rsidTr="008C7043">
        <w:tblPrEx>
          <w:jc w:val="left"/>
          <w:tblLook w:val="04A0" w:firstRow="1" w:lastRow="0" w:firstColumn="1" w:lastColumn="0" w:noHBand="0" w:noVBand="1"/>
        </w:tblPrEx>
        <w:trPr>
          <w:trHeight w:val="552"/>
        </w:trPr>
        <w:tc>
          <w:tcPr>
            <w:tcW w:w="4248" w:type="dxa"/>
            <w:gridSpan w:val="2"/>
            <w:vAlign w:val="center"/>
          </w:tcPr>
          <w:p w14:paraId="4ECC2C4F" w14:textId="77777777" w:rsidR="00EA6B2B" w:rsidRPr="00163714" w:rsidRDefault="00EA6B2B" w:rsidP="008C7043">
            <w:pPr>
              <w:spacing w:line="276" w:lineRule="auto"/>
              <w:rPr>
                <w:color w:val="000000"/>
                <w:lang w:val="ro-RO"/>
              </w:rPr>
            </w:pPr>
            <w:r w:rsidRPr="00163714">
              <w:rPr>
                <w:b/>
                <w:bCs/>
                <w:color w:val="000000" w:themeColor="text1"/>
                <w:lang w:val="de-DE"/>
              </w:rPr>
              <w:t>Total locuri/Total Places</w:t>
            </w:r>
          </w:p>
        </w:tc>
        <w:tc>
          <w:tcPr>
            <w:tcW w:w="1134" w:type="dxa"/>
            <w:vAlign w:val="center"/>
          </w:tcPr>
          <w:p w14:paraId="09CCA68C" w14:textId="77777777" w:rsidR="00EA6B2B" w:rsidRPr="00163714" w:rsidRDefault="00EA6B2B" w:rsidP="008C7043">
            <w:pPr>
              <w:spacing w:line="276" w:lineRule="auto"/>
              <w:jc w:val="center"/>
              <w:rPr>
                <w:b/>
                <w:color w:val="000000"/>
                <w:lang w:val="ro-RO"/>
              </w:rPr>
            </w:pPr>
            <w:r w:rsidRPr="00163714">
              <w:rPr>
                <w:b/>
                <w:color w:val="000000"/>
                <w:lang w:val="ro-RO"/>
              </w:rPr>
              <w:t>9</w:t>
            </w:r>
          </w:p>
        </w:tc>
        <w:tc>
          <w:tcPr>
            <w:tcW w:w="9781" w:type="dxa"/>
            <w:gridSpan w:val="2"/>
            <w:shd w:val="clear" w:color="auto" w:fill="auto"/>
            <w:vAlign w:val="bottom"/>
          </w:tcPr>
          <w:p w14:paraId="0B1E0627" w14:textId="77777777" w:rsidR="00EA6B2B" w:rsidRPr="00163714" w:rsidRDefault="00EA6B2B" w:rsidP="008C7043">
            <w:pPr>
              <w:spacing w:line="276" w:lineRule="auto"/>
              <w:rPr>
                <w:color w:val="000000"/>
                <w:lang w:val="en-GB"/>
              </w:rPr>
            </w:pPr>
          </w:p>
        </w:tc>
      </w:tr>
    </w:tbl>
    <w:p w14:paraId="6E64203F" w14:textId="77777777" w:rsidR="00EA6B2B" w:rsidRPr="00023B4A" w:rsidRDefault="00EA6B2B" w:rsidP="00EA6B2B">
      <w:pPr>
        <w:tabs>
          <w:tab w:val="left" w:pos="-567"/>
        </w:tabs>
        <w:rPr>
          <w:b/>
          <w:lang w:val="ro-RO"/>
        </w:rPr>
      </w:pPr>
    </w:p>
    <w:p w14:paraId="1235F55E" w14:textId="77777777" w:rsidR="00EA6B2B" w:rsidRPr="00023B4A" w:rsidRDefault="00EA6B2B" w:rsidP="00EA6B2B">
      <w:pPr>
        <w:shd w:val="clear" w:color="auto" w:fill="D9D9D9" w:themeFill="background1" w:themeFillShade="D9"/>
        <w:tabs>
          <w:tab w:val="left" w:pos="0"/>
        </w:tabs>
        <w:rPr>
          <w:b/>
          <w:lang w:val="ro-RO"/>
        </w:rPr>
      </w:pPr>
      <w:r w:rsidRPr="00023B4A">
        <w:rPr>
          <w:b/>
          <w:lang w:val="ro-RO"/>
        </w:rPr>
        <w:t xml:space="preserve">   </w:t>
      </w:r>
      <w:r w:rsidRPr="00023B4A">
        <w:rPr>
          <w:b/>
          <w:shd w:val="clear" w:color="auto" w:fill="D9D9D9" w:themeFill="background1" w:themeFillShade="D9"/>
          <w:lang w:val="ro-RO"/>
        </w:rPr>
        <w:t xml:space="preserve">Școala doctorală: </w:t>
      </w:r>
      <w:r w:rsidRPr="00C1306B">
        <w:rPr>
          <w:b/>
          <w:i/>
          <w:shd w:val="clear" w:color="auto" w:fill="D9D9D9" w:themeFill="background1" w:themeFillShade="D9"/>
          <w:lang w:val="ro-RO"/>
        </w:rPr>
        <w:t>CIB</w:t>
      </w:r>
      <w:r>
        <w:rPr>
          <w:b/>
          <w:i/>
          <w:shd w:val="clear" w:color="auto" w:fill="D9D9D9" w:themeFill="background1" w:themeFillShade="D9"/>
          <w:lang w:val="ro-RO"/>
        </w:rPr>
        <w:t>ERNETICĂ ȘI STATISTICĂ ECONOMICĂ</w:t>
      </w:r>
      <w:r>
        <w:rPr>
          <w:b/>
          <w:i/>
          <w:shd w:val="clear" w:color="auto" w:fill="D9D9D9" w:themeFill="background1" w:themeFillShade="D9"/>
          <w:lang w:val="ro-RO"/>
        </w:rPr>
        <w:tab/>
      </w:r>
      <w:r>
        <w:rPr>
          <w:b/>
          <w:i/>
          <w:shd w:val="clear" w:color="auto" w:fill="D9D9D9" w:themeFill="background1" w:themeFillShade="D9"/>
          <w:lang w:val="ro-RO"/>
        </w:rPr>
        <w:tab/>
        <w:t xml:space="preserve">        </w:t>
      </w:r>
      <w:r w:rsidRPr="00023B4A">
        <w:rPr>
          <w:b/>
          <w:i/>
          <w:iCs/>
          <w:lang w:val="ro-RO"/>
        </w:rPr>
        <w:t xml:space="preserve">Doctoral School: </w:t>
      </w:r>
      <w:r w:rsidRPr="007928D7">
        <w:rPr>
          <w:b/>
          <w:i/>
          <w:iCs/>
          <w:lang w:val="ro-RO"/>
        </w:rPr>
        <w:t>CYBERNETICS AND ECONOMI</w:t>
      </w:r>
      <w:r>
        <w:rPr>
          <w:b/>
          <w:i/>
          <w:iCs/>
          <w:lang w:val="ro-RO"/>
        </w:rPr>
        <w:t>C</w:t>
      </w:r>
      <w:r w:rsidRPr="007928D7">
        <w:rPr>
          <w:b/>
          <w:i/>
          <w:iCs/>
          <w:lang w:val="ro-RO"/>
        </w:rPr>
        <w:t xml:space="preserve"> STATISTICS</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1134"/>
        <w:gridCol w:w="4394"/>
        <w:gridCol w:w="5387"/>
      </w:tblGrid>
      <w:tr w:rsidR="00EA6B2B" w:rsidRPr="00163714" w14:paraId="279CB45E" w14:textId="77777777" w:rsidTr="008C7043">
        <w:trPr>
          <w:trHeight w:val="1041"/>
          <w:jc w:val="center"/>
        </w:trPr>
        <w:tc>
          <w:tcPr>
            <w:tcW w:w="709" w:type="dxa"/>
            <w:tcBorders>
              <w:bottom w:val="single" w:sz="4" w:space="0" w:color="auto"/>
            </w:tcBorders>
            <w:vAlign w:val="center"/>
          </w:tcPr>
          <w:p w14:paraId="3B12E0F4" w14:textId="77777777" w:rsidR="00EA6B2B" w:rsidRPr="00163714" w:rsidRDefault="00EA6B2B" w:rsidP="008C7043">
            <w:pPr>
              <w:jc w:val="center"/>
              <w:rPr>
                <w:b/>
              </w:rPr>
            </w:pPr>
            <w:r w:rsidRPr="00163714">
              <w:rPr>
                <w:b/>
                <w:color w:val="FF0000"/>
                <w:shd w:val="clear" w:color="auto" w:fill="FFFFFF"/>
              </w:rPr>
              <w:t> </w:t>
            </w:r>
            <w:r w:rsidRPr="00163714">
              <w:rPr>
                <w:b/>
                <w:color w:val="FF0000"/>
                <w:shd w:val="clear" w:color="auto" w:fill="FFFFFF"/>
              </w:rPr>
              <w:tab/>
            </w:r>
            <w:r w:rsidRPr="00163714">
              <w:rPr>
                <w:b/>
              </w:rPr>
              <w:t>Nr. crt</w:t>
            </w:r>
          </w:p>
        </w:tc>
        <w:tc>
          <w:tcPr>
            <w:tcW w:w="3539" w:type="dxa"/>
            <w:tcBorders>
              <w:bottom w:val="single" w:sz="4" w:space="0" w:color="auto"/>
            </w:tcBorders>
            <w:vAlign w:val="center"/>
          </w:tcPr>
          <w:p w14:paraId="5E4CC742" w14:textId="77777777" w:rsidR="00EA6B2B" w:rsidRPr="00163714" w:rsidRDefault="00EA6B2B" w:rsidP="008C7043">
            <w:pPr>
              <w:jc w:val="center"/>
              <w:rPr>
                <w:b/>
                <w:lang w:val="fr-FR"/>
              </w:rPr>
            </w:pPr>
            <w:r w:rsidRPr="00163714">
              <w:rPr>
                <w:b/>
                <w:lang w:val="fr-FR"/>
              </w:rPr>
              <w:t>Nume si prenume</w:t>
            </w:r>
          </w:p>
          <w:p w14:paraId="428507EB" w14:textId="77777777" w:rsidR="00EA6B2B" w:rsidRPr="00163714" w:rsidRDefault="00EA6B2B" w:rsidP="008C7043">
            <w:pPr>
              <w:jc w:val="center"/>
              <w:rPr>
                <w:i/>
                <w:lang w:val="fr-FR"/>
              </w:rPr>
            </w:pPr>
            <w:r w:rsidRPr="00163714">
              <w:rPr>
                <w:b/>
                <w:lang w:val="fr-FR"/>
              </w:rPr>
              <w:t>conducător de doctorat /</w:t>
            </w:r>
            <w:r w:rsidRPr="00163714">
              <w:rPr>
                <w:b/>
                <w:i/>
                <w:lang w:val="fr-FR"/>
              </w:rPr>
              <w:t>Supervisor</w:t>
            </w:r>
          </w:p>
        </w:tc>
        <w:tc>
          <w:tcPr>
            <w:tcW w:w="1134" w:type="dxa"/>
            <w:tcBorders>
              <w:bottom w:val="single" w:sz="4" w:space="0" w:color="auto"/>
            </w:tcBorders>
            <w:vAlign w:val="center"/>
          </w:tcPr>
          <w:p w14:paraId="048D8D27" w14:textId="77777777" w:rsidR="00EA6B2B" w:rsidRPr="00163714" w:rsidRDefault="00EA6B2B" w:rsidP="008C7043">
            <w:pPr>
              <w:jc w:val="center"/>
              <w:rPr>
                <w:b/>
              </w:rPr>
            </w:pPr>
            <w:r w:rsidRPr="00163714">
              <w:rPr>
                <w:b/>
              </w:rPr>
              <w:t>Nr. Locuri</w:t>
            </w:r>
          </w:p>
          <w:p w14:paraId="456CCF49" w14:textId="77777777" w:rsidR="00EA6B2B" w:rsidRPr="00163714" w:rsidRDefault="00EA6B2B" w:rsidP="008C7043">
            <w:pPr>
              <w:jc w:val="center"/>
              <w:rPr>
                <w:b/>
                <w:i/>
              </w:rPr>
            </w:pPr>
            <w:r w:rsidRPr="00163714">
              <w:rPr>
                <w:b/>
                <w:i/>
              </w:rPr>
              <w:t>Places</w:t>
            </w:r>
          </w:p>
        </w:tc>
        <w:tc>
          <w:tcPr>
            <w:tcW w:w="4394" w:type="dxa"/>
            <w:vAlign w:val="center"/>
          </w:tcPr>
          <w:p w14:paraId="7A58ED3F" w14:textId="77777777" w:rsidR="00EA6B2B" w:rsidRPr="00163714" w:rsidRDefault="00EA6B2B" w:rsidP="008C7043">
            <w:pPr>
              <w:jc w:val="center"/>
              <w:rPr>
                <w:b/>
                <w:lang w:val="fr-FR"/>
              </w:rPr>
            </w:pPr>
          </w:p>
          <w:p w14:paraId="40927FE6" w14:textId="77777777" w:rsidR="00EA6B2B" w:rsidRPr="00163714" w:rsidRDefault="00EA6B2B" w:rsidP="008C7043">
            <w:pPr>
              <w:jc w:val="center"/>
              <w:rPr>
                <w:b/>
                <w:lang w:val="fr-FR"/>
              </w:rPr>
            </w:pPr>
            <w:r w:rsidRPr="00163714">
              <w:rPr>
                <w:b/>
                <w:lang w:val="fr-FR"/>
              </w:rPr>
              <w:t>Titlul temei de cercetare scoase la concurs</w:t>
            </w:r>
          </w:p>
          <w:p w14:paraId="4F4177B1" w14:textId="77777777" w:rsidR="00EA6B2B" w:rsidRPr="00163714" w:rsidRDefault="00EA6B2B" w:rsidP="008C7043">
            <w:pPr>
              <w:jc w:val="center"/>
              <w:rPr>
                <w:b/>
                <w:lang w:val="fr-FR"/>
              </w:rPr>
            </w:pPr>
          </w:p>
        </w:tc>
        <w:tc>
          <w:tcPr>
            <w:tcW w:w="5387" w:type="dxa"/>
            <w:vAlign w:val="center"/>
          </w:tcPr>
          <w:p w14:paraId="1D9992AD" w14:textId="77777777" w:rsidR="00EA6B2B" w:rsidRPr="00163714" w:rsidRDefault="00EA6B2B" w:rsidP="008C7043">
            <w:pPr>
              <w:jc w:val="center"/>
              <w:rPr>
                <w:b/>
                <w:iCs/>
              </w:rPr>
            </w:pPr>
            <w:r w:rsidRPr="00163714">
              <w:rPr>
                <w:b/>
                <w:iCs/>
              </w:rPr>
              <w:t>Research theme</w:t>
            </w:r>
          </w:p>
        </w:tc>
      </w:tr>
      <w:tr w:rsidR="00EA6B2B" w:rsidRPr="00163714" w14:paraId="627EBA8C" w14:textId="77777777" w:rsidTr="008C7043">
        <w:trPr>
          <w:trHeight w:val="518"/>
          <w:jc w:val="center"/>
        </w:trPr>
        <w:tc>
          <w:tcPr>
            <w:tcW w:w="709" w:type="dxa"/>
            <w:tcBorders>
              <w:bottom w:val="nil"/>
            </w:tcBorders>
            <w:vAlign w:val="center"/>
          </w:tcPr>
          <w:p w14:paraId="41C0327F" w14:textId="77777777" w:rsidR="00EA6B2B" w:rsidRPr="00163714" w:rsidRDefault="00EA6B2B" w:rsidP="008C7043">
            <w:pPr>
              <w:pStyle w:val="ListParagraph"/>
              <w:numPr>
                <w:ilvl w:val="0"/>
                <w:numId w:val="21"/>
              </w:numPr>
              <w:jc w:val="center"/>
              <w:rPr>
                <w:rFonts w:ascii="Times New Roman" w:hAnsi="Times New Roman"/>
                <w:bCs/>
                <w:sz w:val="24"/>
                <w:szCs w:val="24"/>
                <w:shd w:val="clear" w:color="auto" w:fill="FFFFFF"/>
                <w:lang w:val="de-DE"/>
              </w:rPr>
            </w:pPr>
          </w:p>
        </w:tc>
        <w:tc>
          <w:tcPr>
            <w:tcW w:w="3539" w:type="dxa"/>
            <w:tcBorders>
              <w:bottom w:val="nil"/>
            </w:tcBorders>
            <w:vAlign w:val="center"/>
          </w:tcPr>
          <w:p w14:paraId="055DFC65" w14:textId="77777777" w:rsidR="00EA6B2B" w:rsidRPr="00163714" w:rsidRDefault="00EA6B2B" w:rsidP="008C7043">
            <w:pPr>
              <w:rPr>
                <w:bCs/>
                <w:lang w:val="fr-FR"/>
              </w:rPr>
            </w:pPr>
          </w:p>
        </w:tc>
        <w:tc>
          <w:tcPr>
            <w:tcW w:w="1134" w:type="dxa"/>
            <w:tcBorders>
              <w:bottom w:val="nil"/>
            </w:tcBorders>
            <w:vAlign w:val="center"/>
          </w:tcPr>
          <w:p w14:paraId="01A86265" w14:textId="77777777" w:rsidR="00EA6B2B" w:rsidRPr="00163714" w:rsidRDefault="00EA6B2B" w:rsidP="008C7043">
            <w:pPr>
              <w:jc w:val="center"/>
              <w:rPr>
                <w:b/>
                <w:bCs/>
                <w:lang w:val="de-DE"/>
              </w:rPr>
            </w:pPr>
          </w:p>
        </w:tc>
        <w:tc>
          <w:tcPr>
            <w:tcW w:w="4394" w:type="dxa"/>
          </w:tcPr>
          <w:p w14:paraId="33D37CE8" w14:textId="77777777" w:rsidR="00EA6B2B" w:rsidRPr="00163714" w:rsidRDefault="00EA6B2B" w:rsidP="008C7043">
            <w:pPr>
              <w:rPr>
                <w:lang w:val="fr-FR"/>
              </w:rPr>
            </w:pPr>
            <w:r w:rsidRPr="00163714">
              <w:t>1. Tehnologii alimentare emergente și longevitate: Modelare predictivă și impact socioeconomic</w:t>
            </w:r>
          </w:p>
        </w:tc>
        <w:tc>
          <w:tcPr>
            <w:tcW w:w="5387" w:type="dxa"/>
          </w:tcPr>
          <w:p w14:paraId="536B9D4F" w14:textId="77777777" w:rsidR="00EA6B2B" w:rsidRPr="00163714" w:rsidRDefault="00EA6B2B" w:rsidP="008C7043">
            <w:pPr>
              <w:rPr>
                <w:iCs/>
                <w:lang w:val="de-DE"/>
              </w:rPr>
            </w:pPr>
            <w:r w:rsidRPr="00163714">
              <w:rPr>
                <w:iCs/>
              </w:rPr>
              <w:t>1. Emerging food technologies and longevity: predictive modeling and socioeconomic impact</w:t>
            </w:r>
          </w:p>
        </w:tc>
      </w:tr>
      <w:tr w:rsidR="00EA6B2B" w:rsidRPr="00163714" w14:paraId="31B1D8F2" w14:textId="77777777" w:rsidTr="008C7043">
        <w:trPr>
          <w:trHeight w:val="518"/>
          <w:jc w:val="center"/>
        </w:trPr>
        <w:tc>
          <w:tcPr>
            <w:tcW w:w="709" w:type="dxa"/>
            <w:tcBorders>
              <w:top w:val="nil"/>
            </w:tcBorders>
            <w:vAlign w:val="center"/>
          </w:tcPr>
          <w:p w14:paraId="32C78319" w14:textId="77777777" w:rsidR="00EA6B2B" w:rsidRPr="00163714" w:rsidRDefault="00EA6B2B" w:rsidP="008C7043">
            <w:pPr>
              <w:pStyle w:val="ListParagraph"/>
              <w:ind w:left="360"/>
              <w:rPr>
                <w:rFonts w:ascii="Times New Roman" w:hAnsi="Times New Roman"/>
                <w:bCs/>
                <w:sz w:val="24"/>
                <w:szCs w:val="24"/>
                <w:shd w:val="clear" w:color="auto" w:fill="FFFFFF"/>
                <w:lang w:val="de-DE"/>
              </w:rPr>
            </w:pPr>
          </w:p>
        </w:tc>
        <w:tc>
          <w:tcPr>
            <w:tcW w:w="3539" w:type="dxa"/>
            <w:tcBorders>
              <w:top w:val="nil"/>
            </w:tcBorders>
            <w:vAlign w:val="center"/>
          </w:tcPr>
          <w:p w14:paraId="2AFD21B0" w14:textId="77777777" w:rsidR="00EA6B2B" w:rsidRPr="00163714" w:rsidRDefault="00EA6B2B" w:rsidP="008C7043">
            <w:pPr>
              <w:rPr>
                <w:bCs/>
              </w:rPr>
            </w:pPr>
            <w:r w:rsidRPr="00163714">
              <w:rPr>
                <w:bCs/>
                <w:lang w:val="fr-FR"/>
              </w:rPr>
              <w:t>Prof. univ. dr.</w:t>
            </w:r>
          </w:p>
          <w:p w14:paraId="4C021AFA" w14:textId="77777777" w:rsidR="00EA6B2B" w:rsidRPr="00163714" w:rsidRDefault="00EA6B2B" w:rsidP="008C7043">
            <w:pPr>
              <w:rPr>
                <w:bCs/>
              </w:rPr>
            </w:pPr>
            <w:r w:rsidRPr="00163714">
              <w:rPr>
                <w:bCs/>
                <w:lang w:val="fr-FR"/>
              </w:rPr>
              <w:t>Daniela Ioana MANEA</w:t>
            </w:r>
          </w:p>
          <w:p w14:paraId="07D1D1F3" w14:textId="77777777" w:rsidR="00EA6B2B" w:rsidRPr="00163714" w:rsidRDefault="00EA6B2B" w:rsidP="008C7043">
            <w:pPr>
              <w:rPr>
                <w:bCs/>
                <w:lang w:val="fr-FR"/>
              </w:rPr>
            </w:pPr>
          </w:p>
        </w:tc>
        <w:tc>
          <w:tcPr>
            <w:tcW w:w="1134" w:type="dxa"/>
            <w:tcBorders>
              <w:top w:val="nil"/>
            </w:tcBorders>
            <w:vAlign w:val="center"/>
          </w:tcPr>
          <w:p w14:paraId="177004B0" w14:textId="77777777" w:rsidR="00EA6B2B" w:rsidRPr="00163714" w:rsidRDefault="00EA6B2B" w:rsidP="008C7043">
            <w:pPr>
              <w:jc w:val="center"/>
              <w:rPr>
                <w:b/>
                <w:bCs/>
                <w:lang w:val="de-DE"/>
              </w:rPr>
            </w:pPr>
            <w:r w:rsidRPr="00163714">
              <w:rPr>
                <w:b/>
                <w:bCs/>
                <w:lang w:val="de-DE"/>
              </w:rPr>
              <w:t>1</w:t>
            </w:r>
          </w:p>
        </w:tc>
        <w:tc>
          <w:tcPr>
            <w:tcW w:w="4394" w:type="dxa"/>
          </w:tcPr>
          <w:p w14:paraId="3F708A43" w14:textId="77777777" w:rsidR="00EA6B2B" w:rsidRPr="00163714" w:rsidRDefault="00EA6B2B" w:rsidP="008C7043">
            <w:pPr>
              <w:rPr>
                <w:lang w:val="fr-FR"/>
              </w:rPr>
            </w:pPr>
            <w:r w:rsidRPr="00163714">
              <w:t>2. Impactul transformării digitale asupra modelelor de afaceri din construcții: O analiză cantitativă bazată pe metode statistice moderne</w:t>
            </w:r>
          </w:p>
        </w:tc>
        <w:tc>
          <w:tcPr>
            <w:tcW w:w="5387" w:type="dxa"/>
          </w:tcPr>
          <w:p w14:paraId="5B74FA44" w14:textId="77777777" w:rsidR="00EA6B2B" w:rsidRPr="00163714" w:rsidRDefault="00EA6B2B" w:rsidP="008C7043">
            <w:pPr>
              <w:rPr>
                <w:iCs/>
                <w:lang w:val="de-DE"/>
              </w:rPr>
            </w:pPr>
            <w:r w:rsidRPr="00163714">
              <w:rPr>
                <w:iCs/>
              </w:rPr>
              <w:t>2. The impact of digital transformation on business models in the construction industry: a quantitative analysis based on modern statistical methods</w:t>
            </w:r>
          </w:p>
        </w:tc>
      </w:tr>
      <w:tr w:rsidR="00EA6B2B" w:rsidRPr="00163714" w14:paraId="4DB85A47" w14:textId="77777777" w:rsidTr="008C7043">
        <w:trPr>
          <w:trHeight w:val="518"/>
          <w:jc w:val="center"/>
        </w:trPr>
        <w:tc>
          <w:tcPr>
            <w:tcW w:w="709" w:type="dxa"/>
            <w:vMerge w:val="restart"/>
            <w:vAlign w:val="center"/>
          </w:tcPr>
          <w:p w14:paraId="0EDC9861" w14:textId="77777777" w:rsidR="00EA6B2B" w:rsidRPr="00163714" w:rsidRDefault="00EA6B2B" w:rsidP="008C7043">
            <w:pPr>
              <w:pStyle w:val="ListParagraph"/>
              <w:numPr>
                <w:ilvl w:val="0"/>
                <w:numId w:val="21"/>
              </w:numPr>
              <w:jc w:val="center"/>
              <w:rPr>
                <w:rFonts w:ascii="Times New Roman" w:hAnsi="Times New Roman"/>
                <w:bCs/>
                <w:sz w:val="24"/>
                <w:szCs w:val="24"/>
                <w:shd w:val="clear" w:color="auto" w:fill="FFFFFF"/>
                <w:lang w:val="de-DE"/>
              </w:rPr>
            </w:pPr>
          </w:p>
        </w:tc>
        <w:tc>
          <w:tcPr>
            <w:tcW w:w="3539" w:type="dxa"/>
            <w:vMerge w:val="restart"/>
            <w:vAlign w:val="center"/>
          </w:tcPr>
          <w:p w14:paraId="3FCE7A42" w14:textId="77777777" w:rsidR="00EA6B2B" w:rsidRPr="00163714" w:rsidRDefault="00EA6B2B" w:rsidP="008C7043">
            <w:pPr>
              <w:rPr>
                <w:bCs/>
                <w:lang w:val="fr-FR"/>
              </w:rPr>
            </w:pPr>
            <w:r w:rsidRPr="00163714">
              <w:rPr>
                <w:color w:val="000000"/>
                <w:lang w:val="ro-RO"/>
              </w:rPr>
              <w:t>Prof. univ. dr. Daniel Traian PELE</w:t>
            </w:r>
          </w:p>
        </w:tc>
        <w:tc>
          <w:tcPr>
            <w:tcW w:w="1134" w:type="dxa"/>
            <w:vMerge w:val="restart"/>
            <w:vAlign w:val="center"/>
          </w:tcPr>
          <w:p w14:paraId="6F351894" w14:textId="77777777" w:rsidR="00EA6B2B" w:rsidRPr="00163714" w:rsidRDefault="00EA6B2B" w:rsidP="008C7043">
            <w:pPr>
              <w:jc w:val="center"/>
              <w:rPr>
                <w:b/>
                <w:bCs/>
                <w:lang w:val="de-DE"/>
              </w:rPr>
            </w:pPr>
            <w:r w:rsidRPr="00163714">
              <w:rPr>
                <w:b/>
                <w:bCs/>
                <w:lang w:val="de-DE"/>
              </w:rPr>
              <w:t>1</w:t>
            </w:r>
          </w:p>
        </w:tc>
        <w:tc>
          <w:tcPr>
            <w:tcW w:w="4394" w:type="dxa"/>
            <w:vAlign w:val="center"/>
          </w:tcPr>
          <w:p w14:paraId="62FCE777" w14:textId="77777777" w:rsidR="00EA6B2B" w:rsidRPr="00163714" w:rsidRDefault="00EA6B2B" w:rsidP="008C7043">
            <w:pPr>
              <w:rPr>
                <w:lang w:val="fr-FR"/>
              </w:rPr>
            </w:pPr>
            <w:r w:rsidRPr="00163714">
              <w:rPr>
                <w:color w:val="000000"/>
                <w:lang w:val="ro-RO"/>
              </w:rPr>
              <w:t>1.Modele de analiza a riscului activelor digitale</w:t>
            </w:r>
          </w:p>
        </w:tc>
        <w:tc>
          <w:tcPr>
            <w:tcW w:w="5387" w:type="dxa"/>
            <w:vAlign w:val="center"/>
          </w:tcPr>
          <w:p w14:paraId="1B48AA42" w14:textId="77777777" w:rsidR="00EA6B2B" w:rsidRPr="00163714" w:rsidRDefault="00EA6B2B" w:rsidP="008C7043">
            <w:pPr>
              <w:rPr>
                <w:iCs/>
                <w:lang w:val="de-DE"/>
              </w:rPr>
            </w:pPr>
            <w:r w:rsidRPr="00163714">
              <w:rPr>
                <w:color w:val="000000"/>
                <w:lang w:val="en-GB"/>
              </w:rPr>
              <w:t>1.Risk models for digital assets</w:t>
            </w:r>
          </w:p>
        </w:tc>
      </w:tr>
      <w:tr w:rsidR="00EA6B2B" w:rsidRPr="00163714" w14:paraId="3EAA4646" w14:textId="77777777" w:rsidTr="008C7043">
        <w:trPr>
          <w:trHeight w:val="518"/>
          <w:jc w:val="center"/>
        </w:trPr>
        <w:tc>
          <w:tcPr>
            <w:tcW w:w="709" w:type="dxa"/>
            <w:vMerge/>
            <w:vAlign w:val="center"/>
          </w:tcPr>
          <w:p w14:paraId="346C2764" w14:textId="77777777" w:rsidR="00EA6B2B" w:rsidRPr="00163714" w:rsidRDefault="00EA6B2B" w:rsidP="008C7043">
            <w:pPr>
              <w:pStyle w:val="ListParagraph"/>
              <w:ind w:left="360"/>
              <w:rPr>
                <w:rFonts w:ascii="Times New Roman" w:hAnsi="Times New Roman"/>
                <w:bCs/>
                <w:sz w:val="24"/>
                <w:szCs w:val="24"/>
                <w:shd w:val="clear" w:color="auto" w:fill="FFFFFF"/>
                <w:lang w:val="de-DE"/>
              </w:rPr>
            </w:pPr>
          </w:p>
        </w:tc>
        <w:tc>
          <w:tcPr>
            <w:tcW w:w="3539" w:type="dxa"/>
            <w:vMerge/>
            <w:vAlign w:val="center"/>
          </w:tcPr>
          <w:p w14:paraId="342FF9C0" w14:textId="77777777" w:rsidR="00EA6B2B" w:rsidRPr="00163714" w:rsidRDefault="00EA6B2B" w:rsidP="008C7043">
            <w:pPr>
              <w:rPr>
                <w:color w:val="000000"/>
                <w:lang w:val="ro-RO"/>
              </w:rPr>
            </w:pPr>
          </w:p>
        </w:tc>
        <w:tc>
          <w:tcPr>
            <w:tcW w:w="1134" w:type="dxa"/>
            <w:vMerge/>
            <w:vAlign w:val="center"/>
          </w:tcPr>
          <w:p w14:paraId="2F8D0D19" w14:textId="77777777" w:rsidR="00EA6B2B" w:rsidRPr="00163714" w:rsidRDefault="00EA6B2B" w:rsidP="008C7043">
            <w:pPr>
              <w:jc w:val="center"/>
              <w:rPr>
                <w:b/>
                <w:bCs/>
                <w:lang w:val="de-DE"/>
              </w:rPr>
            </w:pPr>
          </w:p>
        </w:tc>
        <w:tc>
          <w:tcPr>
            <w:tcW w:w="4394" w:type="dxa"/>
            <w:vAlign w:val="center"/>
          </w:tcPr>
          <w:p w14:paraId="513C4376" w14:textId="77777777" w:rsidR="00EA6B2B" w:rsidRPr="00163714" w:rsidRDefault="00EA6B2B" w:rsidP="008C7043">
            <w:pPr>
              <w:rPr>
                <w:color w:val="000000"/>
                <w:lang w:val="ro-RO"/>
              </w:rPr>
            </w:pPr>
            <w:r w:rsidRPr="00163714">
              <w:rPr>
                <w:color w:val="000000"/>
              </w:rPr>
              <w:t>2. Aplicații ale LLM în economie</w:t>
            </w:r>
          </w:p>
        </w:tc>
        <w:tc>
          <w:tcPr>
            <w:tcW w:w="5387" w:type="dxa"/>
            <w:vAlign w:val="center"/>
          </w:tcPr>
          <w:p w14:paraId="0FF4D55F" w14:textId="77777777" w:rsidR="00EA6B2B" w:rsidRPr="00163714" w:rsidRDefault="00EA6B2B" w:rsidP="008C7043">
            <w:pPr>
              <w:rPr>
                <w:color w:val="000000"/>
                <w:lang w:val="en-GB"/>
              </w:rPr>
            </w:pPr>
            <w:r w:rsidRPr="00163714">
              <w:rPr>
                <w:color w:val="000000"/>
              </w:rPr>
              <w:t>2. LLMs in economy</w:t>
            </w:r>
          </w:p>
        </w:tc>
      </w:tr>
      <w:tr w:rsidR="00EA6B2B" w:rsidRPr="00163714" w14:paraId="1B1C2AF1" w14:textId="77777777" w:rsidTr="008C7043">
        <w:trPr>
          <w:trHeight w:val="518"/>
          <w:jc w:val="center"/>
        </w:trPr>
        <w:tc>
          <w:tcPr>
            <w:tcW w:w="709" w:type="dxa"/>
            <w:vMerge/>
            <w:vAlign w:val="center"/>
          </w:tcPr>
          <w:p w14:paraId="2556BE14" w14:textId="77777777" w:rsidR="00EA6B2B" w:rsidRPr="00163714" w:rsidRDefault="00EA6B2B" w:rsidP="008C7043">
            <w:pPr>
              <w:pStyle w:val="ListParagraph"/>
              <w:ind w:left="360"/>
              <w:rPr>
                <w:rFonts w:ascii="Times New Roman" w:hAnsi="Times New Roman"/>
                <w:bCs/>
                <w:sz w:val="24"/>
                <w:szCs w:val="24"/>
                <w:shd w:val="clear" w:color="auto" w:fill="FFFFFF"/>
                <w:lang w:val="de-DE"/>
              </w:rPr>
            </w:pPr>
          </w:p>
        </w:tc>
        <w:tc>
          <w:tcPr>
            <w:tcW w:w="3539" w:type="dxa"/>
            <w:vMerge/>
            <w:vAlign w:val="center"/>
          </w:tcPr>
          <w:p w14:paraId="0BC6C628" w14:textId="77777777" w:rsidR="00EA6B2B" w:rsidRPr="00163714" w:rsidRDefault="00EA6B2B" w:rsidP="008C7043">
            <w:pPr>
              <w:rPr>
                <w:color w:val="000000"/>
                <w:lang w:val="ro-RO"/>
              </w:rPr>
            </w:pPr>
          </w:p>
        </w:tc>
        <w:tc>
          <w:tcPr>
            <w:tcW w:w="1134" w:type="dxa"/>
            <w:vMerge/>
            <w:vAlign w:val="center"/>
          </w:tcPr>
          <w:p w14:paraId="63ACAB8B" w14:textId="77777777" w:rsidR="00EA6B2B" w:rsidRPr="00163714" w:rsidRDefault="00EA6B2B" w:rsidP="008C7043">
            <w:pPr>
              <w:jc w:val="center"/>
              <w:rPr>
                <w:b/>
                <w:bCs/>
                <w:lang w:val="de-DE"/>
              </w:rPr>
            </w:pPr>
          </w:p>
        </w:tc>
        <w:tc>
          <w:tcPr>
            <w:tcW w:w="4394" w:type="dxa"/>
            <w:vAlign w:val="center"/>
          </w:tcPr>
          <w:p w14:paraId="723DEA7B" w14:textId="77777777" w:rsidR="00EA6B2B" w:rsidRPr="00163714" w:rsidRDefault="00EA6B2B" w:rsidP="008C7043">
            <w:pPr>
              <w:rPr>
                <w:color w:val="000000"/>
                <w:lang w:val="ro-RO"/>
              </w:rPr>
            </w:pPr>
            <w:r w:rsidRPr="00163714">
              <w:rPr>
                <w:color w:val="000000"/>
              </w:rPr>
              <w:t>3. Explainable Artificial Intelligence (XAI) - aplicații în economie</w:t>
            </w:r>
          </w:p>
        </w:tc>
        <w:tc>
          <w:tcPr>
            <w:tcW w:w="5387" w:type="dxa"/>
            <w:vAlign w:val="center"/>
          </w:tcPr>
          <w:p w14:paraId="4C595B9B" w14:textId="77777777" w:rsidR="00EA6B2B" w:rsidRPr="00163714" w:rsidRDefault="00EA6B2B" w:rsidP="008C7043">
            <w:pPr>
              <w:rPr>
                <w:color w:val="000000"/>
                <w:lang w:val="en-GB"/>
              </w:rPr>
            </w:pPr>
            <w:r w:rsidRPr="00163714">
              <w:rPr>
                <w:color w:val="000000"/>
              </w:rPr>
              <w:t>3. Explainable Artificial Intelligence (XAI) - applications in economics</w:t>
            </w:r>
          </w:p>
        </w:tc>
      </w:tr>
      <w:tr w:rsidR="00EA6B2B" w:rsidRPr="00163714" w14:paraId="395046E4" w14:textId="77777777" w:rsidTr="008C7043">
        <w:trPr>
          <w:trHeight w:val="518"/>
          <w:jc w:val="center"/>
        </w:trPr>
        <w:tc>
          <w:tcPr>
            <w:tcW w:w="709" w:type="dxa"/>
            <w:vMerge/>
            <w:vAlign w:val="center"/>
          </w:tcPr>
          <w:p w14:paraId="22A82D07" w14:textId="77777777" w:rsidR="00EA6B2B" w:rsidRPr="00163714" w:rsidRDefault="00EA6B2B" w:rsidP="008C7043">
            <w:pPr>
              <w:pStyle w:val="ListParagraph"/>
              <w:ind w:left="360"/>
              <w:rPr>
                <w:rFonts w:ascii="Times New Roman" w:hAnsi="Times New Roman"/>
                <w:bCs/>
                <w:sz w:val="24"/>
                <w:szCs w:val="24"/>
                <w:shd w:val="clear" w:color="auto" w:fill="FFFFFF"/>
                <w:lang w:val="de-DE"/>
              </w:rPr>
            </w:pPr>
          </w:p>
        </w:tc>
        <w:tc>
          <w:tcPr>
            <w:tcW w:w="3539" w:type="dxa"/>
            <w:vMerge/>
            <w:vAlign w:val="center"/>
          </w:tcPr>
          <w:p w14:paraId="28D43857" w14:textId="77777777" w:rsidR="00EA6B2B" w:rsidRPr="00163714" w:rsidRDefault="00EA6B2B" w:rsidP="008C7043">
            <w:pPr>
              <w:rPr>
                <w:color w:val="000000"/>
                <w:lang w:val="ro-RO"/>
              </w:rPr>
            </w:pPr>
          </w:p>
        </w:tc>
        <w:tc>
          <w:tcPr>
            <w:tcW w:w="1134" w:type="dxa"/>
            <w:vMerge/>
            <w:vAlign w:val="center"/>
          </w:tcPr>
          <w:p w14:paraId="7082306D" w14:textId="77777777" w:rsidR="00EA6B2B" w:rsidRPr="00163714" w:rsidRDefault="00EA6B2B" w:rsidP="008C7043">
            <w:pPr>
              <w:jc w:val="center"/>
              <w:rPr>
                <w:b/>
                <w:bCs/>
                <w:lang w:val="de-DE"/>
              </w:rPr>
            </w:pPr>
          </w:p>
        </w:tc>
        <w:tc>
          <w:tcPr>
            <w:tcW w:w="4394" w:type="dxa"/>
            <w:vAlign w:val="center"/>
          </w:tcPr>
          <w:p w14:paraId="4D88C919" w14:textId="77777777" w:rsidR="00EA6B2B" w:rsidRPr="00163714" w:rsidRDefault="00EA6B2B" w:rsidP="008C7043">
            <w:pPr>
              <w:rPr>
                <w:color w:val="000000"/>
                <w:lang w:val="ro-RO"/>
              </w:rPr>
            </w:pPr>
            <w:r w:rsidRPr="00163714">
              <w:rPr>
                <w:color w:val="000000"/>
              </w:rPr>
              <w:t>4. Predictibilitatea crizelor financiare în era digitală</w:t>
            </w:r>
          </w:p>
        </w:tc>
        <w:tc>
          <w:tcPr>
            <w:tcW w:w="5387" w:type="dxa"/>
            <w:vAlign w:val="center"/>
          </w:tcPr>
          <w:p w14:paraId="13979588" w14:textId="77777777" w:rsidR="00EA6B2B" w:rsidRPr="00163714" w:rsidRDefault="00EA6B2B" w:rsidP="008C7043">
            <w:pPr>
              <w:rPr>
                <w:color w:val="000000"/>
                <w:lang w:val="en-GB"/>
              </w:rPr>
            </w:pPr>
            <w:r w:rsidRPr="00163714">
              <w:rPr>
                <w:color w:val="000000"/>
              </w:rPr>
              <w:t>4. Predictability of financial crisis in digital era</w:t>
            </w:r>
          </w:p>
        </w:tc>
      </w:tr>
      <w:tr w:rsidR="00EA6B2B" w:rsidRPr="00163714" w14:paraId="1886B86C" w14:textId="77777777" w:rsidTr="008C7043">
        <w:trPr>
          <w:trHeight w:val="518"/>
          <w:jc w:val="center"/>
        </w:trPr>
        <w:tc>
          <w:tcPr>
            <w:tcW w:w="709" w:type="dxa"/>
            <w:vMerge/>
            <w:vAlign w:val="center"/>
          </w:tcPr>
          <w:p w14:paraId="57BC736A" w14:textId="77777777" w:rsidR="00EA6B2B" w:rsidRPr="00163714" w:rsidRDefault="00EA6B2B" w:rsidP="008C7043">
            <w:pPr>
              <w:pStyle w:val="ListParagraph"/>
              <w:ind w:left="360"/>
              <w:rPr>
                <w:rFonts w:ascii="Times New Roman" w:hAnsi="Times New Roman"/>
                <w:bCs/>
                <w:sz w:val="24"/>
                <w:szCs w:val="24"/>
                <w:shd w:val="clear" w:color="auto" w:fill="FFFFFF"/>
                <w:lang w:val="de-DE"/>
              </w:rPr>
            </w:pPr>
          </w:p>
        </w:tc>
        <w:tc>
          <w:tcPr>
            <w:tcW w:w="3539" w:type="dxa"/>
            <w:vMerge/>
            <w:vAlign w:val="center"/>
          </w:tcPr>
          <w:p w14:paraId="73A49A7F" w14:textId="77777777" w:rsidR="00EA6B2B" w:rsidRPr="00163714" w:rsidRDefault="00EA6B2B" w:rsidP="008C7043">
            <w:pPr>
              <w:rPr>
                <w:color w:val="000000"/>
                <w:lang w:val="ro-RO"/>
              </w:rPr>
            </w:pPr>
          </w:p>
        </w:tc>
        <w:tc>
          <w:tcPr>
            <w:tcW w:w="1134" w:type="dxa"/>
            <w:vMerge/>
            <w:vAlign w:val="center"/>
          </w:tcPr>
          <w:p w14:paraId="0CC7F70C" w14:textId="77777777" w:rsidR="00EA6B2B" w:rsidRPr="00163714" w:rsidRDefault="00EA6B2B" w:rsidP="008C7043">
            <w:pPr>
              <w:jc w:val="center"/>
              <w:rPr>
                <w:b/>
                <w:bCs/>
                <w:lang w:val="de-DE"/>
              </w:rPr>
            </w:pPr>
          </w:p>
        </w:tc>
        <w:tc>
          <w:tcPr>
            <w:tcW w:w="4394" w:type="dxa"/>
            <w:vAlign w:val="center"/>
          </w:tcPr>
          <w:p w14:paraId="6E5D330A" w14:textId="77777777" w:rsidR="00EA6B2B" w:rsidRPr="00163714" w:rsidRDefault="00EA6B2B" w:rsidP="008C7043">
            <w:pPr>
              <w:rPr>
                <w:color w:val="000000"/>
                <w:lang w:val="ro-RO"/>
              </w:rPr>
            </w:pPr>
            <w:r w:rsidRPr="00163714">
              <w:rPr>
                <w:color w:val="000000"/>
              </w:rPr>
              <w:t>5. Modele transparente versus modele de tip Black-Box în industria financiară</w:t>
            </w:r>
          </w:p>
        </w:tc>
        <w:tc>
          <w:tcPr>
            <w:tcW w:w="5387" w:type="dxa"/>
            <w:vAlign w:val="center"/>
          </w:tcPr>
          <w:p w14:paraId="087C02DE" w14:textId="77777777" w:rsidR="00EA6B2B" w:rsidRPr="00163714" w:rsidRDefault="00EA6B2B" w:rsidP="008C7043">
            <w:pPr>
              <w:rPr>
                <w:color w:val="000000"/>
                <w:lang w:val="en-GB"/>
              </w:rPr>
            </w:pPr>
            <w:r w:rsidRPr="00163714">
              <w:rPr>
                <w:color w:val="000000"/>
              </w:rPr>
              <w:t>5. Transparent versus Black Box Decision-Support Models in the Financial Industry</w:t>
            </w:r>
          </w:p>
        </w:tc>
      </w:tr>
      <w:tr w:rsidR="00EA6B2B" w:rsidRPr="00163714" w14:paraId="04153BAF" w14:textId="77777777" w:rsidTr="008C7043">
        <w:trPr>
          <w:trHeight w:val="518"/>
          <w:jc w:val="center"/>
        </w:trPr>
        <w:tc>
          <w:tcPr>
            <w:tcW w:w="709" w:type="dxa"/>
            <w:vMerge w:val="restart"/>
            <w:vAlign w:val="center"/>
          </w:tcPr>
          <w:p w14:paraId="035DBC70" w14:textId="77777777" w:rsidR="00EA6B2B" w:rsidRPr="00163714" w:rsidRDefault="00EA6B2B" w:rsidP="008C7043">
            <w:pPr>
              <w:pStyle w:val="ListParagraph"/>
              <w:numPr>
                <w:ilvl w:val="0"/>
                <w:numId w:val="21"/>
              </w:numPr>
              <w:jc w:val="center"/>
              <w:rPr>
                <w:rFonts w:ascii="Times New Roman" w:hAnsi="Times New Roman"/>
                <w:bCs/>
                <w:sz w:val="24"/>
                <w:szCs w:val="24"/>
                <w:shd w:val="clear" w:color="auto" w:fill="FFFFFF"/>
                <w:lang w:val="de-DE"/>
              </w:rPr>
            </w:pPr>
          </w:p>
        </w:tc>
        <w:tc>
          <w:tcPr>
            <w:tcW w:w="3539" w:type="dxa"/>
            <w:vMerge w:val="restart"/>
            <w:vAlign w:val="center"/>
          </w:tcPr>
          <w:p w14:paraId="3E12C6D1" w14:textId="77777777" w:rsidR="00EA6B2B" w:rsidRPr="00163714" w:rsidRDefault="00EA6B2B" w:rsidP="008C7043">
            <w:pPr>
              <w:rPr>
                <w:bCs/>
                <w:lang w:val="fr-FR"/>
              </w:rPr>
            </w:pPr>
            <w:r w:rsidRPr="00163714">
              <w:rPr>
                <w:bCs/>
                <w:lang w:val="fr-FR"/>
              </w:rPr>
              <w:t>Lector univ. dr. Adrian</w:t>
            </w:r>
          </w:p>
          <w:p w14:paraId="71620741" w14:textId="77777777" w:rsidR="00EA6B2B" w:rsidRPr="00163714" w:rsidRDefault="00EA6B2B" w:rsidP="008C7043">
            <w:pPr>
              <w:rPr>
                <w:bCs/>
                <w:lang w:val="fr-FR"/>
              </w:rPr>
            </w:pPr>
            <w:r w:rsidRPr="00163714">
              <w:rPr>
                <w:bCs/>
                <w:lang w:val="fr-FR"/>
              </w:rPr>
              <w:t>OȚOIU</w:t>
            </w:r>
          </w:p>
          <w:p w14:paraId="58BD45D1" w14:textId="77777777" w:rsidR="00EA6B2B" w:rsidRPr="00163714" w:rsidRDefault="00EA6B2B" w:rsidP="008C7043">
            <w:pPr>
              <w:rPr>
                <w:bCs/>
                <w:lang w:val="fr-FR"/>
              </w:rPr>
            </w:pPr>
          </w:p>
        </w:tc>
        <w:tc>
          <w:tcPr>
            <w:tcW w:w="1134" w:type="dxa"/>
            <w:vMerge w:val="restart"/>
            <w:vAlign w:val="center"/>
          </w:tcPr>
          <w:p w14:paraId="702C50D8" w14:textId="77777777" w:rsidR="00EA6B2B" w:rsidRPr="00163714" w:rsidRDefault="00EA6B2B" w:rsidP="008C7043">
            <w:pPr>
              <w:jc w:val="center"/>
              <w:rPr>
                <w:b/>
                <w:bCs/>
                <w:lang w:val="de-DE"/>
              </w:rPr>
            </w:pPr>
            <w:r w:rsidRPr="00163714">
              <w:rPr>
                <w:b/>
                <w:bCs/>
                <w:lang w:val="de-DE"/>
              </w:rPr>
              <w:t>1</w:t>
            </w:r>
          </w:p>
        </w:tc>
        <w:tc>
          <w:tcPr>
            <w:tcW w:w="4394" w:type="dxa"/>
          </w:tcPr>
          <w:p w14:paraId="6F265A37" w14:textId="77777777" w:rsidR="00EA6B2B" w:rsidRPr="00163714" w:rsidRDefault="00EA6B2B" w:rsidP="008C7043">
            <w:pPr>
              <w:rPr>
                <w:highlight w:val="yellow"/>
                <w:lang w:val="fr-FR"/>
              </w:rPr>
            </w:pPr>
            <w:r w:rsidRPr="00163714">
              <w:rPr>
                <w:lang w:val="fr-FR"/>
              </w:rPr>
              <w:t>1. Folosirea metodelor de machine learning și/sau de învățare statistică în modelarea modificărilor structurale ale pieței muncii</w:t>
            </w:r>
          </w:p>
        </w:tc>
        <w:tc>
          <w:tcPr>
            <w:tcW w:w="5387" w:type="dxa"/>
          </w:tcPr>
          <w:p w14:paraId="2D5FD19D" w14:textId="77777777" w:rsidR="00EA6B2B" w:rsidRPr="00163714" w:rsidRDefault="00EA6B2B" w:rsidP="008C7043">
            <w:pPr>
              <w:rPr>
                <w:iCs/>
                <w:lang w:val="de-DE"/>
              </w:rPr>
            </w:pPr>
            <w:r w:rsidRPr="00163714">
              <w:rPr>
                <w:iCs/>
                <w:lang w:val="de-DE"/>
              </w:rPr>
              <w:t>1. Machine learning and/or statistical learning</w:t>
            </w:r>
          </w:p>
          <w:p w14:paraId="4FF94196" w14:textId="77777777" w:rsidR="00EA6B2B" w:rsidRPr="00163714" w:rsidRDefault="00EA6B2B" w:rsidP="008C7043">
            <w:pPr>
              <w:rPr>
                <w:iCs/>
                <w:lang w:val="de-DE"/>
              </w:rPr>
            </w:pPr>
            <w:r w:rsidRPr="00163714">
              <w:rPr>
                <w:iCs/>
                <w:lang w:val="de-DE"/>
              </w:rPr>
              <w:t>methods to model structural changes of the labour</w:t>
            </w:r>
          </w:p>
          <w:p w14:paraId="2855F142" w14:textId="77777777" w:rsidR="00EA6B2B" w:rsidRPr="00163714" w:rsidRDefault="00EA6B2B" w:rsidP="008C7043">
            <w:pPr>
              <w:rPr>
                <w:iCs/>
                <w:highlight w:val="yellow"/>
                <w:lang w:val="de-DE"/>
              </w:rPr>
            </w:pPr>
            <w:r w:rsidRPr="00163714">
              <w:rPr>
                <w:iCs/>
                <w:lang w:val="de-DE"/>
              </w:rPr>
              <w:t>market.</w:t>
            </w:r>
          </w:p>
        </w:tc>
      </w:tr>
      <w:tr w:rsidR="00EA6B2B" w:rsidRPr="00163714" w14:paraId="2AE68775" w14:textId="77777777" w:rsidTr="008C7043">
        <w:trPr>
          <w:trHeight w:val="517"/>
          <w:jc w:val="center"/>
        </w:trPr>
        <w:tc>
          <w:tcPr>
            <w:tcW w:w="709" w:type="dxa"/>
            <w:vMerge/>
            <w:vAlign w:val="center"/>
          </w:tcPr>
          <w:p w14:paraId="3D9F5FB9" w14:textId="77777777" w:rsidR="00EA6B2B" w:rsidRPr="00163714" w:rsidRDefault="00EA6B2B" w:rsidP="008C7043">
            <w:pPr>
              <w:pStyle w:val="ListParagraph"/>
              <w:numPr>
                <w:ilvl w:val="0"/>
                <w:numId w:val="21"/>
              </w:numPr>
              <w:jc w:val="center"/>
              <w:rPr>
                <w:rFonts w:ascii="Times New Roman" w:hAnsi="Times New Roman"/>
                <w:b/>
                <w:color w:val="FF0000"/>
                <w:sz w:val="24"/>
                <w:szCs w:val="24"/>
                <w:shd w:val="clear" w:color="auto" w:fill="FFFFFF"/>
                <w:lang w:val="de-DE"/>
              </w:rPr>
            </w:pPr>
          </w:p>
        </w:tc>
        <w:tc>
          <w:tcPr>
            <w:tcW w:w="3539" w:type="dxa"/>
            <w:vMerge/>
            <w:vAlign w:val="center"/>
          </w:tcPr>
          <w:p w14:paraId="26280A0F" w14:textId="77777777" w:rsidR="00EA6B2B" w:rsidRPr="00163714" w:rsidRDefault="00EA6B2B" w:rsidP="008C7043">
            <w:pPr>
              <w:jc w:val="center"/>
              <w:rPr>
                <w:b/>
                <w:lang w:val="de-DE"/>
              </w:rPr>
            </w:pPr>
          </w:p>
        </w:tc>
        <w:tc>
          <w:tcPr>
            <w:tcW w:w="1134" w:type="dxa"/>
            <w:vMerge/>
            <w:vAlign w:val="center"/>
          </w:tcPr>
          <w:p w14:paraId="6916B0B9" w14:textId="77777777" w:rsidR="00EA6B2B" w:rsidRPr="00163714" w:rsidRDefault="00EA6B2B" w:rsidP="008C7043">
            <w:pPr>
              <w:jc w:val="center"/>
              <w:rPr>
                <w:b/>
                <w:lang w:val="de-DE"/>
              </w:rPr>
            </w:pPr>
          </w:p>
        </w:tc>
        <w:tc>
          <w:tcPr>
            <w:tcW w:w="4394" w:type="dxa"/>
          </w:tcPr>
          <w:p w14:paraId="268689CB" w14:textId="77777777" w:rsidR="00EA6B2B" w:rsidRPr="00163714" w:rsidRDefault="00EA6B2B" w:rsidP="008C7043">
            <w:pPr>
              <w:rPr>
                <w:lang w:val="fr-FR"/>
              </w:rPr>
            </w:pPr>
            <w:r w:rsidRPr="00163714">
              <w:rPr>
                <w:lang w:val="fr-FR"/>
              </w:rPr>
              <w:t>2. Analiza cantitativă a degradării serviciilor digitale și a implicațiilor economico-sociale ale acesteia folosind metode de data science</w:t>
            </w:r>
          </w:p>
        </w:tc>
        <w:tc>
          <w:tcPr>
            <w:tcW w:w="5387" w:type="dxa"/>
          </w:tcPr>
          <w:p w14:paraId="1260E965" w14:textId="77777777" w:rsidR="00EA6B2B" w:rsidRPr="00163714" w:rsidRDefault="00EA6B2B" w:rsidP="008C7043">
            <w:pPr>
              <w:rPr>
                <w:iCs/>
                <w:lang w:val="de-DE"/>
              </w:rPr>
            </w:pPr>
            <w:r w:rsidRPr="00163714">
              <w:rPr>
                <w:iCs/>
                <w:lang w:val="de-DE"/>
              </w:rPr>
              <w:t>2. Quantitative analysis of digital service degradation and its economic and social implications using data science methods</w:t>
            </w:r>
          </w:p>
        </w:tc>
      </w:tr>
      <w:tr w:rsidR="00EA6B2B" w:rsidRPr="00163714" w14:paraId="23F72252" w14:textId="77777777" w:rsidTr="008C7043">
        <w:trPr>
          <w:trHeight w:val="517"/>
          <w:jc w:val="center"/>
        </w:trPr>
        <w:tc>
          <w:tcPr>
            <w:tcW w:w="4248" w:type="dxa"/>
            <w:gridSpan w:val="2"/>
            <w:vAlign w:val="center"/>
          </w:tcPr>
          <w:p w14:paraId="68E75D15" w14:textId="77777777" w:rsidR="00EA6B2B" w:rsidRPr="00163714" w:rsidRDefault="00EA6B2B" w:rsidP="008C7043">
            <w:pPr>
              <w:jc w:val="center"/>
              <w:rPr>
                <w:b/>
                <w:lang w:val="de-DE"/>
              </w:rPr>
            </w:pPr>
            <w:r w:rsidRPr="00163714">
              <w:rPr>
                <w:b/>
                <w:bCs/>
                <w:color w:val="000000" w:themeColor="text1"/>
                <w:lang w:val="de-DE"/>
              </w:rPr>
              <w:t>Total locuri/Total Places</w:t>
            </w:r>
          </w:p>
        </w:tc>
        <w:tc>
          <w:tcPr>
            <w:tcW w:w="1134" w:type="dxa"/>
            <w:vAlign w:val="center"/>
          </w:tcPr>
          <w:p w14:paraId="0EEAD6B5" w14:textId="77777777" w:rsidR="00EA6B2B" w:rsidRPr="00163714" w:rsidRDefault="00EA6B2B" w:rsidP="008C7043">
            <w:pPr>
              <w:jc w:val="center"/>
              <w:rPr>
                <w:b/>
                <w:lang w:val="de-DE"/>
              </w:rPr>
            </w:pPr>
            <w:r w:rsidRPr="00163714">
              <w:rPr>
                <w:b/>
                <w:lang w:val="de-DE"/>
              </w:rPr>
              <w:t>3</w:t>
            </w:r>
          </w:p>
        </w:tc>
        <w:tc>
          <w:tcPr>
            <w:tcW w:w="9781" w:type="dxa"/>
            <w:gridSpan w:val="2"/>
          </w:tcPr>
          <w:p w14:paraId="623B9CB1" w14:textId="77777777" w:rsidR="00EA6B2B" w:rsidRPr="00163714" w:rsidRDefault="00EA6B2B" w:rsidP="008C7043">
            <w:pPr>
              <w:rPr>
                <w:iCs/>
                <w:lang w:val="de-DE"/>
              </w:rPr>
            </w:pPr>
          </w:p>
        </w:tc>
      </w:tr>
    </w:tbl>
    <w:p w14:paraId="5AEC6C78" w14:textId="77777777" w:rsidR="00EA6B2B" w:rsidRDefault="00EA6B2B" w:rsidP="00EA6B2B">
      <w:pPr>
        <w:jc w:val="both"/>
        <w:rPr>
          <w:i/>
        </w:rPr>
      </w:pPr>
    </w:p>
    <w:p w14:paraId="3B0A18C7" w14:textId="77777777" w:rsidR="00EA6B2B" w:rsidRDefault="00EA6B2B" w:rsidP="00EA6B2B">
      <w:pPr>
        <w:jc w:val="both"/>
        <w:rPr>
          <w:i/>
        </w:rPr>
      </w:pPr>
    </w:p>
    <w:p w14:paraId="0D655453" w14:textId="77777777" w:rsidR="00EA6B2B" w:rsidRDefault="00EA6B2B" w:rsidP="00EA6B2B">
      <w:pPr>
        <w:jc w:val="both"/>
        <w:rPr>
          <w:i/>
        </w:rPr>
      </w:pPr>
    </w:p>
    <w:p w14:paraId="0360B951" w14:textId="77777777" w:rsidR="00EA6B2B" w:rsidRDefault="00EA6B2B" w:rsidP="00EA6B2B">
      <w:pPr>
        <w:jc w:val="both"/>
        <w:rPr>
          <w:i/>
        </w:rPr>
      </w:pPr>
    </w:p>
    <w:p w14:paraId="2A133999" w14:textId="77777777" w:rsidR="00EA6B2B" w:rsidRPr="00023B4A" w:rsidRDefault="00EA6B2B" w:rsidP="00EA6B2B">
      <w:pPr>
        <w:shd w:val="clear" w:color="auto" w:fill="D9D9D9" w:themeFill="background1" w:themeFillShade="D9"/>
        <w:tabs>
          <w:tab w:val="left" w:pos="0"/>
          <w:tab w:val="left" w:pos="11907"/>
        </w:tabs>
        <w:rPr>
          <w:b/>
          <w:lang w:val="ro-RO"/>
        </w:rPr>
      </w:pPr>
      <w:r w:rsidRPr="00023B4A">
        <w:rPr>
          <w:b/>
          <w:lang w:val="ro-RO"/>
        </w:rPr>
        <w:lastRenderedPageBreak/>
        <w:t xml:space="preserve">   </w:t>
      </w:r>
      <w:r w:rsidRPr="00023B4A">
        <w:rPr>
          <w:b/>
          <w:shd w:val="clear" w:color="auto" w:fill="D9D9D9" w:themeFill="background1" w:themeFillShade="D9"/>
          <w:lang w:val="ro-RO"/>
        </w:rPr>
        <w:t xml:space="preserve">Școala doctorală: </w:t>
      </w:r>
      <w:r>
        <w:rPr>
          <w:b/>
          <w:i/>
          <w:shd w:val="clear" w:color="auto" w:fill="D9D9D9" w:themeFill="background1" w:themeFillShade="D9"/>
          <w:lang w:val="ro-RO"/>
        </w:rPr>
        <w:t xml:space="preserve">CONTABILITATE        </w:t>
      </w:r>
      <w:r>
        <w:rPr>
          <w:b/>
          <w:i/>
          <w:shd w:val="clear" w:color="auto" w:fill="D9D9D9" w:themeFill="background1" w:themeFillShade="D9"/>
          <w:lang w:val="ro-RO"/>
        </w:rPr>
        <w:tab/>
      </w:r>
      <w:r w:rsidRPr="00023B4A">
        <w:rPr>
          <w:b/>
          <w:i/>
          <w:iCs/>
          <w:lang w:val="ro-RO"/>
        </w:rPr>
        <w:t xml:space="preserve">Doctoral School: </w:t>
      </w:r>
      <w:r>
        <w:rPr>
          <w:b/>
          <w:i/>
          <w:iCs/>
          <w:lang w:val="ro-RO"/>
        </w:rPr>
        <w:t>ACCOUNTING</w:t>
      </w:r>
    </w:p>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285"/>
        <w:gridCol w:w="1349"/>
        <w:gridCol w:w="4595"/>
        <w:gridCol w:w="5048"/>
      </w:tblGrid>
      <w:tr w:rsidR="00EA6B2B" w:rsidRPr="00163714" w14:paraId="3AC6C795" w14:textId="77777777" w:rsidTr="008C7043">
        <w:trPr>
          <w:trHeight w:val="1041"/>
          <w:jc w:val="center"/>
        </w:trPr>
        <w:tc>
          <w:tcPr>
            <w:tcW w:w="237" w:type="pct"/>
            <w:vAlign w:val="center"/>
          </w:tcPr>
          <w:p w14:paraId="3E957B39" w14:textId="77777777" w:rsidR="00EA6B2B" w:rsidRPr="00163714" w:rsidRDefault="00EA6B2B" w:rsidP="008C7043">
            <w:pPr>
              <w:jc w:val="center"/>
              <w:rPr>
                <w:b/>
              </w:rPr>
            </w:pPr>
            <w:r w:rsidRPr="00163714">
              <w:rPr>
                <w:b/>
              </w:rPr>
              <w:t>Nr. crt</w:t>
            </w:r>
          </w:p>
        </w:tc>
        <w:tc>
          <w:tcPr>
            <w:tcW w:w="1096" w:type="pct"/>
            <w:vAlign w:val="center"/>
          </w:tcPr>
          <w:p w14:paraId="07A50EFB" w14:textId="77777777" w:rsidR="00EA6B2B" w:rsidRPr="00163714" w:rsidRDefault="00EA6B2B" w:rsidP="008C7043">
            <w:pPr>
              <w:jc w:val="center"/>
              <w:rPr>
                <w:i/>
                <w:lang w:val="fr-FR"/>
              </w:rPr>
            </w:pPr>
            <w:r w:rsidRPr="00163714">
              <w:rPr>
                <w:b/>
                <w:lang w:val="fr-FR"/>
              </w:rPr>
              <w:t xml:space="preserve">Nume si prenume </w:t>
            </w:r>
            <w:r w:rsidRPr="00163714">
              <w:rPr>
                <w:b/>
                <w:lang w:val="fr-FR"/>
              </w:rPr>
              <w:br/>
              <w:t>conducător de doctorat /</w:t>
            </w:r>
            <w:r w:rsidRPr="00163714">
              <w:rPr>
                <w:b/>
                <w:i/>
                <w:lang w:val="fr-FR"/>
              </w:rPr>
              <w:t>Supervisor</w:t>
            </w:r>
          </w:p>
        </w:tc>
        <w:tc>
          <w:tcPr>
            <w:tcW w:w="450" w:type="pct"/>
            <w:vAlign w:val="center"/>
          </w:tcPr>
          <w:p w14:paraId="623C5B6B" w14:textId="77777777" w:rsidR="00EA6B2B" w:rsidRPr="00163714" w:rsidRDefault="00EA6B2B" w:rsidP="008C7043">
            <w:pPr>
              <w:jc w:val="center"/>
              <w:rPr>
                <w:b/>
              </w:rPr>
            </w:pPr>
            <w:r w:rsidRPr="00163714">
              <w:rPr>
                <w:b/>
              </w:rPr>
              <w:t>Nr. Locuri</w:t>
            </w:r>
          </w:p>
          <w:p w14:paraId="408C0677" w14:textId="77777777" w:rsidR="00EA6B2B" w:rsidRPr="00163714" w:rsidRDefault="00EA6B2B" w:rsidP="008C7043">
            <w:pPr>
              <w:jc w:val="center"/>
              <w:rPr>
                <w:b/>
                <w:i/>
              </w:rPr>
            </w:pPr>
            <w:r w:rsidRPr="00163714">
              <w:rPr>
                <w:b/>
                <w:i/>
              </w:rPr>
              <w:t>Places</w:t>
            </w:r>
          </w:p>
        </w:tc>
        <w:tc>
          <w:tcPr>
            <w:tcW w:w="1533" w:type="pct"/>
            <w:vAlign w:val="center"/>
          </w:tcPr>
          <w:p w14:paraId="56E0E0F7" w14:textId="77777777" w:rsidR="00EA6B2B" w:rsidRPr="00163714" w:rsidRDefault="00EA6B2B" w:rsidP="008C7043">
            <w:pPr>
              <w:jc w:val="center"/>
              <w:rPr>
                <w:b/>
                <w:lang w:val="fr-FR"/>
              </w:rPr>
            </w:pPr>
          </w:p>
          <w:p w14:paraId="0C23467D" w14:textId="77777777" w:rsidR="00EA6B2B" w:rsidRPr="00163714" w:rsidRDefault="00EA6B2B" w:rsidP="008C7043">
            <w:pPr>
              <w:jc w:val="center"/>
              <w:rPr>
                <w:b/>
                <w:lang w:val="fr-FR"/>
              </w:rPr>
            </w:pPr>
            <w:r w:rsidRPr="00163714">
              <w:rPr>
                <w:b/>
                <w:lang w:val="fr-FR"/>
              </w:rPr>
              <w:t>Titlul temei de cercetare scoase la concurs</w:t>
            </w:r>
          </w:p>
          <w:p w14:paraId="4053EC52" w14:textId="77777777" w:rsidR="00EA6B2B" w:rsidRPr="00163714" w:rsidRDefault="00EA6B2B" w:rsidP="008C7043">
            <w:pPr>
              <w:jc w:val="center"/>
              <w:rPr>
                <w:b/>
                <w:lang w:val="fr-FR"/>
              </w:rPr>
            </w:pPr>
          </w:p>
        </w:tc>
        <w:tc>
          <w:tcPr>
            <w:tcW w:w="1684" w:type="pct"/>
            <w:vAlign w:val="center"/>
          </w:tcPr>
          <w:p w14:paraId="6E9DE77E" w14:textId="77777777" w:rsidR="00EA6B2B" w:rsidRPr="00163714" w:rsidRDefault="00EA6B2B" w:rsidP="008C7043">
            <w:pPr>
              <w:jc w:val="center"/>
              <w:rPr>
                <w:b/>
                <w:iCs/>
              </w:rPr>
            </w:pPr>
            <w:r w:rsidRPr="00163714">
              <w:rPr>
                <w:b/>
                <w:iCs/>
              </w:rPr>
              <w:t>Research theme</w:t>
            </w:r>
          </w:p>
        </w:tc>
      </w:tr>
      <w:tr w:rsidR="00EA6B2B" w:rsidRPr="00163714" w14:paraId="54FAC41F" w14:textId="77777777" w:rsidTr="008C7043">
        <w:trPr>
          <w:trHeight w:val="517"/>
          <w:jc w:val="center"/>
        </w:trPr>
        <w:tc>
          <w:tcPr>
            <w:tcW w:w="237" w:type="pct"/>
          </w:tcPr>
          <w:p w14:paraId="76E36DE0" w14:textId="77777777" w:rsidR="00EA6B2B" w:rsidRPr="00163714" w:rsidRDefault="00EA6B2B" w:rsidP="008C7043">
            <w:pPr>
              <w:pStyle w:val="ListParagraph"/>
              <w:numPr>
                <w:ilvl w:val="0"/>
                <w:numId w:val="22"/>
              </w:numPr>
              <w:jc w:val="center"/>
              <w:rPr>
                <w:rFonts w:ascii="Times New Roman" w:hAnsi="Times New Roman"/>
                <w:b/>
                <w:shd w:val="clear" w:color="auto" w:fill="FFFFFF"/>
                <w:lang w:val="de-DE"/>
              </w:rPr>
            </w:pPr>
          </w:p>
        </w:tc>
        <w:tc>
          <w:tcPr>
            <w:tcW w:w="1096" w:type="pct"/>
          </w:tcPr>
          <w:p w14:paraId="0DFB26E9" w14:textId="77777777" w:rsidR="00EA6B2B" w:rsidRPr="00163714" w:rsidRDefault="00EA6B2B" w:rsidP="008C7043">
            <w:pPr>
              <w:rPr>
                <w:color w:val="000000" w:themeColor="text1"/>
                <w:lang w:val="ro-RO"/>
              </w:rPr>
            </w:pPr>
            <w:r w:rsidRPr="00163714">
              <w:rPr>
                <w:color w:val="000000" w:themeColor="text1"/>
                <w:lang w:val="ro-RO"/>
              </w:rPr>
              <w:t xml:space="preserve">Prof. univ. dr. Curea Ștefania - Cristina </w:t>
            </w:r>
          </w:p>
          <w:p w14:paraId="771067EC" w14:textId="77777777" w:rsidR="00EA6B2B" w:rsidRPr="00163714" w:rsidRDefault="00EA6B2B" w:rsidP="008C7043">
            <w:pPr>
              <w:jc w:val="center"/>
              <w:rPr>
                <w:b/>
                <w:lang w:val="de-DE"/>
              </w:rPr>
            </w:pPr>
          </w:p>
        </w:tc>
        <w:tc>
          <w:tcPr>
            <w:tcW w:w="450" w:type="pct"/>
          </w:tcPr>
          <w:p w14:paraId="4B6FBA2D" w14:textId="77777777" w:rsidR="00EA6B2B" w:rsidRPr="00163714" w:rsidRDefault="00EA6B2B" w:rsidP="008C7043">
            <w:pPr>
              <w:jc w:val="center"/>
              <w:rPr>
                <w:b/>
                <w:lang w:val="de-DE"/>
              </w:rPr>
            </w:pPr>
            <w:r w:rsidRPr="00163714">
              <w:rPr>
                <w:b/>
                <w:bCs/>
                <w:lang w:val="de-DE"/>
              </w:rPr>
              <w:t>1</w:t>
            </w:r>
          </w:p>
        </w:tc>
        <w:tc>
          <w:tcPr>
            <w:tcW w:w="1533" w:type="pct"/>
          </w:tcPr>
          <w:p w14:paraId="18462A7D" w14:textId="77777777" w:rsidR="00EA6B2B" w:rsidRPr="00163714" w:rsidRDefault="00EA6B2B" w:rsidP="008C7043">
            <w:pPr>
              <w:rPr>
                <w:lang w:val="fr-FR"/>
              </w:rPr>
            </w:pPr>
            <w:r w:rsidRPr="00163714">
              <w:rPr>
                <w:lang w:val="ro-RO"/>
              </w:rPr>
              <w:t>Factorii determinanți ai performanței afacerii în perioade de criză</w:t>
            </w:r>
            <w:r w:rsidRPr="00163714">
              <w:rPr>
                <w:lang w:val="fr-FR"/>
              </w:rPr>
              <w:t xml:space="preserve"> </w:t>
            </w:r>
          </w:p>
        </w:tc>
        <w:tc>
          <w:tcPr>
            <w:tcW w:w="1684" w:type="pct"/>
          </w:tcPr>
          <w:p w14:paraId="56D8C497" w14:textId="77777777" w:rsidR="00EA6B2B" w:rsidRPr="00163714" w:rsidRDefault="00EA6B2B" w:rsidP="008C7043">
            <w:pPr>
              <w:rPr>
                <w:iCs/>
                <w:lang w:val="de-DE"/>
              </w:rPr>
            </w:pPr>
            <w:r w:rsidRPr="00163714">
              <w:rPr>
                <w:lang w:val="en-GB"/>
              </w:rPr>
              <w:t>The decisive factors of business performance in times of crisis</w:t>
            </w:r>
          </w:p>
        </w:tc>
      </w:tr>
      <w:tr w:rsidR="00EA6B2B" w:rsidRPr="00163714" w14:paraId="2437278E" w14:textId="77777777" w:rsidTr="008C7043">
        <w:trPr>
          <w:trHeight w:val="517"/>
          <w:jc w:val="center"/>
        </w:trPr>
        <w:tc>
          <w:tcPr>
            <w:tcW w:w="1333" w:type="pct"/>
            <w:gridSpan w:val="2"/>
          </w:tcPr>
          <w:p w14:paraId="3342CF5A" w14:textId="77777777" w:rsidR="00EA6B2B" w:rsidRPr="00163714" w:rsidRDefault="00EA6B2B" w:rsidP="008C7043">
            <w:pPr>
              <w:rPr>
                <w:color w:val="000000" w:themeColor="text1"/>
                <w:lang w:val="ro-RO"/>
              </w:rPr>
            </w:pPr>
            <w:r w:rsidRPr="00163714">
              <w:rPr>
                <w:b/>
                <w:bCs/>
                <w:color w:val="000000" w:themeColor="text1"/>
                <w:lang w:val="de-DE"/>
              </w:rPr>
              <w:t>Total locuri/Total Places</w:t>
            </w:r>
          </w:p>
        </w:tc>
        <w:tc>
          <w:tcPr>
            <w:tcW w:w="450" w:type="pct"/>
          </w:tcPr>
          <w:p w14:paraId="25196D5D" w14:textId="77777777" w:rsidR="00EA6B2B" w:rsidRPr="00163714" w:rsidRDefault="00EA6B2B" w:rsidP="008C7043">
            <w:pPr>
              <w:jc w:val="center"/>
              <w:rPr>
                <w:b/>
                <w:color w:val="000000" w:themeColor="text1"/>
                <w:lang w:val="ro-RO"/>
              </w:rPr>
            </w:pPr>
            <w:r w:rsidRPr="00163714">
              <w:rPr>
                <w:b/>
                <w:color w:val="000000" w:themeColor="text1"/>
                <w:lang w:val="ro-RO"/>
              </w:rPr>
              <w:t>1</w:t>
            </w:r>
          </w:p>
        </w:tc>
        <w:tc>
          <w:tcPr>
            <w:tcW w:w="3217" w:type="pct"/>
            <w:gridSpan w:val="2"/>
          </w:tcPr>
          <w:p w14:paraId="5B854F11" w14:textId="77777777" w:rsidR="00EA6B2B" w:rsidRPr="00163714" w:rsidRDefault="00EA6B2B" w:rsidP="008C7043">
            <w:pPr>
              <w:rPr>
                <w:color w:val="000000" w:themeColor="text1"/>
                <w:lang w:val="ro-RO"/>
              </w:rPr>
            </w:pPr>
          </w:p>
        </w:tc>
      </w:tr>
    </w:tbl>
    <w:p w14:paraId="41E763CE" w14:textId="77777777" w:rsidR="00EA6B2B" w:rsidRDefault="00EA6B2B" w:rsidP="00EA6B2B">
      <w:pPr>
        <w:tabs>
          <w:tab w:val="left" w:pos="-567"/>
        </w:tabs>
        <w:rPr>
          <w:b/>
        </w:rPr>
      </w:pPr>
    </w:p>
    <w:p w14:paraId="64ECA017" w14:textId="77777777" w:rsidR="00EA6B2B" w:rsidRPr="00023B4A" w:rsidRDefault="00EA6B2B" w:rsidP="00EA6B2B">
      <w:pPr>
        <w:shd w:val="clear" w:color="auto" w:fill="D9D9D9" w:themeFill="background1" w:themeFillShade="D9"/>
        <w:tabs>
          <w:tab w:val="left" w:pos="0"/>
        </w:tabs>
        <w:rPr>
          <w:b/>
          <w:lang w:val="ro-RO"/>
        </w:rPr>
      </w:pPr>
      <w:r w:rsidRPr="00023B4A">
        <w:rPr>
          <w:b/>
          <w:lang w:val="ro-RO"/>
        </w:rPr>
        <w:t xml:space="preserve">   </w:t>
      </w:r>
      <w:r w:rsidRPr="00023B4A">
        <w:rPr>
          <w:b/>
          <w:shd w:val="clear" w:color="auto" w:fill="D9D9D9" w:themeFill="background1" w:themeFillShade="D9"/>
          <w:lang w:val="ro-RO"/>
        </w:rPr>
        <w:t xml:space="preserve">Școala doctorală: </w:t>
      </w:r>
      <w:r>
        <w:rPr>
          <w:b/>
          <w:i/>
          <w:shd w:val="clear" w:color="auto" w:fill="D9D9D9" w:themeFill="background1" w:themeFillShade="D9"/>
          <w:lang w:val="ro-RO"/>
        </w:rPr>
        <w:t>ECONOMIE I</w:t>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t xml:space="preserve">                          </w:t>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sidRPr="00023B4A">
        <w:rPr>
          <w:b/>
          <w:i/>
          <w:iCs/>
          <w:lang w:val="ro-RO"/>
        </w:rPr>
        <w:t xml:space="preserve">Doctoral School: </w:t>
      </w:r>
      <w:r>
        <w:rPr>
          <w:b/>
          <w:i/>
          <w:iCs/>
          <w:lang w:val="ro-RO"/>
        </w:rPr>
        <w:t>ECONOMICS I</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1134"/>
        <w:gridCol w:w="4394"/>
        <w:gridCol w:w="5387"/>
      </w:tblGrid>
      <w:tr w:rsidR="00EA6B2B" w:rsidRPr="00163714" w14:paraId="4324EB50" w14:textId="77777777" w:rsidTr="008C7043">
        <w:trPr>
          <w:trHeight w:val="1041"/>
          <w:jc w:val="center"/>
        </w:trPr>
        <w:tc>
          <w:tcPr>
            <w:tcW w:w="709" w:type="dxa"/>
            <w:vAlign w:val="center"/>
          </w:tcPr>
          <w:p w14:paraId="64C66C6B" w14:textId="77777777" w:rsidR="00EA6B2B" w:rsidRPr="00163714" w:rsidRDefault="00EA6B2B" w:rsidP="008C7043">
            <w:pPr>
              <w:jc w:val="center"/>
              <w:rPr>
                <w:b/>
              </w:rPr>
            </w:pPr>
            <w:r w:rsidRPr="00163714">
              <w:rPr>
                <w:b/>
                <w:color w:val="FF0000"/>
                <w:shd w:val="clear" w:color="auto" w:fill="FFFFFF"/>
              </w:rPr>
              <w:t> </w:t>
            </w:r>
            <w:r w:rsidRPr="00163714">
              <w:rPr>
                <w:b/>
                <w:color w:val="FF0000"/>
                <w:shd w:val="clear" w:color="auto" w:fill="FFFFFF"/>
              </w:rPr>
              <w:tab/>
            </w:r>
            <w:r w:rsidRPr="00163714">
              <w:rPr>
                <w:b/>
              </w:rPr>
              <w:t>Nr. crt</w:t>
            </w:r>
          </w:p>
        </w:tc>
        <w:tc>
          <w:tcPr>
            <w:tcW w:w="3539" w:type="dxa"/>
            <w:vAlign w:val="center"/>
          </w:tcPr>
          <w:p w14:paraId="2B3A2B73" w14:textId="77777777" w:rsidR="00EA6B2B" w:rsidRPr="00163714" w:rsidRDefault="00EA6B2B" w:rsidP="008C7043">
            <w:pPr>
              <w:jc w:val="center"/>
              <w:rPr>
                <w:b/>
                <w:lang w:val="fr-FR"/>
              </w:rPr>
            </w:pPr>
            <w:r w:rsidRPr="00163714">
              <w:rPr>
                <w:b/>
                <w:lang w:val="fr-FR"/>
              </w:rPr>
              <w:t>Nume si prenume</w:t>
            </w:r>
          </w:p>
          <w:p w14:paraId="71A1A7CD" w14:textId="77777777" w:rsidR="00EA6B2B" w:rsidRPr="00163714" w:rsidRDefault="00EA6B2B" w:rsidP="008C7043">
            <w:pPr>
              <w:jc w:val="center"/>
              <w:rPr>
                <w:i/>
                <w:lang w:val="fr-FR"/>
              </w:rPr>
            </w:pPr>
            <w:r w:rsidRPr="00163714">
              <w:rPr>
                <w:b/>
                <w:lang w:val="fr-FR"/>
              </w:rPr>
              <w:t>conducător de doctorat /</w:t>
            </w:r>
            <w:r w:rsidRPr="00163714">
              <w:rPr>
                <w:b/>
                <w:i/>
                <w:lang w:val="fr-FR"/>
              </w:rPr>
              <w:t>Supervisor</w:t>
            </w:r>
          </w:p>
        </w:tc>
        <w:tc>
          <w:tcPr>
            <w:tcW w:w="1134" w:type="dxa"/>
            <w:vAlign w:val="center"/>
          </w:tcPr>
          <w:p w14:paraId="61AF592F" w14:textId="77777777" w:rsidR="00EA6B2B" w:rsidRPr="00163714" w:rsidRDefault="00EA6B2B" w:rsidP="008C7043">
            <w:pPr>
              <w:jc w:val="center"/>
              <w:rPr>
                <w:b/>
              </w:rPr>
            </w:pPr>
            <w:r w:rsidRPr="00163714">
              <w:rPr>
                <w:b/>
              </w:rPr>
              <w:t>Nr. Locuri</w:t>
            </w:r>
          </w:p>
          <w:p w14:paraId="1EFD47B4" w14:textId="77777777" w:rsidR="00EA6B2B" w:rsidRPr="00163714" w:rsidRDefault="00EA6B2B" w:rsidP="008C7043">
            <w:pPr>
              <w:jc w:val="center"/>
              <w:rPr>
                <w:b/>
                <w:i/>
              </w:rPr>
            </w:pPr>
            <w:r w:rsidRPr="00163714">
              <w:rPr>
                <w:b/>
                <w:i/>
              </w:rPr>
              <w:t>Places</w:t>
            </w:r>
          </w:p>
        </w:tc>
        <w:tc>
          <w:tcPr>
            <w:tcW w:w="4394" w:type="dxa"/>
            <w:vAlign w:val="center"/>
          </w:tcPr>
          <w:p w14:paraId="75B47FE1" w14:textId="77777777" w:rsidR="00EA6B2B" w:rsidRPr="00163714" w:rsidRDefault="00EA6B2B" w:rsidP="008C7043">
            <w:pPr>
              <w:jc w:val="center"/>
              <w:rPr>
                <w:b/>
                <w:lang w:val="fr-FR"/>
              </w:rPr>
            </w:pPr>
          </w:p>
          <w:p w14:paraId="289AE37C" w14:textId="77777777" w:rsidR="00EA6B2B" w:rsidRPr="00163714" w:rsidRDefault="00EA6B2B" w:rsidP="008C7043">
            <w:pPr>
              <w:jc w:val="center"/>
              <w:rPr>
                <w:b/>
                <w:lang w:val="fr-FR"/>
              </w:rPr>
            </w:pPr>
            <w:r w:rsidRPr="00163714">
              <w:rPr>
                <w:b/>
                <w:lang w:val="fr-FR"/>
              </w:rPr>
              <w:t>Titlul temei de cercetare scoase la concurs</w:t>
            </w:r>
          </w:p>
          <w:p w14:paraId="5915D28E" w14:textId="77777777" w:rsidR="00EA6B2B" w:rsidRPr="00163714" w:rsidRDefault="00EA6B2B" w:rsidP="008C7043">
            <w:pPr>
              <w:jc w:val="center"/>
              <w:rPr>
                <w:b/>
                <w:lang w:val="fr-FR"/>
              </w:rPr>
            </w:pPr>
          </w:p>
        </w:tc>
        <w:tc>
          <w:tcPr>
            <w:tcW w:w="5387" w:type="dxa"/>
            <w:vAlign w:val="center"/>
          </w:tcPr>
          <w:p w14:paraId="353B6881" w14:textId="77777777" w:rsidR="00EA6B2B" w:rsidRPr="00163714" w:rsidRDefault="00EA6B2B" w:rsidP="008C7043">
            <w:pPr>
              <w:jc w:val="center"/>
              <w:rPr>
                <w:b/>
                <w:iCs/>
              </w:rPr>
            </w:pPr>
            <w:r w:rsidRPr="00163714">
              <w:rPr>
                <w:b/>
                <w:iCs/>
              </w:rPr>
              <w:t>Research theme</w:t>
            </w:r>
          </w:p>
        </w:tc>
      </w:tr>
      <w:tr w:rsidR="00EA6B2B" w:rsidRPr="00163714" w14:paraId="3BA60271" w14:textId="77777777" w:rsidTr="008C7043">
        <w:trPr>
          <w:trHeight w:val="518"/>
          <w:jc w:val="center"/>
        </w:trPr>
        <w:tc>
          <w:tcPr>
            <w:tcW w:w="709" w:type="dxa"/>
            <w:vMerge w:val="restart"/>
            <w:vAlign w:val="center"/>
          </w:tcPr>
          <w:p w14:paraId="7A643CB7" w14:textId="77777777" w:rsidR="00EA6B2B" w:rsidRPr="00163714" w:rsidRDefault="00EA6B2B" w:rsidP="008C7043">
            <w:pPr>
              <w:pStyle w:val="ListParagraph"/>
              <w:numPr>
                <w:ilvl w:val="0"/>
                <w:numId w:val="32"/>
              </w:numPr>
              <w:jc w:val="center"/>
              <w:rPr>
                <w:rFonts w:ascii="Times New Roman" w:hAnsi="Times New Roman"/>
                <w:bCs/>
                <w:sz w:val="24"/>
                <w:szCs w:val="24"/>
                <w:shd w:val="clear" w:color="auto" w:fill="FFFFFF"/>
                <w:lang w:val="de-DE"/>
              </w:rPr>
            </w:pPr>
          </w:p>
        </w:tc>
        <w:tc>
          <w:tcPr>
            <w:tcW w:w="3539" w:type="dxa"/>
            <w:vMerge w:val="restart"/>
            <w:vAlign w:val="center"/>
          </w:tcPr>
          <w:p w14:paraId="727A44D2" w14:textId="77777777" w:rsidR="00EA6B2B" w:rsidRPr="00163714" w:rsidRDefault="00EA6B2B" w:rsidP="008C7043">
            <w:pPr>
              <w:rPr>
                <w:bCs/>
                <w:lang w:val="fr-FR"/>
              </w:rPr>
            </w:pPr>
            <w:r w:rsidRPr="00163714">
              <w:rPr>
                <w:bCs/>
                <w:lang w:val="fr-FR"/>
              </w:rPr>
              <w:t>Prof. univ. Dr. Bodislav Dumitru Alexandru</w:t>
            </w:r>
          </w:p>
        </w:tc>
        <w:tc>
          <w:tcPr>
            <w:tcW w:w="1134" w:type="dxa"/>
            <w:vMerge w:val="restart"/>
            <w:vAlign w:val="center"/>
          </w:tcPr>
          <w:p w14:paraId="57AF0E5E" w14:textId="77777777" w:rsidR="00EA6B2B" w:rsidRPr="00163714" w:rsidRDefault="00EA6B2B" w:rsidP="008C7043">
            <w:pPr>
              <w:jc w:val="center"/>
              <w:rPr>
                <w:b/>
                <w:bCs/>
                <w:lang w:val="de-DE"/>
              </w:rPr>
            </w:pPr>
            <w:r w:rsidRPr="00163714">
              <w:rPr>
                <w:b/>
                <w:bCs/>
                <w:lang w:val="de-DE"/>
              </w:rPr>
              <w:t>1</w:t>
            </w:r>
          </w:p>
        </w:tc>
        <w:tc>
          <w:tcPr>
            <w:tcW w:w="4394" w:type="dxa"/>
          </w:tcPr>
          <w:p w14:paraId="71C72382" w14:textId="77777777" w:rsidR="00EA6B2B" w:rsidRPr="00163714" w:rsidRDefault="00EA6B2B" w:rsidP="008C7043">
            <w:pPr>
              <w:pStyle w:val="ListParagraph"/>
              <w:numPr>
                <w:ilvl w:val="0"/>
                <w:numId w:val="23"/>
              </w:numPr>
              <w:ind w:left="323" w:hanging="283"/>
              <w:rPr>
                <w:rFonts w:ascii="Times New Roman" w:hAnsi="Times New Roman"/>
                <w:color w:val="000000" w:themeColor="text1"/>
                <w:sz w:val="24"/>
                <w:szCs w:val="24"/>
              </w:rPr>
            </w:pPr>
            <w:r w:rsidRPr="00163714">
              <w:rPr>
                <w:rFonts w:ascii="Times New Roman" w:hAnsi="Times New Roman"/>
                <w:sz w:val="24"/>
                <w:szCs w:val="24"/>
              </w:rPr>
              <w:t>Resursele naturale ale României între subutilizare și oportunitate strategică: o abordare economică integrativă</w:t>
            </w:r>
          </w:p>
        </w:tc>
        <w:tc>
          <w:tcPr>
            <w:tcW w:w="5387" w:type="dxa"/>
          </w:tcPr>
          <w:p w14:paraId="7FAA19A0" w14:textId="77777777" w:rsidR="00EA6B2B" w:rsidRPr="00163714" w:rsidRDefault="00EA6B2B" w:rsidP="008C7043">
            <w:pPr>
              <w:pStyle w:val="ListParagraph"/>
              <w:numPr>
                <w:ilvl w:val="0"/>
                <w:numId w:val="24"/>
              </w:numPr>
              <w:ind w:left="323" w:hanging="283"/>
              <w:rPr>
                <w:rFonts w:ascii="Times New Roman" w:hAnsi="Times New Roman"/>
                <w:color w:val="000000" w:themeColor="text1"/>
                <w:sz w:val="24"/>
                <w:szCs w:val="24"/>
              </w:rPr>
            </w:pPr>
            <w:r w:rsidRPr="00163714">
              <w:rPr>
                <w:rFonts w:ascii="Times New Roman" w:hAnsi="Times New Roman"/>
                <w:sz w:val="24"/>
                <w:szCs w:val="24"/>
              </w:rPr>
              <w:t>Romania’s Natural Resources Between Underutilization and Strategic Opportunity: An Integrative Economic Approach</w:t>
            </w:r>
          </w:p>
        </w:tc>
      </w:tr>
      <w:tr w:rsidR="00EA6B2B" w:rsidRPr="00163714" w14:paraId="6897EFC9" w14:textId="77777777" w:rsidTr="008C7043">
        <w:trPr>
          <w:trHeight w:val="518"/>
          <w:jc w:val="center"/>
        </w:trPr>
        <w:tc>
          <w:tcPr>
            <w:tcW w:w="709" w:type="dxa"/>
            <w:vMerge/>
            <w:vAlign w:val="center"/>
          </w:tcPr>
          <w:p w14:paraId="6AB87181" w14:textId="77777777" w:rsidR="00EA6B2B" w:rsidRPr="00163714" w:rsidRDefault="00EA6B2B" w:rsidP="008C7043">
            <w:pPr>
              <w:pStyle w:val="ListParagraph"/>
              <w:numPr>
                <w:ilvl w:val="0"/>
                <w:numId w:val="32"/>
              </w:numPr>
              <w:jc w:val="center"/>
              <w:rPr>
                <w:rFonts w:ascii="Times New Roman" w:hAnsi="Times New Roman"/>
                <w:bCs/>
                <w:sz w:val="24"/>
                <w:szCs w:val="24"/>
                <w:shd w:val="clear" w:color="auto" w:fill="FFFFFF"/>
                <w:lang w:val="de-DE"/>
              </w:rPr>
            </w:pPr>
          </w:p>
        </w:tc>
        <w:tc>
          <w:tcPr>
            <w:tcW w:w="3539" w:type="dxa"/>
            <w:vMerge/>
            <w:vAlign w:val="center"/>
          </w:tcPr>
          <w:p w14:paraId="40E75481" w14:textId="77777777" w:rsidR="00EA6B2B" w:rsidRPr="00163714" w:rsidRDefault="00EA6B2B" w:rsidP="008C7043">
            <w:pPr>
              <w:rPr>
                <w:bCs/>
                <w:lang w:val="fr-FR"/>
              </w:rPr>
            </w:pPr>
          </w:p>
        </w:tc>
        <w:tc>
          <w:tcPr>
            <w:tcW w:w="1134" w:type="dxa"/>
            <w:vMerge/>
            <w:vAlign w:val="center"/>
          </w:tcPr>
          <w:p w14:paraId="05A1AF42" w14:textId="77777777" w:rsidR="00EA6B2B" w:rsidRPr="00163714" w:rsidRDefault="00EA6B2B" w:rsidP="008C7043">
            <w:pPr>
              <w:jc w:val="center"/>
              <w:rPr>
                <w:b/>
                <w:bCs/>
                <w:lang w:val="de-DE"/>
              </w:rPr>
            </w:pPr>
          </w:p>
        </w:tc>
        <w:tc>
          <w:tcPr>
            <w:tcW w:w="4394" w:type="dxa"/>
          </w:tcPr>
          <w:p w14:paraId="26CD3B03" w14:textId="77777777" w:rsidR="00EA6B2B" w:rsidRPr="00163714" w:rsidRDefault="00EA6B2B" w:rsidP="008C7043">
            <w:pPr>
              <w:pStyle w:val="ListParagraph"/>
              <w:numPr>
                <w:ilvl w:val="0"/>
                <w:numId w:val="23"/>
              </w:numPr>
              <w:ind w:left="323" w:hanging="283"/>
              <w:rPr>
                <w:rFonts w:ascii="Times New Roman" w:hAnsi="Times New Roman"/>
                <w:color w:val="000000" w:themeColor="text1"/>
                <w:sz w:val="24"/>
                <w:szCs w:val="24"/>
              </w:rPr>
            </w:pPr>
            <w:r w:rsidRPr="00163714">
              <w:rPr>
                <w:rFonts w:ascii="Times New Roman" w:hAnsi="Times New Roman"/>
                <w:sz w:val="24"/>
                <w:szCs w:val="24"/>
              </w:rPr>
              <w:t>Inteligența economică aplicată resurselor naturale: de la subutilizare la mecanisme de guvernanță strategică pentru dezvoltare națională durabilă</w:t>
            </w:r>
          </w:p>
        </w:tc>
        <w:tc>
          <w:tcPr>
            <w:tcW w:w="5387" w:type="dxa"/>
          </w:tcPr>
          <w:p w14:paraId="2A5DB93C" w14:textId="77777777" w:rsidR="00EA6B2B" w:rsidRPr="00163714" w:rsidRDefault="00EA6B2B" w:rsidP="008C7043">
            <w:pPr>
              <w:pStyle w:val="ListParagraph"/>
              <w:numPr>
                <w:ilvl w:val="0"/>
                <w:numId w:val="24"/>
              </w:numPr>
              <w:ind w:left="323" w:hanging="283"/>
              <w:rPr>
                <w:rFonts w:ascii="Times New Roman" w:hAnsi="Times New Roman"/>
                <w:color w:val="000000" w:themeColor="text1"/>
                <w:sz w:val="24"/>
                <w:szCs w:val="24"/>
              </w:rPr>
            </w:pPr>
            <w:r w:rsidRPr="00163714">
              <w:rPr>
                <w:rFonts w:ascii="Times New Roman" w:hAnsi="Times New Roman"/>
                <w:sz w:val="24"/>
                <w:szCs w:val="24"/>
              </w:rPr>
              <w:t>Applied Economic Intelligence in Natural Resources: From Underutilization to Strategic Governance Mechanisms for Sustainable National Development</w:t>
            </w:r>
          </w:p>
        </w:tc>
      </w:tr>
      <w:tr w:rsidR="00EA6B2B" w:rsidRPr="00163714" w14:paraId="35B12297" w14:textId="77777777" w:rsidTr="008C7043">
        <w:trPr>
          <w:trHeight w:val="518"/>
          <w:jc w:val="center"/>
        </w:trPr>
        <w:tc>
          <w:tcPr>
            <w:tcW w:w="709" w:type="dxa"/>
            <w:vAlign w:val="center"/>
          </w:tcPr>
          <w:p w14:paraId="27D6ECAE" w14:textId="77777777" w:rsidR="00EA6B2B" w:rsidRPr="00163714" w:rsidRDefault="00EA6B2B" w:rsidP="008C7043">
            <w:pPr>
              <w:pStyle w:val="ListParagraph"/>
              <w:numPr>
                <w:ilvl w:val="0"/>
                <w:numId w:val="32"/>
              </w:numPr>
              <w:jc w:val="center"/>
              <w:rPr>
                <w:rFonts w:ascii="Times New Roman" w:hAnsi="Times New Roman"/>
                <w:bCs/>
                <w:sz w:val="24"/>
                <w:szCs w:val="24"/>
                <w:shd w:val="clear" w:color="auto" w:fill="FFFFFF"/>
                <w:lang w:val="de-DE"/>
              </w:rPr>
            </w:pPr>
          </w:p>
        </w:tc>
        <w:tc>
          <w:tcPr>
            <w:tcW w:w="3539" w:type="dxa"/>
            <w:vAlign w:val="center"/>
          </w:tcPr>
          <w:p w14:paraId="7B428FF2" w14:textId="77777777" w:rsidR="00EA6B2B" w:rsidRPr="00163714" w:rsidRDefault="00EA6B2B" w:rsidP="008C7043">
            <w:pPr>
              <w:rPr>
                <w:bCs/>
                <w:lang w:val="ro-RO"/>
              </w:rPr>
            </w:pPr>
            <w:r w:rsidRPr="00163714">
              <w:rPr>
                <w:bCs/>
                <w:lang w:val="fr-FR"/>
              </w:rPr>
              <w:t>Prof. univ.dr. Fr</w:t>
            </w:r>
            <w:r w:rsidRPr="00163714">
              <w:rPr>
                <w:bCs/>
                <w:lang w:val="ro-RO"/>
              </w:rPr>
              <w:t>ățilă Alexandra</w:t>
            </w:r>
          </w:p>
        </w:tc>
        <w:tc>
          <w:tcPr>
            <w:tcW w:w="1134" w:type="dxa"/>
            <w:vAlign w:val="center"/>
          </w:tcPr>
          <w:p w14:paraId="439934B8" w14:textId="77777777" w:rsidR="00EA6B2B" w:rsidRPr="00163714" w:rsidRDefault="00EA6B2B" w:rsidP="008C7043">
            <w:pPr>
              <w:jc w:val="center"/>
              <w:rPr>
                <w:b/>
                <w:bCs/>
                <w:lang w:val="de-DE"/>
              </w:rPr>
            </w:pPr>
            <w:r w:rsidRPr="00163714">
              <w:rPr>
                <w:b/>
                <w:bCs/>
                <w:lang w:val="de-DE"/>
              </w:rPr>
              <w:t>1</w:t>
            </w:r>
          </w:p>
        </w:tc>
        <w:tc>
          <w:tcPr>
            <w:tcW w:w="4394" w:type="dxa"/>
          </w:tcPr>
          <w:p w14:paraId="67884FC8" w14:textId="77777777" w:rsidR="00EA6B2B" w:rsidRPr="00163714" w:rsidRDefault="00EA6B2B" w:rsidP="008C7043">
            <w:pPr>
              <w:pStyle w:val="ListParagraph"/>
              <w:numPr>
                <w:ilvl w:val="0"/>
                <w:numId w:val="28"/>
              </w:numPr>
              <w:ind w:left="319" w:hanging="283"/>
              <w:rPr>
                <w:rFonts w:ascii="Times New Roman" w:hAnsi="Times New Roman"/>
                <w:color w:val="000000" w:themeColor="text1"/>
                <w:sz w:val="24"/>
                <w:szCs w:val="24"/>
              </w:rPr>
            </w:pPr>
            <w:r w:rsidRPr="00163714">
              <w:rPr>
                <w:rFonts w:ascii="Times New Roman" w:hAnsi="Times New Roman"/>
                <w:color w:val="000000" w:themeColor="text1"/>
                <w:sz w:val="24"/>
                <w:szCs w:val="24"/>
              </w:rPr>
              <w:t>Instrumentele și direcțiile politicii industriale europene în fața provocărilor verzi și digitale</w:t>
            </w:r>
          </w:p>
        </w:tc>
        <w:tc>
          <w:tcPr>
            <w:tcW w:w="5387" w:type="dxa"/>
          </w:tcPr>
          <w:p w14:paraId="73699CCC" w14:textId="77777777" w:rsidR="00EA6B2B" w:rsidRPr="00163714" w:rsidRDefault="00EA6B2B" w:rsidP="008C7043">
            <w:pPr>
              <w:pStyle w:val="ListParagraph"/>
              <w:numPr>
                <w:ilvl w:val="0"/>
                <w:numId w:val="29"/>
              </w:numPr>
              <w:ind w:left="319" w:hanging="283"/>
              <w:rPr>
                <w:rFonts w:ascii="Times New Roman" w:hAnsi="Times New Roman"/>
                <w:color w:val="000000" w:themeColor="text1"/>
                <w:sz w:val="24"/>
                <w:szCs w:val="24"/>
              </w:rPr>
            </w:pPr>
            <w:r w:rsidRPr="00163714">
              <w:rPr>
                <w:rFonts w:ascii="Times New Roman" w:hAnsi="Times New Roman"/>
                <w:color w:val="000000" w:themeColor="text1"/>
                <w:sz w:val="24"/>
                <w:szCs w:val="24"/>
              </w:rPr>
              <w:t>The instruments and directions of European industrial policy in front of green and digital challenges</w:t>
            </w:r>
          </w:p>
        </w:tc>
      </w:tr>
      <w:tr w:rsidR="00EA6B2B" w:rsidRPr="00163714" w14:paraId="6A21CC93" w14:textId="77777777" w:rsidTr="008C7043">
        <w:trPr>
          <w:trHeight w:val="518"/>
          <w:jc w:val="center"/>
        </w:trPr>
        <w:tc>
          <w:tcPr>
            <w:tcW w:w="709" w:type="dxa"/>
            <w:vAlign w:val="center"/>
          </w:tcPr>
          <w:p w14:paraId="6788C4A8" w14:textId="77777777" w:rsidR="00EA6B2B" w:rsidRPr="00163714" w:rsidRDefault="00EA6B2B" w:rsidP="008C7043">
            <w:pPr>
              <w:pStyle w:val="ListParagraph"/>
              <w:numPr>
                <w:ilvl w:val="0"/>
                <w:numId w:val="32"/>
              </w:numPr>
              <w:jc w:val="center"/>
              <w:rPr>
                <w:rFonts w:ascii="Times New Roman" w:hAnsi="Times New Roman"/>
                <w:bCs/>
                <w:sz w:val="24"/>
                <w:szCs w:val="24"/>
                <w:shd w:val="clear" w:color="auto" w:fill="FFFFFF"/>
                <w:lang w:val="de-DE"/>
              </w:rPr>
            </w:pPr>
          </w:p>
        </w:tc>
        <w:tc>
          <w:tcPr>
            <w:tcW w:w="3539" w:type="dxa"/>
            <w:vAlign w:val="center"/>
          </w:tcPr>
          <w:p w14:paraId="04ED5E04" w14:textId="77777777" w:rsidR="00EA6B2B" w:rsidRPr="00163714" w:rsidRDefault="00EA6B2B" w:rsidP="008C7043">
            <w:pPr>
              <w:rPr>
                <w:bCs/>
                <w:lang w:val="fr-FR"/>
              </w:rPr>
            </w:pPr>
            <w:r w:rsidRPr="00163714">
              <w:rPr>
                <w:bCs/>
                <w:lang w:val="fr-FR"/>
              </w:rPr>
              <w:t>Prof. univ. dr. Huru Dragoş</w:t>
            </w:r>
          </w:p>
          <w:p w14:paraId="213C7208" w14:textId="77777777" w:rsidR="00EA6B2B" w:rsidRPr="00163714" w:rsidRDefault="00EA6B2B" w:rsidP="008C7043">
            <w:pPr>
              <w:rPr>
                <w:bCs/>
                <w:lang w:val="fr-FR"/>
              </w:rPr>
            </w:pPr>
          </w:p>
        </w:tc>
        <w:tc>
          <w:tcPr>
            <w:tcW w:w="1134" w:type="dxa"/>
            <w:vAlign w:val="center"/>
          </w:tcPr>
          <w:p w14:paraId="26EF67B0" w14:textId="77777777" w:rsidR="00EA6B2B" w:rsidRPr="00163714" w:rsidRDefault="00EA6B2B" w:rsidP="008C7043">
            <w:pPr>
              <w:jc w:val="center"/>
              <w:rPr>
                <w:b/>
                <w:bCs/>
                <w:lang w:val="de-DE"/>
              </w:rPr>
            </w:pPr>
            <w:r w:rsidRPr="00163714">
              <w:rPr>
                <w:b/>
                <w:bCs/>
                <w:lang w:val="de-DE"/>
              </w:rPr>
              <w:t>1</w:t>
            </w:r>
          </w:p>
        </w:tc>
        <w:tc>
          <w:tcPr>
            <w:tcW w:w="4394" w:type="dxa"/>
          </w:tcPr>
          <w:p w14:paraId="4969890E" w14:textId="77777777" w:rsidR="00EA6B2B" w:rsidRPr="00163714" w:rsidRDefault="00EA6B2B" w:rsidP="008C7043">
            <w:pPr>
              <w:pStyle w:val="ListParagraph"/>
              <w:numPr>
                <w:ilvl w:val="0"/>
                <w:numId w:val="30"/>
              </w:numPr>
              <w:ind w:left="319" w:hanging="283"/>
              <w:rPr>
                <w:rFonts w:ascii="Times New Roman" w:hAnsi="Times New Roman"/>
                <w:color w:val="000000" w:themeColor="text1"/>
                <w:sz w:val="24"/>
                <w:szCs w:val="24"/>
                <w:lang w:val="fr-FR"/>
              </w:rPr>
            </w:pPr>
            <w:r w:rsidRPr="00163714">
              <w:rPr>
                <w:rFonts w:ascii="Times New Roman" w:hAnsi="Times New Roman"/>
                <w:color w:val="000000" w:themeColor="text1"/>
                <w:sz w:val="24"/>
                <w:szCs w:val="24"/>
              </w:rPr>
              <w:t>Conflicte și strategii de negociere în condiții de piață imperfectă: bunăstare şi politici economice</w:t>
            </w:r>
          </w:p>
        </w:tc>
        <w:tc>
          <w:tcPr>
            <w:tcW w:w="5387" w:type="dxa"/>
          </w:tcPr>
          <w:p w14:paraId="70BBA7D0" w14:textId="77777777" w:rsidR="00EA6B2B" w:rsidRPr="00163714" w:rsidRDefault="00EA6B2B" w:rsidP="008C7043">
            <w:pPr>
              <w:pStyle w:val="ListParagraph"/>
              <w:numPr>
                <w:ilvl w:val="0"/>
                <w:numId w:val="31"/>
              </w:numPr>
              <w:ind w:left="319" w:hanging="283"/>
              <w:rPr>
                <w:rFonts w:ascii="Times New Roman" w:hAnsi="Times New Roman"/>
                <w:iCs/>
                <w:color w:val="000000" w:themeColor="text1"/>
                <w:sz w:val="24"/>
                <w:szCs w:val="24"/>
                <w:lang w:val="de-DE"/>
              </w:rPr>
            </w:pPr>
            <w:r w:rsidRPr="00163714">
              <w:rPr>
                <w:rFonts w:ascii="Times New Roman" w:hAnsi="Times New Roman"/>
                <w:color w:val="000000" w:themeColor="text1"/>
                <w:sz w:val="24"/>
                <w:szCs w:val="24"/>
              </w:rPr>
              <w:t>Conflicts and negotiation strategies in imperfect market conditions: welfare and economic policies.</w:t>
            </w:r>
          </w:p>
        </w:tc>
      </w:tr>
      <w:tr w:rsidR="00EA6B2B" w:rsidRPr="00163714" w14:paraId="30D46F5D" w14:textId="77777777" w:rsidTr="008C7043">
        <w:trPr>
          <w:trHeight w:val="517"/>
          <w:jc w:val="center"/>
        </w:trPr>
        <w:tc>
          <w:tcPr>
            <w:tcW w:w="709" w:type="dxa"/>
            <w:vMerge w:val="restart"/>
            <w:vAlign w:val="center"/>
          </w:tcPr>
          <w:p w14:paraId="2DB2008A" w14:textId="77777777" w:rsidR="00EA6B2B" w:rsidRPr="00163714" w:rsidRDefault="00EA6B2B" w:rsidP="008C7043">
            <w:pPr>
              <w:pStyle w:val="ListParagraph"/>
              <w:numPr>
                <w:ilvl w:val="0"/>
                <w:numId w:val="32"/>
              </w:numPr>
              <w:jc w:val="center"/>
              <w:rPr>
                <w:rFonts w:ascii="Times New Roman" w:hAnsi="Times New Roman"/>
                <w:b/>
                <w:color w:val="FF0000"/>
                <w:sz w:val="24"/>
                <w:szCs w:val="24"/>
                <w:shd w:val="clear" w:color="auto" w:fill="FFFFFF"/>
                <w:lang w:val="de-DE"/>
              </w:rPr>
            </w:pPr>
          </w:p>
        </w:tc>
        <w:tc>
          <w:tcPr>
            <w:tcW w:w="3539" w:type="dxa"/>
            <w:vMerge w:val="restart"/>
            <w:vAlign w:val="center"/>
          </w:tcPr>
          <w:p w14:paraId="20CB7F82" w14:textId="77777777" w:rsidR="00EA6B2B" w:rsidRPr="00163714" w:rsidRDefault="00EA6B2B" w:rsidP="008C7043">
            <w:pPr>
              <w:rPr>
                <w:bCs/>
                <w:lang w:val="de-DE"/>
              </w:rPr>
            </w:pPr>
            <w:r w:rsidRPr="00163714">
              <w:rPr>
                <w:bCs/>
                <w:lang w:val="de-DE"/>
              </w:rPr>
              <w:t>Prof. univ. dr. Popescu Cristina Raluca</w:t>
            </w:r>
          </w:p>
        </w:tc>
        <w:tc>
          <w:tcPr>
            <w:tcW w:w="1134" w:type="dxa"/>
            <w:vMerge w:val="restart"/>
            <w:vAlign w:val="center"/>
          </w:tcPr>
          <w:p w14:paraId="39E75BBE" w14:textId="77777777" w:rsidR="00EA6B2B" w:rsidRPr="00163714" w:rsidRDefault="00EA6B2B" w:rsidP="008C7043">
            <w:pPr>
              <w:jc w:val="center"/>
              <w:rPr>
                <w:b/>
                <w:lang w:val="de-DE"/>
              </w:rPr>
            </w:pPr>
            <w:r w:rsidRPr="00163714">
              <w:rPr>
                <w:b/>
                <w:lang w:val="de-DE"/>
              </w:rPr>
              <w:t>1</w:t>
            </w:r>
          </w:p>
        </w:tc>
        <w:tc>
          <w:tcPr>
            <w:tcW w:w="4394" w:type="dxa"/>
          </w:tcPr>
          <w:p w14:paraId="7BB766BB" w14:textId="77777777" w:rsidR="00EA6B2B" w:rsidRPr="00163714" w:rsidRDefault="00EA6B2B" w:rsidP="008C7043">
            <w:pPr>
              <w:pStyle w:val="ListParagraph"/>
              <w:numPr>
                <w:ilvl w:val="0"/>
                <w:numId w:val="25"/>
              </w:numPr>
              <w:ind w:left="323" w:hanging="283"/>
              <w:rPr>
                <w:rFonts w:ascii="Times New Roman" w:hAnsi="Times New Roman"/>
                <w:color w:val="000000" w:themeColor="text1"/>
                <w:sz w:val="24"/>
                <w:szCs w:val="24"/>
                <w:lang w:val="fr-FR"/>
              </w:rPr>
            </w:pPr>
            <w:r w:rsidRPr="00163714">
              <w:rPr>
                <w:rFonts w:ascii="Times New Roman" w:hAnsi="Times New Roman"/>
                <w:color w:val="000000" w:themeColor="text1"/>
                <w:sz w:val="24"/>
                <w:szCs w:val="24"/>
              </w:rPr>
              <w:t>Perspective asupra transformării digitale vizând creșterea performanței economice</w:t>
            </w:r>
          </w:p>
        </w:tc>
        <w:tc>
          <w:tcPr>
            <w:tcW w:w="5387" w:type="dxa"/>
          </w:tcPr>
          <w:p w14:paraId="45ED048D" w14:textId="77777777" w:rsidR="00EA6B2B" w:rsidRPr="00163714" w:rsidRDefault="00EA6B2B" w:rsidP="008C7043">
            <w:pPr>
              <w:pStyle w:val="ListParagraph"/>
              <w:numPr>
                <w:ilvl w:val="0"/>
                <w:numId w:val="27"/>
              </w:numPr>
              <w:ind w:left="323" w:hanging="283"/>
              <w:rPr>
                <w:rFonts w:ascii="Times New Roman" w:hAnsi="Times New Roman"/>
                <w:color w:val="000000" w:themeColor="text1"/>
                <w:sz w:val="24"/>
                <w:szCs w:val="24"/>
              </w:rPr>
            </w:pPr>
            <w:r w:rsidRPr="00163714">
              <w:rPr>
                <w:rFonts w:ascii="Times New Roman" w:hAnsi="Times New Roman"/>
                <w:color w:val="000000" w:themeColor="text1"/>
                <w:sz w:val="24"/>
                <w:szCs w:val="24"/>
              </w:rPr>
              <w:t>Insights into Digital Transformation to Increase Economic Performance</w:t>
            </w:r>
          </w:p>
        </w:tc>
      </w:tr>
      <w:tr w:rsidR="00EA6B2B" w:rsidRPr="00163714" w14:paraId="6A71E193" w14:textId="77777777" w:rsidTr="008C7043">
        <w:trPr>
          <w:trHeight w:val="517"/>
          <w:jc w:val="center"/>
        </w:trPr>
        <w:tc>
          <w:tcPr>
            <w:tcW w:w="709" w:type="dxa"/>
            <w:vMerge/>
            <w:vAlign w:val="center"/>
          </w:tcPr>
          <w:p w14:paraId="60C109F7" w14:textId="77777777" w:rsidR="00EA6B2B" w:rsidRPr="00163714" w:rsidRDefault="00EA6B2B" w:rsidP="008C7043">
            <w:pPr>
              <w:pStyle w:val="ListParagraph"/>
              <w:numPr>
                <w:ilvl w:val="0"/>
                <w:numId w:val="32"/>
              </w:numPr>
              <w:jc w:val="center"/>
              <w:rPr>
                <w:rFonts w:ascii="Times New Roman" w:hAnsi="Times New Roman"/>
                <w:b/>
                <w:color w:val="FF0000"/>
                <w:sz w:val="24"/>
                <w:szCs w:val="24"/>
                <w:shd w:val="clear" w:color="auto" w:fill="FFFFFF"/>
                <w:lang w:val="de-DE"/>
              </w:rPr>
            </w:pPr>
          </w:p>
        </w:tc>
        <w:tc>
          <w:tcPr>
            <w:tcW w:w="3539" w:type="dxa"/>
            <w:vMerge/>
            <w:vAlign w:val="center"/>
          </w:tcPr>
          <w:p w14:paraId="68A837FF" w14:textId="77777777" w:rsidR="00EA6B2B" w:rsidRPr="00163714" w:rsidRDefault="00EA6B2B" w:rsidP="008C7043">
            <w:pPr>
              <w:jc w:val="center"/>
              <w:rPr>
                <w:b/>
                <w:lang w:val="de-DE"/>
              </w:rPr>
            </w:pPr>
          </w:p>
        </w:tc>
        <w:tc>
          <w:tcPr>
            <w:tcW w:w="1134" w:type="dxa"/>
            <w:vMerge/>
            <w:vAlign w:val="center"/>
          </w:tcPr>
          <w:p w14:paraId="187927BA" w14:textId="77777777" w:rsidR="00EA6B2B" w:rsidRPr="00163714" w:rsidRDefault="00EA6B2B" w:rsidP="008C7043">
            <w:pPr>
              <w:jc w:val="center"/>
              <w:rPr>
                <w:b/>
                <w:lang w:val="de-DE"/>
              </w:rPr>
            </w:pPr>
          </w:p>
        </w:tc>
        <w:tc>
          <w:tcPr>
            <w:tcW w:w="4394" w:type="dxa"/>
          </w:tcPr>
          <w:p w14:paraId="7AF5C83C" w14:textId="77777777" w:rsidR="00EA6B2B" w:rsidRPr="00163714" w:rsidRDefault="00EA6B2B" w:rsidP="008C7043">
            <w:pPr>
              <w:pStyle w:val="ListParagraph"/>
              <w:numPr>
                <w:ilvl w:val="0"/>
                <w:numId w:val="26"/>
              </w:numPr>
              <w:ind w:left="323" w:hanging="283"/>
              <w:rPr>
                <w:rFonts w:ascii="Times New Roman" w:hAnsi="Times New Roman"/>
                <w:color w:val="000000" w:themeColor="text1"/>
                <w:sz w:val="24"/>
                <w:szCs w:val="24"/>
                <w:lang w:val="fr-FR"/>
              </w:rPr>
            </w:pPr>
            <w:r w:rsidRPr="00163714">
              <w:rPr>
                <w:rFonts w:ascii="Times New Roman" w:hAnsi="Times New Roman"/>
                <w:color w:val="000000" w:themeColor="text1"/>
                <w:sz w:val="24"/>
                <w:szCs w:val="24"/>
              </w:rPr>
              <w:t>Dezvoltarea afacerilor sustenabile în contextul economiei verzi</w:t>
            </w:r>
          </w:p>
        </w:tc>
        <w:tc>
          <w:tcPr>
            <w:tcW w:w="5387" w:type="dxa"/>
          </w:tcPr>
          <w:p w14:paraId="420F9271" w14:textId="77777777" w:rsidR="00EA6B2B" w:rsidRPr="00163714" w:rsidRDefault="00EA6B2B" w:rsidP="008C7043">
            <w:pPr>
              <w:pStyle w:val="ListParagraph"/>
              <w:numPr>
                <w:ilvl w:val="0"/>
                <w:numId w:val="27"/>
              </w:numPr>
              <w:ind w:left="323" w:hanging="283"/>
              <w:rPr>
                <w:rFonts w:ascii="Times New Roman" w:hAnsi="Times New Roman"/>
                <w:color w:val="000000" w:themeColor="text1"/>
                <w:sz w:val="24"/>
                <w:szCs w:val="24"/>
              </w:rPr>
            </w:pPr>
            <w:r w:rsidRPr="00163714">
              <w:rPr>
                <w:rFonts w:ascii="Times New Roman" w:hAnsi="Times New Roman"/>
                <w:color w:val="000000" w:themeColor="text1"/>
                <w:sz w:val="24"/>
                <w:szCs w:val="24"/>
              </w:rPr>
              <w:t>Sustainable Business Development in the Context of the Green Economy</w:t>
            </w:r>
          </w:p>
        </w:tc>
      </w:tr>
      <w:tr w:rsidR="00EA6B2B" w:rsidRPr="00163714" w14:paraId="28DEDBBF" w14:textId="77777777" w:rsidTr="008C7043">
        <w:trPr>
          <w:trHeight w:val="35"/>
          <w:jc w:val="center"/>
        </w:trPr>
        <w:tc>
          <w:tcPr>
            <w:tcW w:w="4248" w:type="dxa"/>
            <w:gridSpan w:val="2"/>
            <w:tcBorders>
              <w:right w:val="single" w:sz="4" w:space="0" w:color="auto"/>
            </w:tcBorders>
            <w:vAlign w:val="center"/>
          </w:tcPr>
          <w:p w14:paraId="2DE7AD27" w14:textId="77777777" w:rsidR="00EA6B2B" w:rsidRPr="00163714" w:rsidRDefault="00EA6B2B" w:rsidP="008C7043">
            <w:pPr>
              <w:rPr>
                <w:color w:val="000000" w:themeColor="text1"/>
                <w:lang w:val="de-DE"/>
              </w:rPr>
            </w:pPr>
            <w:r w:rsidRPr="00163714">
              <w:rPr>
                <w:b/>
                <w:bCs/>
                <w:color w:val="000000" w:themeColor="text1"/>
                <w:lang w:val="de-DE"/>
              </w:rPr>
              <w:t>Total locuri/Total Places</w:t>
            </w:r>
          </w:p>
        </w:tc>
        <w:tc>
          <w:tcPr>
            <w:tcW w:w="1134" w:type="dxa"/>
            <w:tcBorders>
              <w:left w:val="single" w:sz="4" w:space="0" w:color="auto"/>
              <w:right w:val="single" w:sz="4" w:space="0" w:color="auto"/>
            </w:tcBorders>
            <w:vAlign w:val="center"/>
          </w:tcPr>
          <w:p w14:paraId="2BEA8876" w14:textId="77777777" w:rsidR="00EA6B2B" w:rsidRPr="00163714" w:rsidRDefault="00EA6B2B" w:rsidP="008C7043">
            <w:pPr>
              <w:jc w:val="center"/>
              <w:rPr>
                <w:b/>
                <w:color w:val="000000" w:themeColor="text1"/>
                <w:lang w:val="de-DE"/>
              </w:rPr>
            </w:pPr>
            <w:r w:rsidRPr="00163714">
              <w:rPr>
                <w:b/>
                <w:color w:val="000000" w:themeColor="text1"/>
                <w:lang w:val="de-DE"/>
              </w:rPr>
              <w:t xml:space="preserve">4 </w:t>
            </w:r>
          </w:p>
          <w:p w14:paraId="5F81E1CB" w14:textId="77777777" w:rsidR="00EA6B2B" w:rsidRPr="00163714" w:rsidRDefault="00EA6B2B" w:rsidP="008C7043">
            <w:pPr>
              <w:jc w:val="center"/>
              <w:rPr>
                <w:color w:val="000000" w:themeColor="text1"/>
                <w:lang w:val="de-DE"/>
              </w:rPr>
            </w:pPr>
          </w:p>
        </w:tc>
        <w:tc>
          <w:tcPr>
            <w:tcW w:w="9781" w:type="dxa"/>
            <w:gridSpan w:val="2"/>
          </w:tcPr>
          <w:p w14:paraId="14C01B2A" w14:textId="77777777" w:rsidR="00EA6B2B" w:rsidRPr="00163714" w:rsidRDefault="00EA6B2B" w:rsidP="008C7043">
            <w:pPr>
              <w:shd w:val="clear" w:color="auto" w:fill="FFFFFF"/>
              <w:rPr>
                <w:iCs/>
                <w:color w:val="000000" w:themeColor="text1"/>
                <w:lang w:val="de-DE"/>
              </w:rPr>
            </w:pPr>
          </w:p>
        </w:tc>
      </w:tr>
    </w:tbl>
    <w:p w14:paraId="7DF4B630" w14:textId="3D624126" w:rsidR="00EA6B2B" w:rsidRPr="004C23A6" w:rsidRDefault="00EA6B2B" w:rsidP="00163714">
      <w:pPr>
        <w:tabs>
          <w:tab w:val="left" w:pos="0"/>
        </w:tabs>
        <w:rPr>
          <w:b/>
          <w:lang w:val="ro-RO"/>
        </w:rPr>
      </w:pPr>
      <w:r w:rsidRPr="004C23A6">
        <w:rPr>
          <w:b/>
          <w:lang w:val="ro-RO"/>
        </w:rPr>
        <w:lastRenderedPageBreak/>
        <w:t xml:space="preserve">   </w:t>
      </w:r>
      <w:r w:rsidRPr="004C23A6">
        <w:rPr>
          <w:b/>
          <w:shd w:val="clear" w:color="auto" w:fill="D9D9D9" w:themeFill="background1" w:themeFillShade="D9"/>
          <w:lang w:val="ro-RO"/>
        </w:rPr>
        <w:t xml:space="preserve">Școala doctorală: </w:t>
      </w:r>
      <w:r w:rsidRPr="004C23A6">
        <w:rPr>
          <w:b/>
          <w:i/>
          <w:shd w:val="clear" w:color="auto" w:fill="D9D9D9" w:themeFill="background1" w:themeFillShade="D9"/>
          <w:lang w:val="ro-RO"/>
        </w:rPr>
        <w:t>ECONOMIE II</w:t>
      </w:r>
      <w:r w:rsidRPr="004C23A6">
        <w:rPr>
          <w:b/>
          <w:i/>
          <w:shd w:val="clear" w:color="auto" w:fill="D9D9D9" w:themeFill="background1" w:themeFillShade="D9"/>
          <w:lang w:val="ro-RO"/>
        </w:rPr>
        <w:tab/>
      </w:r>
      <w:r w:rsidRPr="004C23A6">
        <w:rPr>
          <w:b/>
          <w:i/>
          <w:shd w:val="clear" w:color="auto" w:fill="D9D9D9" w:themeFill="background1" w:themeFillShade="D9"/>
          <w:lang w:val="ro-RO"/>
        </w:rPr>
        <w:tab/>
      </w:r>
      <w:r w:rsidRPr="004C23A6">
        <w:rPr>
          <w:b/>
          <w:i/>
          <w:shd w:val="clear" w:color="auto" w:fill="D9D9D9" w:themeFill="background1" w:themeFillShade="D9"/>
          <w:lang w:val="ro-RO"/>
        </w:rPr>
        <w:tab/>
      </w:r>
      <w:r w:rsidRPr="004C23A6">
        <w:rPr>
          <w:b/>
          <w:i/>
          <w:shd w:val="clear" w:color="auto" w:fill="D9D9D9" w:themeFill="background1" w:themeFillShade="D9"/>
          <w:lang w:val="ro-RO"/>
        </w:rPr>
        <w:tab/>
      </w:r>
      <w:r w:rsidRPr="004C23A6">
        <w:rPr>
          <w:b/>
          <w:i/>
          <w:shd w:val="clear" w:color="auto" w:fill="D9D9D9" w:themeFill="background1" w:themeFillShade="D9"/>
          <w:lang w:val="ro-RO"/>
        </w:rPr>
        <w:tab/>
      </w:r>
      <w:r w:rsidRPr="004C23A6">
        <w:rPr>
          <w:b/>
          <w:i/>
          <w:shd w:val="clear" w:color="auto" w:fill="D9D9D9" w:themeFill="background1" w:themeFillShade="D9"/>
          <w:lang w:val="ro-RO"/>
        </w:rPr>
        <w:tab/>
      </w:r>
      <w:r w:rsidRPr="004C23A6">
        <w:rPr>
          <w:b/>
          <w:i/>
          <w:shd w:val="clear" w:color="auto" w:fill="D9D9D9" w:themeFill="background1" w:themeFillShade="D9"/>
          <w:lang w:val="ro-RO"/>
        </w:rPr>
        <w:tab/>
      </w:r>
      <w:r w:rsidRPr="004C23A6">
        <w:rPr>
          <w:b/>
          <w:i/>
          <w:shd w:val="clear" w:color="auto" w:fill="D9D9D9" w:themeFill="background1" w:themeFillShade="D9"/>
          <w:lang w:val="ro-RO"/>
        </w:rPr>
        <w:tab/>
        <w:t xml:space="preserve">                                      </w:t>
      </w:r>
      <w:r w:rsidRPr="004C23A6">
        <w:rPr>
          <w:b/>
          <w:i/>
          <w:iCs/>
          <w:lang w:val="ro-RO"/>
        </w:rPr>
        <w:t>Doctoral School: ECONOMICS II</w:t>
      </w:r>
    </w:p>
    <w:tbl>
      <w:tblPr>
        <w:tblpPr w:leftFromText="180" w:rightFromText="180" w:vertAnchor="text" w:tblpX="126"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1134"/>
        <w:gridCol w:w="4394"/>
        <w:gridCol w:w="5387"/>
      </w:tblGrid>
      <w:tr w:rsidR="00EA6B2B" w:rsidRPr="004C23A6" w14:paraId="3AF55590" w14:textId="77777777" w:rsidTr="008C7043">
        <w:trPr>
          <w:trHeight w:val="1041"/>
        </w:trPr>
        <w:tc>
          <w:tcPr>
            <w:tcW w:w="846" w:type="dxa"/>
            <w:vAlign w:val="center"/>
          </w:tcPr>
          <w:p w14:paraId="2FFE3B30" w14:textId="77777777" w:rsidR="00EA6B2B" w:rsidRPr="004C23A6" w:rsidRDefault="00EA6B2B" w:rsidP="008C7043">
            <w:pPr>
              <w:jc w:val="center"/>
              <w:rPr>
                <w:b/>
              </w:rPr>
            </w:pPr>
            <w:r w:rsidRPr="004C23A6">
              <w:rPr>
                <w:b/>
                <w:color w:val="FF0000"/>
                <w:shd w:val="clear" w:color="auto" w:fill="FFFFFF"/>
              </w:rPr>
              <w:t> </w:t>
            </w:r>
            <w:r w:rsidRPr="004C23A6">
              <w:rPr>
                <w:b/>
              </w:rPr>
              <w:t>Nr. crt</w:t>
            </w:r>
          </w:p>
        </w:tc>
        <w:tc>
          <w:tcPr>
            <w:tcW w:w="3402" w:type="dxa"/>
            <w:vAlign w:val="center"/>
          </w:tcPr>
          <w:p w14:paraId="47315BB5" w14:textId="77777777" w:rsidR="00EA6B2B" w:rsidRPr="004C23A6" w:rsidRDefault="00EA6B2B" w:rsidP="008C7043">
            <w:pPr>
              <w:jc w:val="center"/>
              <w:rPr>
                <w:b/>
                <w:lang w:val="fr-FR"/>
              </w:rPr>
            </w:pPr>
            <w:r>
              <w:rPr>
                <w:b/>
                <w:lang w:val="fr-FR"/>
              </w:rPr>
              <w:t>Nume ș</w:t>
            </w:r>
            <w:r w:rsidRPr="004C23A6">
              <w:rPr>
                <w:b/>
                <w:lang w:val="fr-FR"/>
              </w:rPr>
              <w:t>i prenume</w:t>
            </w:r>
          </w:p>
          <w:p w14:paraId="4B97FC3B" w14:textId="77777777" w:rsidR="00EA6B2B" w:rsidRPr="004C23A6" w:rsidRDefault="00EA6B2B" w:rsidP="008C7043">
            <w:pPr>
              <w:jc w:val="center"/>
              <w:rPr>
                <w:i/>
                <w:lang w:val="fr-FR"/>
              </w:rPr>
            </w:pPr>
            <w:r w:rsidRPr="004C23A6">
              <w:rPr>
                <w:b/>
                <w:lang w:val="fr-FR"/>
              </w:rPr>
              <w:t>conducător de doctorat /</w:t>
            </w:r>
            <w:r w:rsidRPr="004C23A6">
              <w:rPr>
                <w:b/>
                <w:i/>
                <w:lang w:val="fr-FR"/>
              </w:rPr>
              <w:t>Supervisor</w:t>
            </w:r>
          </w:p>
        </w:tc>
        <w:tc>
          <w:tcPr>
            <w:tcW w:w="1134" w:type="dxa"/>
            <w:vAlign w:val="center"/>
          </w:tcPr>
          <w:p w14:paraId="20B4363B" w14:textId="77777777" w:rsidR="00EA6B2B" w:rsidRPr="004C23A6" w:rsidRDefault="00EA6B2B" w:rsidP="008C7043">
            <w:pPr>
              <w:jc w:val="center"/>
              <w:rPr>
                <w:b/>
              </w:rPr>
            </w:pPr>
            <w:r w:rsidRPr="004C23A6">
              <w:rPr>
                <w:b/>
              </w:rPr>
              <w:t>Nr. Locuri</w:t>
            </w:r>
          </w:p>
          <w:p w14:paraId="3C914442" w14:textId="77777777" w:rsidR="00EA6B2B" w:rsidRPr="004C23A6" w:rsidRDefault="00EA6B2B" w:rsidP="008C7043">
            <w:pPr>
              <w:jc w:val="center"/>
              <w:rPr>
                <w:b/>
                <w:i/>
              </w:rPr>
            </w:pPr>
            <w:r w:rsidRPr="004C23A6">
              <w:rPr>
                <w:b/>
                <w:i/>
              </w:rPr>
              <w:t>Places</w:t>
            </w:r>
          </w:p>
        </w:tc>
        <w:tc>
          <w:tcPr>
            <w:tcW w:w="4394" w:type="dxa"/>
            <w:vAlign w:val="center"/>
          </w:tcPr>
          <w:p w14:paraId="2BF4751D" w14:textId="77777777" w:rsidR="00EA6B2B" w:rsidRPr="004C23A6" w:rsidRDefault="00EA6B2B" w:rsidP="008C7043">
            <w:pPr>
              <w:jc w:val="center"/>
              <w:rPr>
                <w:b/>
                <w:lang w:val="fr-FR"/>
              </w:rPr>
            </w:pPr>
          </w:p>
          <w:p w14:paraId="5C3DAAE8" w14:textId="77777777" w:rsidR="00EA6B2B" w:rsidRPr="004C23A6" w:rsidRDefault="00EA6B2B" w:rsidP="008C7043">
            <w:pPr>
              <w:jc w:val="center"/>
              <w:rPr>
                <w:b/>
                <w:lang w:val="fr-FR"/>
              </w:rPr>
            </w:pPr>
            <w:r w:rsidRPr="004C23A6">
              <w:rPr>
                <w:b/>
                <w:lang w:val="fr-FR"/>
              </w:rPr>
              <w:t>Titlul temei de cercetare scoase la concurs</w:t>
            </w:r>
          </w:p>
          <w:p w14:paraId="44D26A29" w14:textId="77777777" w:rsidR="00EA6B2B" w:rsidRPr="004C23A6" w:rsidRDefault="00EA6B2B" w:rsidP="008C7043">
            <w:pPr>
              <w:jc w:val="center"/>
              <w:rPr>
                <w:b/>
                <w:lang w:val="fr-FR"/>
              </w:rPr>
            </w:pPr>
          </w:p>
        </w:tc>
        <w:tc>
          <w:tcPr>
            <w:tcW w:w="5387" w:type="dxa"/>
            <w:vAlign w:val="center"/>
          </w:tcPr>
          <w:p w14:paraId="573F859A" w14:textId="77777777" w:rsidR="00EA6B2B" w:rsidRPr="004C23A6" w:rsidRDefault="00EA6B2B" w:rsidP="008C7043">
            <w:pPr>
              <w:jc w:val="center"/>
              <w:rPr>
                <w:b/>
                <w:iCs/>
              </w:rPr>
            </w:pPr>
            <w:r w:rsidRPr="004C23A6">
              <w:rPr>
                <w:b/>
                <w:iCs/>
              </w:rPr>
              <w:t>Research theme</w:t>
            </w:r>
          </w:p>
        </w:tc>
      </w:tr>
      <w:tr w:rsidR="00EA6B2B" w:rsidRPr="004C23A6" w14:paraId="2F9FE580" w14:textId="77777777" w:rsidTr="008C7043">
        <w:trPr>
          <w:trHeight w:val="724"/>
        </w:trPr>
        <w:tc>
          <w:tcPr>
            <w:tcW w:w="846" w:type="dxa"/>
            <w:vAlign w:val="center"/>
          </w:tcPr>
          <w:p w14:paraId="70E04F60" w14:textId="77777777" w:rsidR="00EA6B2B" w:rsidRPr="004C23A6" w:rsidRDefault="00EA6B2B" w:rsidP="008C7043">
            <w:pPr>
              <w:jc w:val="center"/>
              <w:rPr>
                <w:b/>
                <w:shd w:val="clear" w:color="auto" w:fill="FFFFFF"/>
              </w:rPr>
            </w:pPr>
            <w:r w:rsidRPr="004C23A6">
              <w:rPr>
                <w:b/>
                <w:shd w:val="clear" w:color="auto" w:fill="FFFFFF"/>
              </w:rPr>
              <w:t>1.</w:t>
            </w:r>
          </w:p>
        </w:tc>
        <w:tc>
          <w:tcPr>
            <w:tcW w:w="3402" w:type="dxa"/>
            <w:vAlign w:val="center"/>
          </w:tcPr>
          <w:p w14:paraId="6851FC73" w14:textId="77777777" w:rsidR="00EA6B2B" w:rsidRPr="004C23A6" w:rsidRDefault="00EA6B2B" w:rsidP="008C7043">
            <w:pPr>
              <w:jc w:val="center"/>
              <w:rPr>
                <w:bCs/>
                <w:lang w:val="fr-FR"/>
              </w:rPr>
            </w:pPr>
            <w:r w:rsidRPr="004C23A6">
              <w:rPr>
                <w:bCs/>
                <w:lang w:val="fr-FR"/>
              </w:rPr>
              <w:t>Prof. univ. dr. ANDREI JEAN VASILE</w:t>
            </w:r>
          </w:p>
          <w:p w14:paraId="2C4EBB3E" w14:textId="77777777" w:rsidR="00EA6B2B" w:rsidRPr="004C23A6" w:rsidRDefault="00EA6B2B" w:rsidP="008C7043">
            <w:pPr>
              <w:jc w:val="center"/>
              <w:rPr>
                <w:b/>
                <w:lang w:val="fr-FR"/>
              </w:rPr>
            </w:pPr>
          </w:p>
        </w:tc>
        <w:tc>
          <w:tcPr>
            <w:tcW w:w="1134" w:type="dxa"/>
            <w:vAlign w:val="center"/>
          </w:tcPr>
          <w:p w14:paraId="63720FD7" w14:textId="77777777" w:rsidR="00EA6B2B" w:rsidRPr="004C23A6" w:rsidRDefault="00EA6B2B" w:rsidP="008C7043">
            <w:pPr>
              <w:jc w:val="center"/>
              <w:rPr>
                <w:b/>
                <w:bCs/>
                <w:lang w:val="de-DE"/>
              </w:rPr>
            </w:pPr>
            <w:r w:rsidRPr="004C23A6">
              <w:rPr>
                <w:b/>
                <w:bCs/>
                <w:lang w:val="de-DE"/>
              </w:rPr>
              <w:t>1</w:t>
            </w:r>
          </w:p>
          <w:p w14:paraId="29D68E89" w14:textId="77777777" w:rsidR="00EA6B2B" w:rsidRPr="004C23A6" w:rsidRDefault="00EA6B2B" w:rsidP="008C7043">
            <w:pPr>
              <w:jc w:val="center"/>
              <w:rPr>
                <w:b/>
                <w:bCs/>
                <w:lang w:val="de-DE"/>
              </w:rPr>
            </w:pPr>
          </w:p>
          <w:p w14:paraId="2726F909" w14:textId="77777777" w:rsidR="00EA6B2B" w:rsidRPr="004C23A6" w:rsidRDefault="00EA6B2B" w:rsidP="008C7043">
            <w:pPr>
              <w:jc w:val="center"/>
              <w:rPr>
                <w:b/>
              </w:rPr>
            </w:pPr>
          </w:p>
        </w:tc>
        <w:tc>
          <w:tcPr>
            <w:tcW w:w="4394" w:type="dxa"/>
          </w:tcPr>
          <w:p w14:paraId="1D2C8AE4" w14:textId="77777777" w:rsidR="00EA6B2B" w:rsidRPr="004C23A6" w:rsidRDefault="00EA6B2B" w:rsidP="008C7043">
            <w:pPr>
              <w:jc w:val="both"/>
              <w:rPr>
                <w:lang w:val="ro-RO"/>
              </w:rPr>
            </w:pPr>
            <w:r w:rsidRPr="004C23A6">
              <w:rPr>
                <w:lang w:val="fr-FR"/>
              </w:rPr>
              <w:t>Impactul decarboniz</w:t>
            </w:r>
            <w:r w:rsidRPr="004C23A6">
              <w:rPr>
                <w:lang w:val="ro-RO"/>
              </w:rPr>
              <w:t>ării sectorului transporturi asupra mixului energetic în contextul tranziției energetice</w:t>
            </w:r>
          </w:p>
        </w:tc>
        <w:tc>
          <w:tcPr>
            <w:tcW w:w="5387" w:type="dxa"/>
          </w:tcPr>
          <w:p w14:paraId="50D8FE48" w14:textId="77777777" w:rsidR="00EA6B2B" w:rsidRPr="004C23A6" w:rsidRDefault="00EA6B2B" w:rsidP="008C7043">
            <w:pPr>
              <w:jc w:val="both"/>
              <w:rPr>
                <w:iCs/>
              </w:rPr>
            </w:pPr>
            <w:r w:rsidRPr="004C23A6">
              <w:rPr>
                <w:iCs/>
              </w:rPr>
              <w:t>The impact of the transport sector decarbonisation on the energy mix in the context of the energy transition</w:t>
            </w:r>
          </w:p>
        </w:tc>
      </w:tr>
      <w:tr w:rsidR="00EA6B2B" w:rsidRPr="004C23A6" w14:paraId="30A08141" w14:textId="77777777" w:rsidTr="008C7043">
        <w:trPr>
          <w:trHeight w:val="878"/>
        </w:trPr>
        <w:tc>
          <w:tcPr>
            <w:tcW w:w="846" w:type="dxa"/>
            <w:vAlign w:val="center"/>
          </w:tcPr>
          <w:p w14:paraId="24343512" w14:textId="77777777" w:rsidR="00EA6B2B" w:rsidRPr="004C23A6" w:rsidRDefault="00EA6B2B" w:rsidP="008C7043">
            <w:pPr>
              <w:ind w:left="22" w:firstLine="11"/>
              <w:jc w:val="center"/>
              <w:rPr>
                <w:b/>
                <w:bCs/>
                <w:shd w:val="clear" w:color="auto" w:fill="FFFFFF"/>
                <w:lang w:val="de-DE"/>
              </w:rPr>
            </w:pPr>
            <w:r w:rsidRPr="004C23A6">
              <w:rPr>
                <w:b/>
                <w:bCs/>
                <w:shd w:val="clear" w:color="auto" w:fill="FFFFFF"/>
                <w:lang w:val="de-DE"/>
              </w:rPr>
              <w:t>2.</w:t>
            </w:r>
          </w:p>
        </w:tc>
        <w:tc>
          <w:tcPr>
            <w:tcW w:w="3402" w:type="dxa"/>
            <w:vAlign w:val="center"/>
          </w:tcPr>
          <w:p w14:paraId="01E4B7A7" w14:textId="77777777" w:rsidR="00EA6B2B" w:rsidRPr="004C23A6" w:rsidRDefault="00EA6B2B" w:rsidP="008C7043">
            <w:pPr>
              <w:jc w:val="center"/>
              <w:rPr>
                <w:bCs/>
                <w:lang w:val="fr-FR"/>
              </w:rPr>
            </w:pPr>
            <w:r w:rsidRPr="004C23A6">
              <w:rPr>
                <w:bCs/>
                <w:lang w:val="fr-FR"/>
              </w:rPr>
              <w:t>Prof. univ. dr. ISTUDOR NICOLAE</w:t>
            </w:r>
          </w:p>
        </w:tc>
        <w:tc>
          <w:tcPr>
            <w:tcW w:w="1134" w:type="dxa"/>
            <w:vAlign w:val="center"/>
          </w:tcPr>
          <w:p w14:paraId="3E66396A" w14:textId="77777777" w:rsidR="00EA6B2B" w:rsidRPr="004C23A6" w:rsidRDefault="00EA6B2B" w:rsidP="008C7043">
            <w:pPr>
              <w:jc w:val="center"/>
              <w:rPr>
                <w:b/>
                <w:bCs/>
                <w:lang w:val="de-DE"/>
              </w:rPr>
            </w:pPr>
            <w:r w:rsidRPr="004C23A6">
              <w:rPr>
                <w:b/>
                <w:bCs/>
                <w:lang w:val="de-DE"/>
              </w:rPr>
              <w:t>1</w:t>
            </w:r>
          </w:p>
        </w:tc>
        <w:tc>
          <w:tcPr>
            <w:tcW w:w="4394" w:type="dxa"/>
          </w:tcPr>
          <w:p w14:paraId="72B576BE" w14:textId="77777777" w:rsidR="00EA6B2B" w:rsidRPr="004C23A6" w:rsidRDefault="00EA6B2B" w:rsidP="008C7043">
            <w:pPr>
              <w:jc w:val="both"/>
              <w:rPr>
                <w:color w:val="1D2228"/>
                <w:shd w:val="clear" w:color="auto" w:fill="FFFFFF"/>
              </w:rPr>
            </w:pPr>
            <w:r w:rsidRPr="004C23A6">
              <w:t>Elaborarea și fundamentarea unor programe de susținere eficientă a tinerilor din mediul rural în procesul de pregătire profesională</w:t>
            </w:r>
          </w:p>
        </w:tc>
        <w:tc>
          <w:tcPr>
            <w:tcW w:w="5387" w:type="dxa"/>
          </w:tcPr>
          <w:p w14:paraId="369942B2" w14:textId="77777777" w:rsidR="00EA6B2B" w:rsidRPr="004C23A6" w:rsidRDefault="00EA6B2B" w:rsidP="008C7043">
            <w:pPr>
              <w:jc w:val="both"/>
            </w:pPr>
            <w:r w:rsidRPr="004C23A6">
              <w:t>Developing and substantiating programs to effectively support young people from rural areas in the vocational training process</w:t>
            </w:r>
          </w:p>
        </w:tc>
      </w:tr>
      <w:tr w:rsidR="00EA6B2B" w:rsidRPr="004C23A6" w14:paraId="31BCE664" w14:textId="77777777" w:rsidTr="008C7043">
        <w:trPr>
          <w:trHeight w:val="64"/>
        </w:trPr>
        <w:tc>
          <w:tcPr>
            <w:tcW w:w="846" w:type="dxa"/>
            <w:vMerge w:val="restart"/>
            <w:vAlign w:val="center"/>
          </w:tcPr>
          <w:p w14:paraId="188B653F" w14:textId="77777777" w:rsidR="00EA6B2B" w:rsidRPr="004C23A6" w:rsidRDefault="00EA6B2B" w:rsidP="008C7043">
            <w:pPr>
              <w:jc w:val="center"/>
              <w:rPr>
                <w:b/>
                <w:shd w:val="clear" w:color="auto" w:fill="FFFFFF"/>
                <w:lang w:val="de-DE"/>
              </w:rPr>
            </w:pPr>
            <w:r w:rsidRPr="004C23A6">
              <w:rPr>
                <w:b/>
                <w:shd w:val="clear" w:color="auto" w:fill="FFFFFF"/>
                <w:lang w:val="de-DE"/>
              </w:rPr>
              <w:t>3.</w:t>
            </w:r>
          </w:p>
        </w:tc>
        <w:tc>
          <w:tcPr>
            <w:tcW w:w="3402" w:type="dxa"/>
            <w:vMerge w:val="restart"/>
            <w:vAlign w:val="center"/>
          </w:tcPr>
          <w:p w14:paraId="36B7D211" w14:textId="77777777" w:rsidR="00EA6B2B" w:rsidRPr="004C23A6" w:rsidRDefault="00EA6B2B" w:rsidP="008C7043">
            <w:pPr>
              <w:jc w:val="center"/>
              <w:rPr>
                <w:b/>
                <w:lang w:val="de-DE"/>
              </w:rPr>
            </w:pPr>
            <w:r w:rsidRPr="004C23A6">
              <w:rPr>
                <w:bCs/>
                <w:lang w:val="ro-RO"/>
              </w:rPr>
              <w:t>Prof. univ. dr. TRICĂ CARMEN LENUȚA</w:t>
            </w:r>
          </w:p>
        </w:tc>
        <w:tc>
          <w:tcPr>
            <w:tcW w:w="1134" w:type="dxa"/>
            <w:vMerge w:val="restart"/>
            <w:vAlign w:val="center"/>
          </w:tcPr>
          <w:p w14:paraId="4502A826" w14:textId="77777777" w:rsidR="00EA6B2B" w:rsidRPr="004C23A6" w:rsidRDefault="00EA6B2B" w:rsidP="008C7043">
            <w:pPr>
              <w:jc w:val="center"/>
              <w:rPr>
                <w:b/>
                <w:lang w:val="de-DE"/>
              </w:rPr>
            </w:pPr>
            <w:r w:rsidRPr="004C23A6">
              <w:rPr>
                <w:b/>
                <w:lang w:val="de-DE"/>
              </w:rPr>
              <w:t>1</w:t>
            </w:r>
          </w:p>
        </w:tc>
        <w:tc>
          <w:tcPr>
            <w:tcW w:w="4394" w:type="dxa"/>
          </w:tcPr>
          <w:p w14:paraId="11F988B5" w14:textId="77777777" w:rsidR="00EA6B2B" w:rsidRPr="004C23A6" w:rsidRDefault="00EA6B2B" w:rsidP="008C7043">
            <w:pPr>
              <w:jc w:val="both"/>
              <w:rPr>
                <w:color w:val="0070C0"/>
                <w:lang w:val="fr-FR"/>
              </w:rPr>
            </w:pPr>
            <w:r w:rsidRPr="004C23A6">
              <w:t>Cercetări privind impactul raportării ESG asupra deciziilor investitorilor</w:t>
            </w:r>
          </w:p>
        </w:tc>
        <w:tc>
          <w:tcPr>
            <w:tcW w:w="5387" w:type="dxa"/>
          </w:tcPr>
          <w:p w14:paraId="2CFE457F" w14:textId="77777777" w:rsidR="00EA6B2B" w:rsidRPr="004C23A6" w:rsidRDefault="00EA6B2B" w:rsidP="008C7043">
            <w:pPr>
              <w:jc w:val="both"/>
              <w:rPr>
                <w:iCs/>
                <w:color w:val="0070C0"/>
                <w:lang w:val="de-DE"/>
              </w:rPr>
            </w:pPr>
            <w:r w:rsidRPr="004C23A6">
              <w:t>Research on the impact of ESG reporting on investor decisions</w:t>
            </w:r>
          </w:p>
        </w:tc>
      </w:tr>
      <w:tr w:rsidR="00EA6B2B" w:rsidRPr="004C23A6" w14:paraId="3AF5C8B6" w14:textId="77777777" w:rsidTr="008C7043">
        <w:trPr>
          <w:trHeight w:val="114"/>
        </w:trPr>
        <w:tc>
          <w:tcPr>
            <w:tcW w:w="846" w:type="dxa"/>
            <w:vMerge/>
            <w:vAlign w:val="center"/>
          </w:tcPr>
          <w:p w14:paraId="36DF4838" w14:textId="77777777" w:rsidR="00EA6B2B" w:rsidRPr="004C23A6" w:rsidRDefault="00EA6B2B" w:rsidP="008C7043">
            <w:pPr>
              <w:pStyle w:val="ListParagraph"/>
              <w:spacing w:line="480" w:lineRule="auto"/>
              <w:ind w:left="928"/>
              <w:rPr>
                <w:color w:val="000000" w:themeColor="text1"/>
                <w:lang w:val="de-DE"/>
              </w:rPr>
            </w:pPr>
          </w:p>
        </w:tc>
        <w:tc>
          <w:tcPr>
            <w:tcW w:w="3402" w:type="dxa"/>
            <w:vMerge/>
            <w:vAlign w:val="center"/>
          </w:tcPr>
          <w:p w14:paraId="2EE26788" w14:textId="77777777" w:rsidR="00EA6B2B" w:rsidRPr="004C23A6" w:rsidRDefault="00EA6B2B" w:rsidP="008C7043">
            <w:pPr>
              <w:jc w:val="center"/>
              <w:rPr>
                <w:b/>
                <w:bCs/>
                <w:color w:val="000000" w:themeColor="text1"/>
                <w:lang w:val="de-DE"/>
              </w:rPr>
            </w:pPr>
          </w:p>
        </w:tc>
        <w:tc>
          <w:tcPr>
            <w:tcW w:w="1134" w:type="dxa"/>
            <w:vMerge/>
            <w:vAlign w:val="center"/>
          </w:tcPr>
          <w:p w14:paraId="3EAAA86B" w14:textId="77777777" w:rsidR="00EA6B2B" w:rsidRPr="004C23A6" w:rsidRDefault="00EA6B2B" w:rsidP="008C7043">
            <w:pPr>
              <w:jc w:val="center"/>
              <w:rPr>
                <w:b/>
                <w:bCs/>
                <w:color w:val="000000" w:themeColor="text1"/>
                <w:lang w:val="de-DE"/>
              </w:rPr>
            </w:pPr>
          </w:p>
        </w:tc>
        <w:tc>
          <w:tcPr>
            <w:tcW w:w="4394" w:type="dxa"/>
          </w:tcPr>
          <w:p w14:paraId="340BECCF" w14:textId="77777777" w:rsidR="00EA6B2B" w:rsidRPr="004C23A6" w:rsidRDefault="00EA6B2B" w:rsidP="008C7043">
            <w:pPr>
              <w:jc w:val="both"/>
              <w:rPr>
                <w:color w:val="0070C0"/>
                <w:shd w:val="clear" w:color="auto" w:fill="FFFFFF"/>
                <w:lang w:val="fr-FR"/>
              </w:rPr>
            </w:pPr>
            <w:r w:rsidRPr="004C23A6">
              <w:t>Impactul raportării sustenabilității asupra competitivității corporative:</w:t>
            </w:r>
            <w:r>
              <w:t xml:space="preserve"> </w:t>
            </w:r>
            <w:r w:rsidRPr="004C23A6">
              <w:t>un studiu al companiilor românești în cadrul CSRD</w:t>
            </w:r>
          </w:p>
        </w:tc>
        <w:tc>
          <w:tcPr>
            <w:tcW w:w="5387" w:type="dxa"/>
          </w:tcPr>
          <w:p w14:paraId="4888962B" w14:textId="77777777" w:rsidR="00EA6B2B" w:rsidRPr="004C23A6" w:rsidRDefault="00EA6B2B" w:rsidP="008C7043">
            <w:pPr>
              <w:jc w:val="both"/>
              <w:rPr>
                <w:iCs/>
                <w:color w:val="0070C0"/>
                <w:shd w:val="clear" w:color="auto" w:fill="FFFFFF"/>
                <w:lang w:val="de-DE"/>
              </w:rPr>
            </w:pPr>
            <w:r w:rsidRPr="004C23A6">
              <w:t>The impact of sustainability reporting on corporate competitiveness: a study of Romanian companies within the CSRD</w:t>
            </w:r>
          </w:p>
        </w:tc>
      </w:tr>
      <w:tr w:rsidR="00EA6B2B" w:rsidRPr="004C23A6" w14:paraId="5E83EF58" w14:textId="77777777" w:rsidTr="008C7043">
        <w:trPr>
          <w:trHeight w:val="35"/>
        </w:trPr>
        <w:tc>
          <w:tcPr>
            <w:tcW w:w="4248" w:type="dxa"/>
            <w:gridSpan w:val="2"/>
            <w:tcBorders>
              <w:right w:val="single" w:sz="4" w:space="0" w:color="auto"/>
            </w:tcBorders>
            <w:vAlign w:val="center"/>
          </w:tcPr>
          <w:p w14:paraId="0221C6D6" w14:textId="77777777" w:rsidR="00EA6B2B" w:rsidRPr="004C23A6" w:rsidRDefault="00EA6B2B" w:rsidP="008C7043">
            <w:pPr>
              <w:jc w:val="center"/>
              <w:rPr>
                <w:b/>
                <w:color w:val="000000" w:themeColor="text1"/>
                <w:lang w:val="de-DE"/>
              </w:rPr>
            </w:pPr>
            <w:r w:rsidRPr="004C23A6">
              <w:rPr>
                <w:b/>
                <w:color w:val="000000" w:themeColor="text1"/>
                <w:lang w:val="de-DE"/>
              </w:rPr>
              <w:t>TOTAL</w:t>
            </w:r>
          </w:p>
        </w:tc>
        <w:tc>
          <w:tcPr>
            <w:tcW w:w="1134" w:type="dxa"/>
            <w:tcBorders>
              <w:left w:val="single" w:sz="4" w:space="0" w:color="auto"/>
              <w:right w:val="single" w:sz="4" w:space="0" w:color="auto"/>
            </w:tcBorders>
            <w:vAlign w:val="center"/>
          </w:tcPr>
          <w:p w14:paraId="64D5B59D" w14:textId="77777777" w:rsidR="00EA6B2B" w:rsidRPr="004C23A6" w:rsidRDefault="00EA6B2B" w:rsidP="008C7043">
            <w:pPr>
              <w:jc w:val="center"/>
              <w:rPr>
                <w:b/>
                <w:color w:val="000000" w:themeColor="text1"/>
                <w:lang w:val="de-DE"/>
              </w:rPr>
            </w:pPr>
            <w:r w:rsidRPr="004C23A6">
              <w:rPr>
                <w:b/>
                <w:color w:val="000000" w:themeColor="text1"/>
                <w:lang w:val="de-DE"/>
              </w:rPr>
              <w:t>3</w:t>
            </w:r>
          </w:p>
        </w:tc>
        <w:tc>
          <w:tcPr>
            <w:tcW w:w="9781" w:type="dxa"/>
            <w:gridSpan w:val="2"/>
          </w:tcPr>
          <w:p w14:paraId="75A538E0" w14:textId="77777777" w:rsidR="00EA6B2B" w:rsidRPr="004C23A6" w:rsidRDefault="00EA6B2B" w:rsidP="008C7043">
            <w:pPr>
              <w:shd w:val="clear" w:color="auto" w:fill="FFFFFF"/>
              <w:rPr>
                <w:iCs/>
                <w:color w:val="0070C0"/>
                <w:lang w:val="de-DE"/>
              </w:rPr>
            </w:pPr>
          </w:p>
        </w:tc>
      </w:tr>
    </w:tbl>
    <w:p w14:paraId="3666B685" w14:textId="6C1FEF1E" w:rsidR="00EA6B2B" w:rsidRDefault="00EA6B2B" w:rsidP="00EA6B2B">
      <w:pPr>
        <w:tabs>
          <w:tab w:val="left" w:pos="-567"/>
        </w:tabs>
        <w:rPr>
          <w:b/>
          <w:highlight w:val="yellow"/>
          <w:shd w:val="clear" w:color="auto" w:fill="D9D9D9" w:themeFill="background1" w:themeFillShade="D9"/>
          <w:lang w:val="ro-RO"/>
        </w:rPr>
      </w:pPr>
    </w:p>
    <w:p w14:paraId="639EE397" w14:textId="77777777" w:rsidR="00EA6B2B" w:rsidRPr="00A11593" w:rsidRDefault="00EA6B2B" w:rsidP="00EA6B2B">
      <w:pPr>
        <w:shd w:val="clear" w:color="auto" w:fill="D9D9D9" w:themeFill="background1" w:themeFillShade="D9"/>
        <w:tabs>
          <w:tab w:val="left" w:pos="0"/>
        </w:tabs>
        <w:rPr>
          <w:b/>
          <w:i/>
          <w:iCs/>
          <w:lang w:val="ro-RO"/>
        </w:rPr>
      </w:pPr>
      <w:r w:rsidRPr="00A11593">
        <w:rPr>
          <w:b/>
          <w:lang w:val="ro-RO"/>
        </w:rPr>
        <w:t xml:space="preserve">   </w:t>
      </w:r>
      <w:r w:rsidRPr="00A11593">
        <w:rPr>
          <w:b/>
          <w:shd w:val="clear" w:color="auto" w:fill="D9D9D9" w:themeFill="background1" w:themeFillShade="D9"/>
          <w:lang w:val="ro-RO"/>
        </w:rPr>
        <w:t xml:space="preserve">Școala doctorală: </w:t>
      </w:r>
      <w:r w:rsidRPr="00A11593">
        <w:rPr>
          <w:b/>
          <w:i/>
          <w:shd w:val="clear" w:color="auto" w:fill="D9D9D9" w:themeFill="background1" w:themeFillShade="D9"/>
          <w:lang w:val="ro-RO"/>
        </w:rPr>
        <w:t>ECONOMIE ȘI AFACERI INTERNAȚIONALE</w:t>
      </w:r>
      <w:r>
        <w:rPr>
          <w:b/>
          <w:i/>
          <w:shd w:val="clear" w:color="auto" w:fill="D9D9D9" w:themeFill="background1" w:themeFillShade="D9"/>
          <w:lang w:val="ro-RO"/>
        </w:rPr>
        <w:t xml:space="preserve">            </w:t>
      </w:r>
      <w:r w:rsidRPr="00A11593">
        <w:rPr>
          <w:b/>
          <w:i/>
          <w:shd w:val="clear" w:color="auto" w:fill="D9D9D9" w:themeFill="background1" w:themeFillShade="D9"/>
          <w:lang w:val="ro-RO"/>
        </w:rPr>
        <w:t xml:space="preserve"> </w:t>
      </w:r>
      <w:r w:rsidRPr="00A11593">
        <w:rPr>
          <w:b/>
          <w:i/>
          <w:shd w:val="clear" w:color="auto" w:fill="D9D9D9" w:themeFill="background1" w:themeFillShade="D9"/>
          <w:lang w:val="ro-RO"/>
        </w:rPr>
        <w:tab/>
      </w:r>
      <w:r>
        <w:rPr>
          <w:b/>
          <w:i/>
          <w:shd w:val="clear" w:color="auto" w:fill="D9D9D9" w:themeFill="background1" w:themeFillShade="D9"/>
          <w:lang w:val="ro-RO"/>
        </w:rPr>
        <w:t xml:space="preserve">          </w:t>
      </w:r>
      <w:r w:rsidRPr="00A11593">
        <w:rPr>
          <w:b/>
          <w:i/>
          <w:iCs/>
          <w:lang w:val="ro-RO"/>
        </w:rPr>
        <w:t>Doctoral School: INTERNATIONAL BUSINESS AND ECONOMICS</w:t>
      </w:r>
    </w:p>
    <w:p w14:paraId="618E05A0" w14:textId="77777777" w:rsidR="00EA6B2B" w:rsidRPr="00A11593" w:rsidRDefault="00EA6B2B" w:rsidP="00EA6B2B">
      <w:pPr>
        <w:shd w:val="clear" w:color="auto" w:fill="D9D9D9" w:themeFill="background1" w:themeFillShade="D9"/>
        <w:tabs>
          <w:tab w:val="left" w:pos="0"/>
        </w:tabs>
        <w:rPr>
          <w:b/>
          <w:i/>
          <w:iCs/>
          <w:lang w:val="ro-RO"/>
        </w:rPr>
      </w:pPr>
    </w:p>
    <w:tbl>
      <w:tblPr>
        <w:tblW w:w="15451" w:type="dxa"/>
        <w:jc w:val="center"/>
        <w:tblLook w:val="04A0" w:firstRow="1" w:lastRow="0" w:firstColumn="1" w:lastColumn="0" w:noHBand="0" w:noVBand="1"/>
      </w:tblPr>
      <w:tblGrid>
        <w:gridCol w:w="1430"/>
        <w:gridCol w:w="2823"/>
        <w:gridCol w:w="1412"/>
        <w:gridCol w:w="4962"/>
        <w:gridCol w:w="4824"/>
      </w:tblGrid>
      <w:tr w:rsidR="00163714" w:rsidRPr="00163714" w14:paraId="5419EBB7" w14:textId="77777777" w:rsidTr="00163714">
        <w:trPr>
          <w:trHeight w:val="510"/>
          <w:jc w:val="center"/>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AA8F0" w14:textId="1E49AD0B" w:rsidR="00EA6B2B" w:rsidRPr="00163714" w:rsidRDefault="00EA6B2B" w:rsidP="008C7043">
            <w:pPr>
              <w:rPr>
                <w:b/>
                <w:color w:val="000000" w:themeColor="text1"/>
              </w:rPr>
            </w:pPr>
            <w:r w:rsidRPr="00163714">
              <w:rPr>
                <w:b/>
                <w:color w:val="000000" w:themeColor="text1"/>
              </w:rPr>
              <w:t>  Nr. crt</w:t>
            </w:r>
            <w:r w:rsidR="00163714" w:rsidRPr="00163714">
              <w:rPr>
                <w:b/>
                <w:color w:val="000000" w:themeColor="text1"/>
              </w:rPr>
              <w:t>.</w:t>
            </w:r>
          </w:p>
        </w:tc>
        <w:tc>
          <w:tcPr>
            <w:tcW w:w="2823" w:type="dxa"/>
            <w:tcBorders>
              <w:top w:val="single" w:sz="4" w:space="0" w:color="auto"/>
              <w:left w:val="nil"/>
              <w:bottom w:val="single" w:sz="4" w:space="0" w:color="auto"/>
              <w:right w:val="single" w:sz="4" w:space="0" w:color="auto"/>
            </w:tcBorders>
            <w:shd w:val="clear" w:color="auto" w:fill="auto"/>
            <w:vAlign w:val="center"/>
            <w:hideMark/>
          </w:tcPr>
          <w:p w14:paraId="1CAFC28D" w14:textId="305F2909" w:rsidR="00EA6B2B" w:rsidRPr="00163714" w:rsidRDefault="00163714" w:rsidP="008C7043">
            <w:pPr>
              <w:jc w:val="center"/>
              <w:rPr>
                <w:b/>
                <w:color w:val="000000" w:themeColor="text1"/>
                <w:lang w:val="fr-FR"/>
              </w:rPr>
            </w:pPr>
            <w:r>
              <w:rPr>
                <w:b/>
                <w:color w:val="000000" w:themeColor="text1"/>
                <w:lang w:val="fr-FR"/>
              </w:rPr>
              <w:t>Nume ș</w:t>
            </w:r>
            <w:r w:rsidR="00EA6B2B" w:rsidRPr="00163714">
              <w:rPr>
                <w:b/>
                <w:color w:val="000000" w:themeColor="text1"/>
                <w:lang w:val="fr-FR"/>
              </w:rPr>
              <w:t>i prenume conducător de doctorat /Supervisor</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1DC75A04" w14:textId="77777777" w:rsidR="00EA6B2B" w:rsidRPr="00163714" w:rsidRDefault="00EA6B2B" w:rsidP="008C7043">
            <w:pPr>
              <w:jc w:val="center"/>
              <w:rPr>
                <w:b/>
                <w:color w:val="000000" w:themeColor="text1"/>
              </w:rPr>
            </w:pPr>
            <w:r w:rsidRPr="00163714">
              <w:rPr>
                <w:b/>
                <w:color w:val="000000" w:themeColor="text1"/>
              </w:rPr>
              <w:t>Nr. Locuri Places</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03D5072D" w14:textId="77777777" w:rsidR="00EA6B2B" w:rsidRPr="00163714" w:rsidRDefault="00EA6B2B" w:rsidP="008C7043">
            <w:pPr>
              <w:jc w:val="center"/>
              <w:rPr>
                <w:b/>
                <w:color w:val="000000" w:themeColor="text1"/>
                <w:lang w:val="fr-FR"/>
              </w:rPr>
            </w:pPr>
            <w:r w:rsidRPr="00163714">
              <w:rPr>
                <w:b/>
                <w:color w:val="000000" w:themeColor="text1"/>
                <w:lang w:val="fr-FR"/>
              </w:rPr>
              <w:t>Titlul temei de cercetare scoase la concurs</w:t>
            </w:r>
          </w:p>
        </w:tc>
        <w:tc>
          <w:tcPr>
            <w:tcW w:w="4824" w:type="dxa"/>
            <w:tcBorders>
              <w:top w:val="single" w:sz="4" w:space="0" w:color="auto"/>
              <w:left w:val="nil"/>
              <w:bottom w:val="single" w:sz="4" w:space="0" w:color="auto"/>
              <w:right w:val="single" w:sz="4" w:space="0" w:color="auto"/>
            </w:tcBorders>
            <w:shd w:val="clear" w:color="auto" w:fill="auto"/>
            <w:vAlign w:val="center"/>
            <w:hideMark/>
          </w:tcPr>
          <w:p w14:paraId="1E80F3E9" w14:textId="77777777" w:rsidR="00EA6B2B" w:rsidRPr="00163714" w:rsidRDefault="00EA6B2B" w:rsidP="008C7043">
            <w:pPr>
              <w:jc w:val="center"/>
              <w:rPr>
                <w:b/>
                <w:color w:val="000000" w:themeColor="text1"/>
              </w:rPr>
            </w:pPr>
            <w:r w:rsidRPr="00163714">
              <w:rPr>
                <w:b/>
                <w:color w:val="000000" w:themeColor="text1"/>
              </w:rPr>
              <w:t>Research theme</w:t>
            </w:r>
          </w:p>
        </w:tc>
      </w:tr>
      <w:tr w:rsidR="00163714" w:rsidRPr="00163714" w14:paraId="4F1C5907" w14:textId="77777777" w:rsidTr="00163714">
        <w:trPr>
          <w:trHeight w:val="765"/>
          <w:jc w:val="center"/>
        </w:trPr>
        <w:tc>
          <w:tcPr>
            <w:tcW w:w="1430" w:type="dxa"/>
            <w:tcBorders>
              <w:top w:val="nil"/>
              <w:left w:val="single" w:sz="4" w:space="0" w:color="auto"/>
              <w:bottom w:val="single" w:sz="4" w:space="0" w:color="auto"/>
              <w:right w:val="single" w:sz="4" w:space="0" w:color="auto"/>
            </w:tcBorders>
            <w:shd w:val="clear" w:color="auto" w:fill="FFFFFF" w:themeFill="background1"/>
            <w:noWrap/>
            <w:vAlign w:val="center"/>
          </w:tcPr>
          <w:p w14:paraId="01749C8F" w14:textId="77777777" w:rsidR="00EA6B2B" w:rsidRPr="00163714" w:rsidRDefault="00EA6B2B" w:rsidP="008C7043">
            <w:pPr>
              <w:pStyle w:val="ListParagraph"/>
              <w:numPr>
                <w:ilvl w:val="0"/>
                <w:numId w:val="59"/>
              </w:numPr>
              <w:jc w:val="center"/>
              <w:rPr>
                <w:rFonts w:ascii="Times New Roman" w:hAnsi="Times New Roman"/>
                <w:color w:val="000000" w:themeColor="text1"/>
                <w:sz w:val="24"/>
                <w:szCs w:val="24"/>
              </w:rPr>
            </w:pPr>
          </w:p>
        </w:tc>
        <w:tc>
          <w:tcPr>
            <w:tcW w:w="2823" w:type="dxa"/>
            <w:tcBorders>
              <w:top w:val="nil"/>
              <w:left w:val="nil"/>
              <w:bottom w:val="single" w:sz="4" w:space="0" w:color="auto"/>
              <w:right w:val="single" w:sz="4" w:space="0" w:color="auto"/>
            </w:tcBorders>
            <w:shd w:val="clear" w:color="auto" w:fill="FFFFFF" w:themeFill="background1"/>
            <w:noWrap/>
            <w:vAlign w:val="center"/>
            <w:hideMark/>
          </w:tcPr>
          <w:p w14:paraId="71A6BB97" w14:textId="77777777" w:rsidR="00EA6B2B" w:rsidRPr="00163714" w:rsidRDefault="00EA6B2B" w:rsidP="008C7043">
            <w:pPr>
              <w:jc w:val="center"/>
              <w:rPr>
                <w:color w:val="000000" w:themeColor="text1"/>
              </w:rPr>
            </w:pPr>
            <w:r w:rsidRPr="00163714">
              <w:rPr>
                <w:color w:val="000000" w:themeColor="text1"/>
              </w:rPr>
              <w:t>Drăgoi Mihaela Cristina</w:t>
            </w:r>
          </w:p>
        </w:tc>
        <w:tc>
          <w:tcPr>
            <w:tcW w:w="1412" w:type="dxa"/>
            <w:tcBorders>
              <w:top w:val="nil"/>
              <w:left w:val="nil"/>
              <w:bottom w:val="single" w:sz="4" w:space="0" w:color="auto"/>
              <w:right w:val="single" w:sz="4" w:space="0" w:color="auto"/>
            </w:tcBorders>
            <w:shd w:val="clear" w:color="auto" w:fill="FFFFFF" w:themeFill="background1"/>
            <w:vAlign w:val="center"/>
            <w:hideMark/>
          </w:tcPr>
          <w:p w14:paraId="24777F0D" w14:textId="77777777" w:rsidR="00EA6B2B" w:rsidRPr="00163714" w:rsidRDefault="00EA6B2B" w:rsidP="008C7043">
            <w:pPr>
              <w:jc w:val="center"/>
              <w:rPr>
                <w:b/>
                <w:color w:val="000000" w:themeColor="text1"/>
              </w:rPr>
            </w:pPr>
            <w:r w:rsidRPr="00163714">
              <w:rPr>
                <w:b/>
                <w:color w:val="000000" w:themeColor="text1"/>
              </w:rPr>
              <w:t>1</w:t>
            </w:r>
          </w:p>
        </w:tc>
        <w:tc>
          <w:tcPr>
            <w:tcW w:w="4962" w:type="dxa"/>
            <w:tcBorders>
              <w:top w:val="nil"/>
              <w:left w:val="nil"/>
              <w:bottom w:val="single" w:sz="4" w:space="0" w:color="auto"/>
              <w:right w:val="single" w:sz="4" w:space="0" w:color="auto"/>
            </w:tcBorders>
            <w:shd w:val="clear" w:color="auto" w:fill="FFFFFF" w:themeFill="background1"/>
            <w:vAlign w:val="bottom"/>
            <w:hideMark/>
          </w:tcPr>
          <w:p w14:paraId="1751EA05" w14:textId="77777777" w:rsidR="00EA6B2B" w:rsidRPr="00163714" w:rsidRDefault="00EA6B2B" w:rsidP="008C7043">
            <w:pPr>
              <w:jc w:val="both"/>
              <w:rPr>
                <w:color w:val="000000" w:themeColor="text1"/>
              </w:rPr>
            </w:pPr>
            <w:r w:rsidRPr="00163714">
              <w:rPr>
                <w:color w:val="000000" w:themeColor="text1"/>
                <w:lang w:val="fr-FR"/>
              </w:rPr>
              <w:t xml:space="preserve">Disparitățile economico-sociale în Uniunea Europeană. </w:t>
            </w:r>
            <w:r w:rsidRPr="00163714">
              <w:rPr>
                <w:color w:val="000000" w:themeColor="text1"/>
              </w:rPr>
              <w:t>Analiza din perspectiva sustenabilității și rezilienței economiei europene pe termen lung</w:t>
            </w:r>
          </w:p>
        </w:tc>
        <w:tc>
          <w:tcPr>
            <w:tcW w:w="4824" w:type="dxa"/>
            <w:tcBorders>
              <w:top w:val="nil"/>
              <w:left w:val="nil"/>
              <w:bottom w:val="single" w:sz="4" w:space="0" w:color="auto"/>
              <w:right w:val="single" w:sz="4" w:space="0" w:color="auto"/>
            </w:tcBorders>
            <w:shd w:val="clear" w:color="auto" w:fill="FFFFFF" w:themeFill="background1"/>
            <w:vAlign w:val="bottom"/>
            <w:hideMark/>
          </w:tcPr>
          <w:p w14:paraId="3C8B828E" w14:textId="77777777" w:rsidR="00EA6B2B" w:rsidRPr="00163714" w:rsidRDefault="00EA6B2B" w:rsidP="008C7043">
            <w:pPr>
              <w:jc w:val="both"/>
              <w:rPr>
                <w:color w:val="000000" w:themeColor="text1"/>
              </w:rPr>
            </w:pPr>
            <w:r w:rsidRPr="00163714">
              <w:rPr>
                <w:color w:val="000000" w:themeColor="text1"/>
              </w:rPr>
              <w:t>The socioeconomic disparities in the European Union. The long-term analysis based on the long term resilience and sustainability of European economy</w:t>
            </w:r>
          </w:p>
        </w:tc>
      </w:tr>
      <w:tr w:rsidR="00163714" w:rsidRPr="00163714" w14:paraId="6104B2CE" w14:textId="77777777" w:rsidTr="00163714">
        <w:trPr>
          <w:trHeight w:val="510"/>
          <w:jc w:val="center"/>
        </w:trPr>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03A69" w14:textId="77777777" w:rsidR="00EA6B2B" w:rsidRPr="00163714" w:rsidRDefault="00EA6B2B" w:rsidP="008C7043">
            <w:pPr>
              <w:pStyle w:val="ListParagraph"/>
              <w:numPr>
                <w:ilvl w:val="0"/>
                <w:numId w:val="59"/>
              </w:numPr>
              <w:jc w:val="center"/>
              <w:rPr>
                <w:rFonts w:ascii="Times New Roman" w:hAnsi="Times New Roman"/>
                <w:color w:val="000000" w:themeColor="text1"/>
                <w:sz w:val="24"/>
                <w:szCs w:val="24"/>
              </w:rPr>
            </w:pPr>
          </w:p>
        </w:tc>
        <w:tc>
          <w:tcPr>
            <w:tcW w:w="2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1D91F4" w14:textId="77777777" w:rsidR="00EA6B2B" w:rsidRPr="00163714" w:rsidRDefault="00EA6B2B" w:rsidP="008C7043">
            <w:pPr>
              <w:jc w:val="center"/>
              <w:rPr>
                <w:color w:val="000000" w:themeColor="text1"/>
              </w:rPr>
            </w:pPr>
            <w:r w:rsidRPr="00163714">
              <w:rPr>
                <w:color w:val="000000" w:themeColor="text1"/>
              </w:rPr>
              <w:t>Giurgiu Adriana</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5263E" w14:textId="77777777" w:rsidR="00EA6B2B" w:rsidRPr="00163714" w:rsidRDefault="00EA6B2B" w:rsidP="008C7043">
            <w:pPr>
              <w:jc w:val="center"/>
              <w:rPr>
                <w:b/>
                <w:color w:val="000000" w:themeColor="text1"/>
              </w:rPr>
            </w:pPr>
            <w:r w:rsidRPr="00163714">
              <w:rPr>
                <w:b/>
                <w:color w:val="000000" w:themeColor="text1"/>
              </w:rPr>
              <w:t>1</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48E1E1" w14:textId="77777777" w:rsidR="00EA6B2B" w:rsidRPr="00163714" w:rsidRDefault="00EA6B2B" w:rsidP="008C7043">
            <w:pPr>
              <w:jc w:val="both"/>
              <w:rPr>
                <w:color w:val="000000" w:themeColor="text1"/>
                <w:highlight w:val="yellow"/>
              </w:rPr>
            </w:pPr>
            <w:r w:rsidRPr="00163714">
              <w:rPr>
                <w:color w:val="000000" w:themeColor="text1"/>
              </w:rPr>
              <w:t>Multilateralism vs. regionalism în comerțul internațional. Provocări pentru politica comercială comună a UE și impact asupra exporturilor României.</w:t>
            </w:r>
          </w:p>
        </w:tc>
        <w:tc>
          <w:tcPr>
            <w:tcW w:w="48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0E47E9" w14:textId="77777777" w:rsidR="00EA6B2B" w:rsidRPr="00163714" w:rsidRDefault="00EA6B2B" w:rsidP="008C7043">
            <w:pPr>
              <w:jc w:val="both"/>
              <w:rPr>
                <w:color w:val="000000" w:themeColor="text1"/>
              </w:rPr>
            </w:pPr>
            <w:r w:rsidRPr="00163714">
              <w:rPr>
                <w:color w:val="000000" w:themeColor="text1"/>
              </w:rPr>
              <w:t>Multilateralism vs. regionalism in the International Trade. Challenges for the EU Common Trade Policy, and the Impact on the Romanian</w:t>
            </w:r>
          </w:p>
          <w:p w14:paraId="68E980F2" w14:textId="77777777" w:rsidR="00EA6B2B" w:rsidRPr="00163714" w:rsidRDefault="00EA6B2B" w:rsidP="008C7043">
            <w:pPr>
              <w:jc w:val="both"/>
              <w:rPr>
                <w:color w:val="000000" w:themeColor="text1"/>
                <w:highlight w:val="yellow"/>
              </w:rPr>
            </w:pPr>
            <w:r w:rsidRPr="00163714">
              <w:rPr>
                <w:color w:val="000000" w:themeColor="text1"/>
              </w:rPr>
              <w:t>Exports.</w:t>
            </w:r>
          </w:p>
        </w:tc>
      </w:tr>
      <w:tr w:rsidR="00163714" w:rsidRPr="00163714" w14:paraId="2EC59563" w14:textId="77777777" w:rsidTr="00163714">
        <w:trPr>
          <w:trHeight w:val="510"/>
          <w:jc w:val="center"/>
        </w:trPr>
        <w:tc>
          <w:tcPr>
            <w:tcW w:w="1430" w:type="dxa"/>
            <w:tcBorders>
              <w:top w:val="single" w:sz="4" w:space="0" w:color="auto"/>
              <w:left w:val="single" w:sz="4" w:space="0" w:color="auto"/>
              <w:bottom w:val="nil"/>
              <w:right w:val="single" w:sz="4" w:space="0" w:color="auto"/>
            </w:tcBorders>
            <w:shd w:val="clear" w:color="auto" w:fill="FFFFFF" w:themeFill="background1"/>
            <w:noWrap/>
            <w:vAlign w:val="center"/>
          </w:tcPr>
          <w:p w14:paraId="0C4C8273" w14:textId="77777777" w:rsidR="00EA6B2B" w:rsidRPr="00163714" w:rsidRDefault="00EA6B2B" w:rsidP="008C7043">
            <w:pPr>
              <w:pStyle w:val="ListParagraph"/>
              <w:numPr>
                <w:ilvl w:val="0"/>
                <w:numId w:val="59"/>
              </w:numPr>
              <w:jc w:val="center"/>
              <w:rPr>
                <w:rFonts w:ascii="Times New Roman" w:hAnsi="Times New Roman"/>
                <w:color w:val="000000" w:themeColor="text1"/>
                <w:sz w:val="24"/>
                <w:szCs w:val="24"/>
              </w:rPr>
            </w:pPr>
          </w:p>
        </w:tc>
        <w:tc>
          <w:tcPr>
            <w:tcW w:w="2823" w:type="dxa"/>
            <w:tcBorders>
              <w:top w:val="single" w:sz="4" w:space="0" w:color="auto"/>
              <w:left w:val="nil"/>
              <w:bottom w:val="nil"/>
              <w:right w:val="single" w:sz="4" w:space="0" w:color="auto"/>
            </w:tcBorders>
            <w:shd w:val="clear" w:color="auto" w:fill="FFFFFF" w:themeFill="background1"/>
            <w:noWrap/>
            <w:vAlign w:val="center"/>
            <w:hideMark/>
          </w:tcPr>
          <w:p w14:paraId="6E3521AF" w14:textId="77777777" w:rsidR="00EA6B2B" w:rsidRPr="00163714" w:rsidRDefault="00EA6B2B" w:rsidP="008C7043">
            <w:pPr>
              <w:jc w:val="center"/>
              <w:rPr>
                <w:color w:val="000000" w:themeColor="text1"/>
              </w:rPr>
            </w:pPr>
            <w:r w:rsidRPr="00163714">
              <w:rPr>
                <w:color w:val="000000" w:themeColor="text1"/>
              </w:rPr>
              <w:t>Hurduzeu Gheorghe</w:t>
            </w:r>
          </w:p>
        </w:tc>
        <w:tc>
          <w:tcPr>
            <w:tcW w:w="1412" w:type="dxa"/>
            <w:tcBorders>
              <w:top w:val="single" w:sz="4" w:space="0" w:color="auto"/>
              <w:left w:val="nil"/>
              <w:bottom w:val="nil"/>
              <w:right w:val="single" w:sz="4" w:space="0" w:color="auto"/>
            </w:tcBorders>
            <w:shd w:val="clear" w:color="auto" w:fill="FFFFFF" w:themeFill="background1"/>
            <w:vAlign w:val="center"/>
            <w:hideMark/>
          </w:tcPr>
          <w:p w14:paraId="075A215A" w14:textId="77777777" w:rsidR="00EA6B2B" w:rsidRPr="00163714" w:rsidRDefault="00EA6B2B" w:rsidP="008C7043">
            <w:pPr>
              <w:jc w:val="center"/>
              <w:rPr>
                <w:b/>
                <w:color w:val="000000" w:themeColor="text1"/>
              </w:rPr>
            </w:pPr>
            <w:r w:rsidRPr="00163714">
              <w:rPr>
                <w:b/>
                <w:color w:val="000000" w:themeColor="text1"/>
              </w:rPr>
              <w:t>1</w:t>
            </w:r>
          </w:p>
        </w:tc>
        <w:tc>
          <w:tcPr>
            <w:tcW w:w="4962" w:type="dxa"/>
            <w:tcBorders>
              <w:top w:val="single" w:sz="4" w:space="0" w:color="auto"/>
              <w:left w:val="nil"/>
              <w:bottom w:val="nil"/>
              <w:right w:val="single" w:sz="4" w:space="0" w:color="auto"/>
            </w:tcBorders>
            <w:shd w:val="clear" w:color="auto" w:fill="FFFFFF" w:themeFill="background1"/>
            <w:vAlign w:val="bottom"/>
            <w:hideMark/>
          </w:tcPr>
          <w:p w14:paraId="27BE2707" w14:textId="77777777" w:rsidR="00EA6B2B" w:rsidRPr="00163714" w:rsidRDefault="00EA6B2B" w:rsidP="008C7043">
            <w:pPr>
              <w:jc w:val="both"/>
              <w:rPr>
                <w:color w:val="000000" w:themeColor="text1"/>
              </w:rPr>
            </w:pPr>
            <w:r w:rsidRPr="00163714">
              <w:rPr>
                <w:color w:val="000000" w:themeColor="text1"/>
              </w:rPr>
              <w:t>O analiză comparativă a rolului diplomației în relațiile economice internaționale</w:t>
            </w:r>
          </w:p>
        </w:tc>
        <w:tc>
          <w:tcPr>
            <w:tcW w:w="4824" w:type="dxa"/>
            <w:tcBorders>
              <w:top w:val="single" w:sz="4" w:space="0" w:color="auto"/>
              <w:left w:val="nil"/>
              <w:bottom w:val="nil"/>
              <w:right w:val="single" w:sz="4" w:space="0" w:color="auto"/>
            </w:tcBorders>
            <w:shd w:val="clear" w:color="auto" w:fill="FFFFFF" w:themeFill="background1"/>
            <w:vAlign w:val="bottom"/>
            <w:hideMark/>
          </w:tcPr>
          <w:p w14:paraId="44EC0D43" w14:textId="77777777" w:rsidR="00EA6B2B" w:rsidRPr="00163714" w:rsidRDefault="00EA6B2B" w:rsidP="008C7043">
            <w:pPr>
              <w:jc w:val="both"/>
              <w:rPr>
                <w:color w:val="000000" w:themeColor="text1"/>
              </w:rPr>
            </w:pPr>
            <w:r w:rsidRPr="00163714">
              <w:rPr>
                <w:color w:val="000000" w:themeColor="text1"/>
              </w:rPr>
              <w:t>Comparative Analysis of the Role of Diplomacy in International Economic Relations</w:t>
            </w:r>
          </w:p>
        </w:tc>
      </w:tr>
      <w:tr w:rsidR="00163714" w:rsidRPr="00163714" w14:paraId="20990D61" w14:textId="77777777" w:rsidTr="00163714">
        <w:trPr>
          <w:trHeight w:val="765"/>
          <w:jc w:val="center"/>
        </w:trPr>
        <w:tc>
          <w:tcPr>
            <w:tcW w:w="14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0CCD5" w14:textId="77777777" w:rsidR="00EA6B2B" w:rsidRPr="00163714" w:rsidRDefault="00EA6B2B" w:rsidP="008C7043">
            <w:pPr>
              <w:pStyle w:val="ListParagraph"/>
              <w:numPr>
                <w:ilvl w:val="0"/>
                <w:numId w:val="59"/>
              </w:numPr>
              <w:jc w:val="center"/>
              <w:rPr>
                <w:rFonts w:ascii="Times New Roman" w:hAnsi="Times New Roman"/>
                <w:color w:val="000000" w:themeColor="text1"/>
                <w:sz w:val="24"/>
                <w:szCs w:val="24"/>
              </w:rPr>
            </w:pPr>
          </w:p>
        </w:tc>
        <w:tc>
          <w:tcPr>
            <w:tcW w:w="2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BEE75C" w14:textId="77777777" w:rsidR="00EA6B2B" w:rsidRPr="00163714" w:rsidRDefault="00EA6B2B" w:rsidP="008C7043">
            <w:pPr>
              <w:jc w:val="center"/>
              <w:rPr>
                <w:color w:val="000000" w:themeColor="text1"/>
              </w:rPr>
            </w:pPr>
            <w:r w:rsidRPr="00163714">
              <w:rPr>
                <w:color w:val="000000" w:themeColor="text1"/>
              </w:rPr>
              <w:t>Jora Octavian-Dragomir</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BEA87D" w14:textId="77777777" w:rsidR="00EA6B2B" w:rsidRPr="00163714" w:rsidRDefault="00EA6B2B" w:rsidP="008C7043">
            <w:pPr>
              <w:jc w:val="center"/>
              <w:rPr>
                <w:b/>
                <w:color w:val="000000" w:themeColor="text1"/>
              </w:rPr>
            </w:pPr>
            <w:r w:rsidRPr="00163714">
              <w:rPr>
                <w:b/>
                <w:color w:val="000000" w:themeColor="text1"/>
              </w:rPr>
              <w:t>2</w:t>
            </w:r>
          </w:p>
        </w:tc>
        <w:tc>
          <w:tcPr>
            <w:tcW w:w="49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5284C0" w14:textId="77777777" w:rsidR="00EA6B2B" w:rsidRPr="00163714" w:rsidRDefault="00EA6B2B" w:rsidP="00163714">
            <w:pPr>
              <w:jc w:val="both"/>
              <w:rPr>
                <w:color w:val="000000" w:themeColor="text1"/>
                <w:lang w:val="fr-FR"/>
              </w:rPr>
            </w:pPr>
            <w:r w:rsidRPr="00163714">
              <w:rPr>
                <w:color w:val="000000" w:themeColor="text1"/>
                <w:lang w:val="fr-FR"/>
              </w:rPr>
              <w:t>Dinamica europeană a rațiunilor de stat: de la competiția geostrategică între UE și alți poli de putere de pe mapamond la cea între statele membre ale UE</w:t>
            </w:r>
          </w:p>
        </w:tc>
        <w:tc>
          <w:tcPr>
            <w:tcW w:w="48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BB7C36" w14:textId="77777777" w:rsidR="00EA6B2B" w:rsidRPr="00163714" w:rsidRDefault="00EA6B2B" w:rsidP="008C7043">
            <w:pPr>
              <w:jc w:val="both"/>
              <w:rPr>
                <w:color w:val="000000" w:themeColor="text1"/>
              </w:rPr>
            </w:pPr>
            <w:r w:rsidRPr="00163714">
              <w:rPr>
                <w:color w:val="000000" w:themeColor="text1"/>
              </w:rPr>
              <w:t>The European dynamics in terms of “raisons d’état”: from the geostrategic competition between the EU and other world powers to that among EU member states</w:t>
            </w:r>
          </w:p>
        </w:tc>
      </w:tr>
      <w:tr w:rsidR="00163714" w:rsidRPr="00163714" w14:paraId="1902380B" w14:textId="77777777" w:rsidTr="00163714">
        <w:trPr>
          <w:trHeight w:val="1008"/>
          <w:jc w:val="center"/>
        </w:trPr>
        <w:tc>
          <w:tcPr>
            <w:tcW w:w="14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317A8" w14:textId="77777777" w:rsidR="00EA6B2B" w:rsidRPr="00163714" w:rsidRDefault="00EA6B2B" w:rsidP="00EA6B2B">
            <w:pPr>
              <w:pStyle w:val="ListParagraph"/>
              <w:numPr>
                <w:ilvl w:val="0"/>
                <w:numId w:val="59"/>
              </w:numPr>
              <w:jc w:val="left"/>
              <w:rPr>
                <w:rFonts w:ascii="Times New Roman" w:hAnsi="Times New Roman"/>
                <w:color w:val="000000" w:themeColor="text1"/>
                <w:sz w:val="24"/>
                <w:szCs w:val="24"/>
              </w:rPr>
            </w:pPr>
          </w:p>
        </w:tc>
        <w:tc>
          <w:tcPr>
            <w:tcW w:w="28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CF6491" w14:textId="77777777" w:rsidR="00EA6B2B" w:rsidRPr="00163714" w:rsidRDefault="00EA6B2B" w:rsidP="008C7043">
            <w:pPr>
              <w:rPr>
                <w:color w:val="000000" w:themeColor="text1"/>
              </w:rPr>
            </w:pPr>
          </w:p>
        </w:tc>
        <w:tc>
          <w:tcPr>
            <w:tcW w:w="141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51F508" w14:textId="77777777" w:rsidR="00EA6B2B" w:rsidRPr="00163714" w:rsidRDefault="00EA6B2B" w:rsidP="008C7043">
            <w:pPr>
              <w:rPr>
                <w:b/>
                <w:color w:val="000000" w:themeColor="text1"/>
              </w:rPr>
            </w:pPr>
          </w:p>
        </w:tc>
        <w:tc>
          <w:tcPr>
            <w:tcW w:w="49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31EC06" w14:textId="77777777" w:rsidR="00EA6B2B" w:rsidRPr="00163714" w:rsidRDefault="00EA6B2B" w:rsidP="00163714">
            <w:pPr>
              <w:jc w:val="both"/>
              <w:rPr>
                <w:color w:val="000000" w:themeColor="text1"/>
              </w:rPr>
            </w:pPr>
            <w:r w:rsidRPr="00163714">
              <w:rPr>
                <w:color w:val="000000" w:themeColor="text1"/>
              </w:rPr>
              <w:t>Economia internațională a ideologiilor politice: concentrări și circulații ale unor idei critice pentru prosperitatea și securitatea lumii</w:t>
            </w:r>
          </w:p>
        </w:tc>
        <w:tc>
          <w:tcPr>
            <w:tcW w:w="48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38A441" w14:textId="77777777" w:rsidR="00EA6B2B" w:rsidRPr="00163714" w:rsidRDefault="00EA6B2B" w:rsidP="008C7043">
            <w:pPr>
              <w:jc w:val="both"/>
              <w:rPr>
                <w:color w:val="000000" w:themeColor="text1"/>
              </w:rPr>
            </w:pPr>
            <w:r w:rsidRPr="00163714">
              <w:rPr>
                <w:color w:val="000000" w:themeColor="text1"/>
              </w:rPr>
              <w:t>The international economics of political ideologies: concentrations and circulations of ideas that are critical for worldwide prosperity and security</w:t>
            </w:r>
          </w:p>
        </w:tc>
      </w:tr>
      <w:tr w:rsidR="00163714" w:rsidRPr="00163714" w14:paraId="719FE36D" w14:textId="77777777" w:rsidTr="00163714">
        <w:trPr>
          <w:trHeight w:val="765"/>
          <w:jc w:val="center"/>
        </w:trPr>
        <w:tc>
          <w:tcPr>
            <w:tcW w:w="1430" w:type="dxa"/>
            <w:tcBorders>
              <w:top w:val="nil"/>
              <w:left w:val="single" w:sz="4" w:space="0" w:color="auto"/>
              <w:bottom w:val="single" w:sz="4" w:space="0" w:color="auto"/>
              <w:right w:val="single" w:sz="4" w:space="0" w:color="auto"/>
            </w:tcBorders>
            <w:shd w:val="clear" w:color="auto" w:fill="FFFFFF" w:themeFill="background1"/>
            <w:vAlign w:val="center"/>
          </w:tcPr>
          <w:p w14:paraId="052CBD2A" w14:textId="77777777" w:rsidR="00EA6B2B" w:rsidRPr="00163714" w:rsidRDefault="00EA6B2B" w:rsidP="008C7043">
            <w:pPr>
              <w:pStyle w:val="ListParagraph"/>
              <w:numPr>
                <w:ilvl w:val="0"/>
                <w:numId w:val="59"/>
              </w:numPr>
              <w:jc w:val="center"/>
              <w:rPr>
                <w:rFonts w:ascii="Times New Roman" w:hAnsi="Times New Roman"/>
                <w:color w:val="000000" w:themeColor="text1"/>
                <w:sz w:val="24"/>
                <w:szCs w:val="24"/>
              </w:rPr>
            </w:pPr>
          </w:p>
        </w:tc>
        <w:tc>
          <w:tcPr>
            <w:tcW w:w="2823" w:type="dxa"/>
            <w:tcBorders>
              <w:top w:val="nil"/>
              <w:left w:val="nil"/>
              <w:bottom w:val="single" w:sz="4" w:space="0" w:color="auto"/>
              <w:right w:val="single" w:sz="4" w:space="0" w:color="auto"/>
            </w:tcBorders>
            <w:shd w:val="clear" w:color="auto" w:fill="FFFFFF" w:themeFill="background1"/>
            <w:noWrap/>
            <w:vAlign w:val="center"/>
            <w:hideMark/>
          </w:tcPr>
          <w:p w14:paraId="2061AC75" w14:textId="77777777" w:rsidR="00EA6B2B" w:rsidRPr="00163714" w:rsidRDefault="00EA6B2B" w:rsidP="008C7043">
            <w:pPr>
              <w:jc w:val="center"/>
              <w:rPr>
                <w:color w:val="000000" w:themeColor="text1"/>
              </w:rPr>
            </w:pPr>
            <w:r w:rsidRPr="00163714">
              <w:rPr>
                <w:color w:val="000000" w:themeColor="text1"/>
              </w:rPr>
              <w:t>Miclăuș Paul Gabriel</w:t>
            </w:r>
          </w:p>
        </w:tc>
        <w:tc>
          <w:tcPr>
            <w:tcW w:w="1412" w:type="dxa"/>
            <w:tcBorders>
              <w:top w:val="nil"/>
              <w:left w:val="nil"/>
              <w:bottom w:val="single" w:sz="4" w:space="0" w:color="auto"/>
              <w:right w:val="single" w:sz="4" w:space="0" w:color="auto"/>
            </w:tcBorders>
            <w:shd w:val="clear" w:color="auto" w:fill="FFFFFF" w:themeFill="background1"/>
            <w:vAlign w:val="center"/>
            <w:hideMark/>
          </w:tcPr>
          <w:p w14:paraId="5E21C0D2" w14:textId="77777777" w:rsidR="00EA6B2B" w:rsidRPr="00163714" w:rsidRDefault="00EA6B2B" w:rsidP="008C7043">
            <w:pPr>
              <w:jc w:val="center"/>
              <w:rPr>
                <w:b/>
                <w:color w:val="000000" w:themeColor="text1"/>
              </w:rPr>
            </w:pPr>
            <w:r w:rsidRPr="00163714">
              <w:rPr>
                <w:b/>
                <w:color w:val="000000" w:themeColor="text1"/>
              </w:rPr>
              <w:t>1</w:t>
            </w:r>
          </w:p>
        </w:tc>
        <w:tc>
          <w:tcPr>
            <w:tcW w:w="49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EF1A98" w14:textId="77777777" w:rsidR="00EA6B2B" w:rsidRPr="00163714" w:rsidRDefault="00EA6B2B" w:rsidP="00163714">
            <w:pPr>
              <w:jc w:val="both"/>
              <w:rPr>
                <w:color w:val="000000" w:themeColor="text1"/>
              </w:rPr>
            </w:pPr>
            <w:r w:rsidRPr="00163714">
              <w:rPr>
                <w:color w:val="000000" w:themeColor="text1"/>
              </w:rPr>
              <w:t> Analiza modalităților de optimizare a sistemului de asigurare a serviciilor de sănătate din România în condițiile modernizării pieței unice europene</w:t>
            </w:r>
          </w:p>
        </w:tc>
        <w:tc>
          <w:tcPr>
            <w:tcW w:w="48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DC1F0C" w14:textId="77777777" w:rsidR="00EA6B2B" w:rsidRPr="00163714" w:rsidRDefault="00EA6B2B" w:rsidP="008C7043">
            <w:pPr>
              <w:jc w:val="both"/>
              <w:rPr>
                <w:color w:val="000000" w:themeColor="text1"/>
              </w:rPr>
            </w:pPr>
            <w:r w:rsidRPr="00163714">
              <w:rPr>
                <w:color w:val="000000" w:themeColor="text1"/>
              </w:rPr>
              <w:t>Analysis of ways to optimize the system of insurance of health services in Romania under the conditions of the modernization of the single European market</w:t>
            </w:r>
          </w:p>
        </w:tc>
      </w:tr>
      <w:tr w:rsidR="00163714" w:rsidRPr="00163714" w14:paraId="7ECC49B3" w14:textId="77777777" w:rsidTr="00163714">
        <w:trPr>
          <w:trHeight w:val="904"/>
          <w:jc w:val="center"/>
        </w:trPr>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4C529" w14:textId="77777777" w:rsidR="00EA6B2B" w:rsidRPr="00163714" w:rsidRDefault="00EA6B2B" w:rsidP="008C7043">
            <w:pPr>
              <w:pStyle w:val="ListParagraph"/>
              <w:numPr>
                <w:ilvl w:val="0"/>
                <w:numId w:val="59"/>
              </w:numPr>
              <w:jc w:val="center"/>
              <w:rPr>
                <w:rFonts w:ascii="Times New Roman" w:hAnsi="Times New Roman"/>
                <w:color w:val="000000" w:themeColor="text1"/>
                <w:sz w:val="24"/>
                <w:szCs w:val="24"/>
              </w:rPr>
            </w:pPr>
          </w:p>
        </w:tc>
        <w:tc>
          <w:tcPr>
            <w:tcW w:w="2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6C7369" w14:textId="77777777" w:rsidR="00EA6B2B" w:rsidRPr="00163714" w:rsidRDefault="00EA6B2B" w:rsidP="008C7043">
            <w:pPr>
              <w:jc w:val="center"/>
              <w:rPr>
                <w:color w:val="000000" w:themeColor="text1"/>
              </w:rPr>
            </w:pPr>
            <w:r w:rsidRPr="00163714">
              <w:rPr>
                <w:color w:val="000000" w:themeColor="text1"/>
              </w:rPr>
              <w:t>Mușetescu Radu</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9461DB" w14:textId="77777777" w:rsidR="00EA6B2B" w:rsidRPr="00163714" w:rsidRDefault="00EA6B2B" w:rsidP="008C7043">
            <w:pPr>
              <w:jc w:val="center"/>
              <w:rPr>
                <w:b/>
                <w:color w:val="000000" w:themeColor="text1"/>
              </w:rPr>
            </w:pPr>
            <w:r w:rsidRPr="00163714">
              <w:rPr>
                <w:b/>
                <w:color w:val="000000" w:themeColor="text1"/>
              </w:rPr>
              <w:t>1</w:t>
            </w:r>
          </w:p>
        </w:tc>
        <w:tc>
          <w:tcPr>
            <w:tcW w:w="4962" w:type="dxa"/>
            <w:tcBorders>
              <w:top w:val="nil"/>
              <w:left w:val="nil"/>
              <w:bottom w:val="single" w:sz="4" w:space="0" w:color="auto"/>
              <w:right w:val="single" w:sz="4" w:space="0" w:color="auto"/>
            </w:tcBorders>
            <w:shd w:val="clear" w:color="auto" w:fill="FFFFFF" w:themeFill="background1"/>
            <w:vAlign w:val="center"/>
          </w:tcPr>
          <w:p w14:paraId="327AD8D0" w14:textId="77777777" w:rsidR="00EA6B2B" w:rsidRPr="00163714" w:rsidRDefault="00EA6B2B" w:rsidP="00163714">
            <w:pPr>
              <w:jc w:val="both"/>
              <w:rPr>
                <w:color w:val="000000" w:themeColor="text1"/>
                <w:highlight w:val="yellow"/>
                <w:lang w:val="fr-FR"/>
              </w:rPr>
            </w:pPr>
            <w:r w:rsidRPr="00163714">
              <w:rPr>
                <w:color w:val="000000" w:themeColor="text1"/>
              </w:rPr>
              <w:t>Stabilitatea instituțională și eficiența guvernamentală ca determinanți ai investițiilor străine directe</w:t>
            </w:r>
          </w:p>
        </w:tc>
        <w:tc>
          <w:tcPr>
            <w:tcW w:w="4824" w:type="dxa"/>
            <w:tcBorders>
              <w:top w:val="nil"/>
              <w:left w:val="nil"/>
              <w:bottom w:val="single" w:sz="4" w:space="0" w:color="auto"/>
              <w:right w:val="single" w:sz="4" w:space="0" w:color="auto"/>
            </w:tcBorders>
            <w:shd w:val="clear" w:color="auto" w:fill="FFFFFF" w:themeFill="background1"/>
            <w:vAlign w:val="center"/>
          </w:tcPr>
          <w:p w14:paraId="2DDC7DA1" w14:textId="77777777" w:rsidR="00EA6B2B" w:rsidRPr="00163714" w:rsidRDefault="00EA6B2B" w:rsidP="008C7043">
            <w:pPr>
              <w:jc w:val="both"/>
              <w:rPr>
                <w:color w:val="000000" w:themeColor="text1"/>
                <w:highlight w:val="yellow"/>
              </w:rPr>
            </w:pPr>
            <w:r w:rsidRPr="00163714">
              <w:rPr>
                <w:color w:val="000000" w:themeColor="text1"/>
              </w:rPr>
              <w:t>Institutional Stability and Governmental Efficiency as Determinant Factors of Foreign Direct Investments</w:t>
            </w:r>
          </w:p>
        </w:tc>
      </w:tr>
      <w:tr w:rsidR="00163714" w:rsidRPr="00163714" w14:paraId="3EB496E7" w14:textId="77777777" w:rsidTr="00163714">
        <w:trPr>
          <w:trHeight w:val="255"/>
          <w:jc w:val="center"/>
        </w:trPr>
        <w:tc>
          <w:tcPr>
            <w:tcW w:w="143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E344B6A" w14:textId="77777777" w:rsidR="00EA6B2B" w:rsidRPr="00163714" w:rsidRDefault="00EA6B2B" w:rsidP="008C7043">
            <w:pPr>
              <w:pStyle w:val="ListParagraph"/>
              <w:numPr>
                <w:ilvl w:val="0"/>
                <w:numId w:val="59"/>
              </w:numPr>
              <w:jc w:val="center"/>
              <w:rPr>
                <w:rFonts w:ascii="Times New Roman" w:hAnsi="Times New Roman"/>
                <w:color w:val="000000" w:themeColor="text1"/>
                <w:sz w:val="24"/>
                <w:szCs w:val="24"/>
              </w:rPr>
            </w:pPr>
          </w:p>
        </w:tc>
        <w:tc>
          <w:tcPr>
            <w:tcW w:w="282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14:paraId="373E1739" w14:textId="77777777" w:rsidR="00EA6B2B" w:rsidRPr="00163714" w:rsidRDefault="00EA6B2B" w:rsidP="008C7043">
            <w:pPr>
              <w:jc w:val="center"/>
              <w:rPr>
                <w:color w:val="000000" w:themeColor="text1"/>
              </w:rPr>
            </w:pPr>
            <w:r w:rsidRPr="00163714">
              <w:rPr>
                <w:color w:val="000000" w:themeColor="text1"/>
              </w:rPr>
              <w:t>Nicolescu Luminița</w:t>
            </w:r>
          </w:p>
        </w:tc>
        <w:tc>
          <w:tcPr>
            <w:tcW w:w="141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40DA6F8" w14:textId="77777777" w:rsidR="00EA6B2B" w:rsidRPr="00163714" w:rsidRDefault="00EA6B2B" w:rsidP="008C7043">
            <w:pPr>
              <w:jc w:val="center"/>
              <w:rPr>
                <w:b/>
                <w:color w:val="000000" w:themeColor="text1"/>
              </w:rPr>
            </w:pPr>
            <w:r w:rsidRPr="00163714">
              <w:rPr>
                <w:b/>
                <w:color w:val="000000" w:themeColor="text1"/>
              </w:rPr>
              <w:t>2</w:t>
            </w:r>
          </w:p>
        </w:tc>
        <w:tc>
          <w:tcPr>
            <w:tcW w:w="49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CB59F2" w14:textId="77777777" w:rsidR="00EA6B2B" w:rsidRPr="00163714" w:rsidRDefault="00EA6B2B" w:rsidP="00163714">
            <w:pPr>
              <w:jc w:val="both"/>
              <w:rPr>
                <w:color w:val="000000" w:themeColor="text1"/>
                <w:lang w:val="fr-FR"/>
              </w:rPr>
            </w:pPr>
            <w:r w:rsidRPr="00163714">
              <w:rPr>
                <w:color w:val="000000" w:themeColor="text1"/>
                <w:lang w:val="fr-FR"/>
              </w:rPr>
              <w:t>Strategii de marketing internațional în contextul digitalizării</w:t>
            </w:r>
          </w:p>
        </w:tc>
        <w:tc>
          <w:tcPr>
            <w:tcW w:w="48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6A1A8" w14:textId="77777777" w:rsidR="00EA6B2B" w:rsidRPr="00163714" w:rsidRDefault="00EA6B2B" w:rsidP="008C7043">
            <w:pPr>
              <w:jc w:val="both"/>
              <w:rPr>
                <w:color w:val="000000" w:themeColor="text1"/>
              </w:rPr>
            </w:pPr>
            <w:r w:rsidRPr="00163714">
              <w:rPr>
                <w:color w:val="000000" w:themeColor="text1"/>
              </w:rPr>
              <w:t>International marketing strategies in the digitalization context</w:t>
            </w:r>
          </w:p>
        </w:tc>
      </w:tr>
      <w:tr w:rsidR="00163714" w:rsidRPr="00163714" w14:paraId="28979F81" w14:textId="77777777" w:rsidTr="00163714">
        <w:trPr>
          <w:trHeight w:val="510"/>
          <w:jc w:val="center"/>
        </w:trPr>
        <w:tc>
          <w:tcPr>
            <w:tcW w:w="1430"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0DF2D6" w14:textId="77777777" w:rsidR="00EA6B2B" w:rsidRPr="00163714" w:rsidRDefault="00EA6B2B" w:rsidP="00EA6B2B">
            <w:pPr>
              <w:pStyle w:val="ListParagraph"/>
              <w:numPr>
                <w:ilvl w:val="0"/>
                <w:numId w:val="59"/>
              </w:numPr>
              <w:jc w:val="left"/>
              <w:rPr>
                <w:rFonts w:ascii="Times New Roman" w:hAnsi="Times New Roman"/>
                <w:color w:val="000000" w:themeColor="text1"/>
                <w:sz w:val="24"/>
                <w:szCs w:val="24"/>
              </w:rPr>
            </w:pPr>
          </w:p>
        </w:tc>
        <w:tc>
          <w:tcPr>
            <w:tcW w:w="282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F29CA30" w14:textId="77777777" w:rsidR="00EA6B2B" w:rsidRPr="00163714" w:rsidRDefault="00EA6B2B" w:rsidP="008C7043">
            <w:pPr>
              <w:rPr>
                <w:color w:val="000000" w:themeColor="text1"/>
              </w:rPr>
            </w:pPr>
          </w:p>
        </w:tc>
        <w:tc>
          <w:tcPr>
            <w:tcW w:w="141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13E9A76" w14:textId="77777777" w:rsidR="00EA6B2B" w:rsidRPr="00163714" w:rsidRDefault="00EA6B2B" w:rsidP="008C7043">
            <w:pPr>
              <w:rPr>
                <w:b/>
                <w:color w:val="000000" w:themeColor="text1"/>
              </w:rPr>
            </w:pPr>
          </w:p>
        </w:tc>
        <w:tc>
          <w:tcPr>
            <w:tcW w:w="49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B860A1" w14:textId="77777777" w:rsidR="00EA6B2B" w:rsidRPr="00163714" w:rsidRDefault="00EA6B2B" w:rsidP="00163714">
            <w:pPr>
              <w:jc w:val="both"/>
              <w:rPr>
                <w:color w:val="000000" w:themeColor="text1"/>
              </w:rPr>
            </w:pPr>
            <w:r w:rsidRPr="00163714">
              <w:rPr>
                <w:color w:val="000000" w:themeColor="text1"/>
                <w:lang w:val="fr-FR"/>
              </w:rPr>
              <w:t xml:space="preserve">Comportamentul consumatorului în era digitală. </w:t>
            </w:r>
            <w:r w:rsidRPr="00163714">
              <w:rPr>
                <w:color w:val="000000" w:themeColor="text1"/>
              </w:rPr>
              <w:t>Perspective internaționale</w:t>
            </w:r>
          </w:p>
        </w:tc>
        <w:tc>
          <w:tcPr>
            <w:tcW w:w="48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5FF06F" w14:textId="77777777" w:rsidR="00EA6B2B" w:rsidRPr="00163714" w:rsidRDefault="00EA6B2B" w:rsidP="008C7043">
            <w:pPr>
              <w:jc w:val="both"/>
              <w:rPr>
                <w:color w:val="000000" w:themeColor="text1"/>
              </w:rPr>
            </w:pPr>
            <w:r w:rsidRPr="00163714">
              <w:rPr>
                <w:color w:val="000000" w:themeColor="text1"/>
              </w:rPr>
              <w:t>Consumer behaviour in the digital era. International perspectives</w:t>
            </w:r>
          </w:p>
        </w:tc>
      </w:tr>
      <w:tr w:rsidR="00163714" w:rsidRPr="00163714" w14:paraId="07A41E53" w14:textId="77777777" w:rsidTr="00163714">
        <w:trPr>
          <w:trHeight w:val="255"/>
          <w:jc w:val="center"/>
        </w:trPr>
        <w:tc>
          <w:tcPr>
            <w:tcW w:w="1430" w:type="dxa"/>
            <w:tcBorders>
              <w:top w:val="nil"/>
              <w:left w:val="single" w:sz="4" w:space="0" w:color="auto"/>
              <w:bottom w:val="single" w:sz="4" w:space="0" w:color="auto"/>
              <w:right w:val="single" w:sz="4" w:space="0" w:color="auto"/>
            </w:tcBorders>
            <w:shd w:val="clear" w:color="auto" w:fill="FFFFFF" w:themeFill="background1"/>
            <w:vAlign w:val="center"/>
          </w:tcPr>
          <w:p w14:paraId="5BCECEC9" w14:textId="77777777" w:rsidR="00EA6B2B" w:rsidRPr="00163714" w:rsidRDefault="00EA6B2B" w:rsidP="008C7043">
            <w:pPr>
              <w:pStyle w:val="ListParagraph"/>
              <w:numPr>
                <w:ilvl w:val="0"/>
                <w:numId w:val="59"/>
              </w:numPr>
              <w:jc w:val="center"/>
              <w:rPr>
                <w:rFonts w:ascii="Times New Roman" w:hAnsi="Times New Roman"/>
                <w:color w:val="000000" w:themeColor="text1"/>
                <w:sz w:val="24"/>
                <w:szCs w:val="24"/>
              </w:rPr>
            </w:pPr>
          </w:p>
        </w:tc>
        <w:tc>
          <w:tcPr>
            <w:tcW w:w="2823" w:type="dxa"/>
            <w:tcBorders>
              <w:top w:val="nil"/>
              <w:left w:val="nil"/>
              <w:bottom w:val="nil"/>
              <w:right w:val="single" w:sz="4" w:space="0" w:color="auto"/>
            </w:tcBorders>
            <w:shd w:val="clear" w:color="auto" w:fill="FFFFFF" w:themeFill="background1"/>
            <w:noWrap/>
            <w:vAlign w:val="center"/>
            <w:hideMark/>
          </w:tcPr>
          <w:p w14:paraId="27DFD455" w14:textId="77777777" w:rsidR="00EA6B2B" w:rsidRPr="00163714" w:rsidRDefault="00EA6B2B" w:rsidP="008C7043">
            <w:pPr>
              <w:jc w:val="center"/>
              <w:rPr>
                <w:color w:val="000000" w:themeColor="text1"/>
              </w:rPr>
            </w:pPr>
            <w:r w:rsidRPr="00163714">
              <w:rPr>
                <w:color w:val="000000" w:themeColor="text1"/>
              </w:rPr>
              <w:t>Paraschiv Dorel</w:t>
            </w:r>
          </w:p>
        </w:tc>
        <w:tc>
          <w:tcPr>
            <w:tcW w:w="1412" w:type="dxa"/>
            <w:tcBorders>
              <w:top w:val="nil"/>
              <w:left w:val="nil"/>
              <w:bottom w:val="nil"/>
              <w:right w:val="single" w:sz="4" w:space="0" w:color="auto"/>
            </w:tcBorders>
            <w:shd w:val="clear" w:color="auto" w:fill="FFFFFF" w:themeFill="background1"/>
            <w:vAlign w:val="center"/>
            <w:hideMark/>
          </w:tcPr>
          <w:p w14:paraId="50E17627" w14:textId="77777777" w:rsidR="00EA6B2B" w:rsidRPr="00163714" w:rsidRDefault="00EA6B2B" w:rsidP="008C7043">
            <w:pPr>
              <w:jc w:val="center"/>
              <w:rPr>
                <w:b/>
                <w:color w:val="000000" w:themeColor="text1"/>
              </w:rPr>
            </w:pPr>
            <w:r w:rsidRPr="00163714">
              <w:rPr>
                <w:b/>
                <w:color w:val="000000" w:themeColor="text1"/>
              </w:rPr>
              <w:t>1</w:t>
            </w:r>
          </w:p>
        </w:tc>
        <w:tc>
          <w:tcPr>
            <w:tcW w:w="4962" w:type="dxa"/>
            <w:tcBorders>
              <w:top w:val="single" w:sz="4" w:space="0" w:color="auto"/>
              <w:left w:val="nil"/>
              <w:bottom w:val="nil"/>
              <w:right w:val="single" w:sz="4" w:space="0" w:color="auto"/>
            </w:tcBorders>
            <w:shd w:val="clear" w:color="auto" w:fill="FFFFFF" w:themeFill="background1"/>
            <w:vAlign w:val="center"/>
            <w:hideMark/>
          </w:tcPr>
          <w:p w14:paraId="747E95A0" w14:textId="77777777" w:rsidR="00EA6B2B" w:rsidRPr="00163714" w:rsidRDefault="00EA6B2B" w:rsidP="00163714">
            <w:pPr>
              <w:jc w:val="both"/>
              <w:rPr>
                <w:color w:val="000000" w:themeColor="text1"/>
              </w:rPr>
            </w:pPr>
            <w:r w:rsidRPr="00163714">
              <w:rPr>
                <w:color w:val="000000" w:themeColor="text1"/>
              </w:rPr>
              <w:t xml:space="preserve">Relațiile economice internaționale și echitatea în </w:t>
            </w:r>
            <w:proofErr w:type="gramStart"/>
            <w:r w:rsidRPr="00163714">
              <w:rPr>
                <w:color w:val="000000" w:themeColor="text1"/>
              </w:rPr>
              <w:t>sănătate :</w:t>
            </w:r>
            <w:proofErr w:type="gramEnd"/>
            <w:r w:rsidRPr="00163714">
              <w:rPr>
                <w:color w:val="000000" w:themeColor="text1"/>
              </w:rPr>
              <w:t xml:space="preserve"> accesul la serviciile din sănătate în țările cu venituri mici și medii.</w:t>
            </w:r>
          </w:p>
        </w:tc>
        <w:tc>
          <w:tcPr>
            <w:tcW w:w="4824" w:type="dxa"/>
            <w:tcBorders>
              <w:top w:val="single" w:sz="4" w:space="0" w:color="auto"/>
              <w:left w:val="nil"/>
              <w:bottom w:val="nil"/>
              <w:right w:val="single" w:sz="4" w:space="0" w:color="auto"/>
            </w:tcBorders>
            <w:shd w:val="clear" w:color="auto" w:fill="FFFFFF" w:themeFill="background1"/>
            <w:vAlign w:val="center"/>
            <w:hideMark/>
          </w:tcPr>
          <w:p w14:paraId="373F04B3" w14:textId="77777777" w:rsidR="00EA6B2B" w:rsidRPr="00163714" w:rsidRDefault="00EA6B2B" w:rsidP="008C7043">
            <w:pPr>
              <w:jc w:val="both"/>
              <w:rPr>
                <w:color w:val="000000" w:themeColor="text1"/>
                <w:highlight w:val="yellow"/>
              </w:rPr>
            </w:pPr>
            <w:r w:rsidRPr="00163714">
              <w:rPr>
                <w:color w:val="000000" w:themeColor="text1"/>
              </w:rPr>
              <w:t>International Economic Relations and Health Equity: Access to medicine in low and middle-income countries</w:t>
            </w:r>
          </w:p>
        </w:tc>
      </w:tr>
      <w:tr w:rsidR="00163714" w:rsidRPr="00163714" w14:paraId="25766A3C" w14:textId="77777777" w:rsidTr="00163714">
        <w:trPr>
          <w:trHeight w:val="510"/>
          <w:jc w:val="center"/>
        </w:trPr>
        <w:tc>
          <w:tcPr>
            <w:tcW w:w="1430"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3E2BFAB8" w14:textId="77777777" w:rsidR="00EA6B2B" w:rsidRPr="00163714" w:rsidRDefault="00EA6B2B" w:rsidP="008C7043">
            <w:pPr>
              <w:pStyle w:val="ListParagraph"/>
              <w:numPr>
                <w:ilvl w:val="0"/>
                <w:numId w:val="59"/>
              </w:numPr>
              <w:jc w:val="center"/>
              <w:rPr>
                <w:rFonts w:ascii="Times New Roman" w:hAnsi="Times New Roman"/>
                <w:color w:val="000000" w:themeColor="text1"/>
                <w:sz w:val="24"/>
                <w:szCs w:val="24"/>
              </w:rPr>
            </w:pPr>
          </w:p>
        </w:tc>
        <w:tc>
          <w:tcPr>
            <w:tcW w:w="2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3E30E6" w14:textId="77777777" w:rsidR="00EA6B2B" w:rsidRPr="00163714" w:rsidRDefault="00EA6B2B" w:rsidP="008C7043">
            <w:pPr>
              <w:jc w:val="center"/>
              <w:rPr>
                <w:color w:val="000000" w:themeColor="text1"/>
              </w:rPr>
            </w:pPr>
            <w:r w:rsidRPr="00163714">
              <w:rPr>
                <w:color w:val="000000" w:themeColor="text1"/>
              </w:rPr>
              <w:t>Pandelică Ionuț</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E6A90B" w14:textId="77777777" w:rsidR="00EA6B2B" w:rsidRPr="00163714" w:rsidRDefault="00EA6B2B" w:rsidP="008C7043">
            <w:pPr>
              <w:jc w:val="center"/>
              <w:rPr>
                <w:b/>
                <w:color w:val="000000" w:themeColor="text1"/>
              </w:rPr>
            </w:pPr>
            <w:r w:rsidRPr="00163714">
              <w:rPr>
                <w:b/>
                <w:color w:val="000000" w:themeColor="text1"/>
              </w:rPr>
              <w:t>2</w:t>
            </w:r>
          </w:p>
        </w:tc>
        <w:tc>
          <w:tcPr>
            <w:tcW w:w="49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EFDB64" w14:textId="77777777" w:rsidR="00EA6B2B" w:rsidRPr="00163714" w:rsidRDefault="00EA6B2B" w:rsidP="008C7043">
            <w:pPr>
              <w:jc w:val="both"/>
              <w:rPr>
                <w:color w:val="000000" w:themeColor="text1"/>
              </w:rPr>
            </w:pPr>
            <w:r w:rsidRPr="00163714">
              <w:rPr>
                <w:color w:val="000000" w:themeColor="text1"/>
              </w:rPr>
              <w:t>Islamofobia în contextul tensiunii dintre globalizare și deglobalizare: impact asupra relațiilor economice și de afaceri</w:t>
            </w:r>
          </w:p>
          <w:p w14:paraId="0FC087B6" w14:textId="77777777" w:rsidR="00EA6B2B" w:rsidRPr="00163714" w:rsidRDefault="00EA6B2B" w:rsidP="008C7043">
            <w:pPr>
              <w:jc w:val="both"/>
              <w:rPr>
                <w:color w:val="000000" w:themeColor="text1"/>
                <w:highlight w:val="yellow"/>
              </w:rPr>
            </w:pPr>
            <w:r w:rsidRPr="00163714">
              <w:rPr>
                <w:color w:val="000000" w:themeColor="text1"/>
              </w:rPr>
              <w:t>internaționale”</w:t>
            </w:r>
          </w:p>
        </w:tc>
        <w:tc>
          <w:tcPr>
            <w:tcW w:w="48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2318AC" w14:textId="77777777" w:rsidR="00EA6B2B" w:rsidRPr="00163714" w:rsidRDefault="00EA6B2B" w:rsidP="008C7043">
            <w:pPr>
              <w:jc w:val="both"/>
              <w:rPr>
                <w:color w:val="000000" w:themeColor="text1"/>
                <w:highlight w:val="yellow"/>
              </w:rPr>
            </w:pPr>
            <w:r w:rsidRPr="00163714">
              <w:rPr>
                <w:color w:val="000000" w:themeColor="text1"/>
              </w:rPr>
              <w:t>Islamophobia in the context of the tension between globalization and deglobalization: impact on international economic and business relations</w:t>
            </w:r>
          </w:p>
        </w:tc>
      </w:tr>
      <w:tr w:rsidR="00163714" w:rsidRPr="00163714" w14:paraId="7A0C59B4" w14:textId="77777777" w:rsidTr="00163714">
        <w:trPr>
          <w:trHeight w:val="1030"/>
          <w:jc w:val="center"/>
        </w:trPr>
        <w:tc>
          <w:tcPr>
            <w:tcW w:w="1430" w:type="dxa"/>
            <w:vMerge/>
            <w:tcBorders>
              <w:top w:val="nil"/>
              <w:left w:val="single" w:sz="4" w:space="0" w:color="auto"/>
              <w:bottom w:val="single" w:sz="4" w:space="0" w:color="auto"/>
              <w:right w:val="single" w:sz="4" w:space="0" w:color="auto"/>
            </w:tcBorders>
            <w:shd w:val="clear" w:color="auto" w:fill="FFFFFF" w:themeFill="background1"/>
            <w:vAlign w:val="center"/>
          </w:tcPr>
          <w:p w14:paraId="4AD63AEA" w14:textId="77777777" w:rsidR="00EA6B2B" w:rsidRPr="00163714" w:rsidRDefault="00EA6B2B" w:rsidP="00EA6B2B">
            <w:pPr>
              <w:pStyle w:val="ListParagraph"/>
              <w:numPr>
                <w:ilvl w:val="0"/>
                <w:numId w:val="59"/>
              </w:numPr>
              <w:jc w:val="left"/>
              <w:rPr>
                <w:rFonts w:ascii="Times New Roman" w:hAnsi="Times New Roman"/>
                <w:color w:val="000000" w:themeColor="text1"/>
                <w:sz w:val="24"/>
                <w:szCs w:val="24"/>
              </w:rPr>
            </w:pPr>
          </w:p>
        </w:tc>
        <w:tc>
          <w:tcPr>
            <w:tcW w:w="28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9F08EA" w14:textId="77777777" w:rsidR="00EA6B2B" w:rsidRPr="00163714" w:rsidRDefault="00EA6B2B" w:rsidP="008C7043">
            <w:pPr>
              <w:rPr>
                <w:color w:val="000000" w:themeColor="text1"/>
              </w:rPr>
            </w:pPr>
          </w:p>
        </w:tc>
        <w:tc>
          <w:tcPr>
            <w:tcW w:w="141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25ADAF" w14:textId="77777777" w:rsidR="00EA6B2B" w:rsidRPr="00163714" w:rsidRDefault="00EA6B2B" w:rsidP="008C7043">
            <w:pPr>
              <w:rPr>
                <w:b/>
                <w:color w:val="000000" w:themeColor="text1"/>
              </w:rPr>
            </w:pPr>
          </w:p>
        </w:tc>
        <w:tc>
          <w:tcPr>
            <w:tcW w:w="4962" w:type="dxa"/>
            <w:tcBorders>
              <w:top w:val="nil"/>
              <w:left w:val="nil"/>
              <w:bottom w:val="single" w:sz="4" w:space="0" w:color="auto"/>
              <w:right w:val="single" w:sz="4" w:space="0" w:color="auto"/>
            </w:tcBorders>
            <w:shd w:val="clear" w:color="auto" w:fill="FFFFFF" w:themeFill="background1"/>
            <w:vAlign w:val="center"/>
            <w:hideMark/>
          </w:tcPr>
          <w:p w14:paraId="7F84E0A5" w14:textId="77777777" w:rsidR="00EA6B2B" w:rsidRPr="00163714" w:rsidRDefault="00EA6B2B" w:rsidP="008C7043">
            <w:pPr>
              <w:jc w:val="both"/>
              <w:rPr>
                <w:color w:val="000000" w:themeColor="text1"/>
              </w:rPr>
            </w:pPr>
            <w:r w:rsidRPr="00163714">
              <w:rPr>
                <w:color w:val="000000" w:themeColor="text1"/>
              </w:rPr>
              <w:t>Studiu cu privire la cele mai relevante redefiniri care trebuie operate la nivelul politicii comerciale a Uniunii Europene în</w:t>
            </w:r>
          </w:p>
          <w:p w14:paraId="27AB247C" w14:textId="77777777" w:rsidR="00EA6B2B" w:rsidRPr="00163714" w:rsidRDefault="00EA6B2B" w:rsidP="008C7043">
            <w:pPr>
              <w:jc w:val="both"/>
              <w:rPr>
                <w:color w:val="000000" w:themeColor="text1"/>
              </w:rPr>
            </w:pPr>
            <w:r w:rsidRPr="00163714">
              <w:rPr>
                <w:color w:val="000000" w:themeColor="text1"/>
                <w:lang w:val="fr-FR"/>
              </w:rPr>
              <w:t xml:space="preserve">contextul evoluțiilor care se produc la </w:t>
            </w:r>
            <w:r w:rsidRPr="00163714">
              <w:rPr>
                <w:color w:val="000000" w:themeColor="text1"/>
              </w:rPr>
              <w:t>nivelul tabloului geopolitic și geoeconomic internațional</w:t>
            </w:r>
          </w:p>
        </w:tc>
        <w:tc>
          <w:tcPr>
            <w:tcW w:w="4824" w:type="dxa"/>
            <w:tcBorders>
              <w:top w:val="nil"/>
              <w:left w:val="nil"/>
              <w:bottom w:val="single" w:sz="4" w:space="0" w:color="auto"/>
              <w:right w:val="single" w:sz="4" w:space="0" w:color="auto"/>
            </w:tcBorders>
            <w:shd w:val="clear" w:color="auto" w:fill="FFFFFF" w:themeFill="background1"/>
            <w:vAlign w:val="center"/>
            <w:hideMark/>
          </w:tcPr>
          <w:p w14:paraId="6BA37D57" w14:textId="77777777" w:rsidR="00EA6B2B" w:rsidRPr="00163714" w:rsidRDefault="00EA6B2B" w:rsidP="008C7043">
            <w:pPr>
              <w:jc w:val="both"/>
              <w:rPr>
                <w:color w:val="000000" w:themeColor="text1"/>
              </w:rPr>
            </w:pPr>
            <w:r w:rsidRPr="00163714">
              <w:rPr>
                <w:color w:val="000000" w:themeColor="text1"/>
              </w:rPr>
              <w:t>The development of global e-commerce determined by new technologies</w:t>
            </w:r>
          </w:p>
        </w:tc>
      </w:tr>
      <w:tr w:rsidR="00163714" w:rsidRPr="00163714" w14:paraId="4459B1F5" w14:textId="77777777" w:rsidTr="00163714">
        <w:trPr>
          <w:trHeight w:val="567"/>
          <w:jc w:val="center"/>
        </w:trPr>
        <w:tc>
          <w:tcPr>
            <w:tcW w:w="1430"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46DA4C32" w14:textId="77777777" w:rsidR="00EA6B2B" w:rsidRPr="00163714" w:rsidRDefault="00EA6B2B" w:rsidP="008C7043">
            <w:pPr>
              <w:pStyle w:val="ListParagraph"/>
              <w:numPr>
                <w:ilvl w:val="0"/>
                <w:numId w:val="59"/>
              </w:numPr>
              <w:jc w:val="center"/>
              <w:rPr>
                <w:rFonts w:ascii="Times New Roman" w:hAnsi="Times New Roman"/>
                <w:color w:val="000000" w:themeColor="text1"/>
                <w:sz w:val="24"/>
                <w:szCs w:val="24"/>
              </w:rPr>
            </w:pPr>
          </w:p>
        </w:tc>
        <w:tc>
          <w:tcPr>
            <w:tcW w:w="2823"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A9F31B" w14:textId="63434A9F" w:rsidR="00EA6B2B" w:rsidRPr="00163714" w:rsidRDefault="00EA6B2B" w:rsidP="00EA6B2B">
            <w:pPr>
              <w:jc w:val="center"/>
              <w:rPr>
                <w:color w:val="000000" w:themeColor="text1"/>
              </w:rPr>
            </w:pPr>
            <w:r w:rsidRPr="00163714">
              <w:rPr>
                <w:color w:val="000000" w:themeColor="text1"/>
              </w:rPr>
              <w:t>Volintiru Clara</w:t>
            </w:r>
          </w:p>
        </w:tc>
        <w:tc>
          <w:tcPr>
            <w:tcW w:w="1412"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E01D96" w14:textId="77777777" w:rsidR="00EA6B2B" w:rsidRPr="00163714" w:rsidRDefault="00EA6B2B" w:rsidP="008C7043">
            <w:pPr>
              <w:jc w:val="center"/>
              <w:rPr>
                <w:b/>
                <w:color w:val="000000" w:themeColor="text1"/>
              </w:rPr>
            </w:pPr>
            <w:r w:rsidRPr="00163714">
              <w:rPr>
                <w:b/>
                <w:color w:val="000000" w:themeColor="text1"/>
              </w:rPr>
              <w:t>2</w:t>
            </w:r>
          </w:p>
        </w:tc>
        <w:tc>
          <w:tcPr>
            <w:tcW w:w="49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DBE7F9" w14:textId="77777777" w:rsidR="00EA6B2B" w:rsidRPr="00163714" w:rsidRDefault="00EA6B2B" w:rsidP="008C7043">
            <w:pPr>
              <w:jc w:val="both"/>
              <w:rPr>
                <w:color w:val="000000" w:themeColor="text1"/>
                <w:highlight w:val="yellow"/>
              </w:rPr>
            </w:pPr>
            <w:r w:rsidRPr="00163714">
              <w:rPr>
                <w:color w:val="000000" w:themeColor="text1"/>
              </w:rPr>
              <w:t xml:space="preserve">Orientarea geostrategica a tarilor din periferia estica a Uniunii Europene </w:t>
            </w:r>
          </w:p>
        </w:tc>
        <w:tc>
          <w:tcPr>
            <w:tcW w:w="48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5F0543" w14:textId="77777777" w:rsidR="00EA6B2B" w:rsidRPr="00163714" w:rsidRDefault="00EA6B2B" w:rsidP="008C7043">
            <w:pPr>
              <w:jc w:val="both"/>
              <w:rPr>
                <w:color w:val="000000" w:themeColor="text1"/>
                <w:highlight w:val="yellow"/>
              </w:rPr>
            </w:pPr>
            <w:r w:rsidRPr="00163714">
              <w:rPr>
                <w:color w:val="000000" w:themeColor="text1"/>
              </w:rPr>
              <w:t>The geostrategic orientation of the countries in the eastern periphery of the European Union</w:t>
            </w:r>
          </w:p>
        </w:tc>
      </w:tr>
      <w:tr w:rsidR="00163714" w:rsidRPr="00163714" w14:paraId="5834D32B" w14:textId="77777777" w:rsidTr="00163714">
        <w:trPr>
          <w:trHeight w:val="136"/>
          <w:jc w:val="center"/>
        </w:trPr>
        <w:tc>
          <w:tcPr>
            <w:tcW w:w="1430" w:type="dxa"/>
            <w:vMerge/>
            <w:tcBorders>
              <w:top w:val="nil"/>
              <w:left w:val="single" w:sz="4" w:space="0" w:color="auto"/>
              <w:bottom w:val="single" w:sz="4" w:space="0" w:color="auto"/>
              <w:right w:val="single" w:sz="4" w:space="0" w:color="auto"/>
            </w:tcBorders>
            <w:shd w:val="clear" w:color="auto" w:fill="FFFFFF" w:themeFill="background1"/>
            <w:vAlign w:val="center"/>
          </w:tcPr>
          <w:p w14:paraId="400CDCF2" w14:textId="77777777" w:rsidR="00EA6B2B" w:rsidRPr="00163714" w:rsidRDefault="00EA6B2B" w:rsidP="00EA6B2B">
            <w:pPr>
              <w:pStyle w:val="ListParagraph"/>
              <w:numPr>
                <w:ilvl w:val="0"/>
                <w:numId w:val="59"/>
              </w:numPr>
              <w:jc w:val="left"/>
              <w:rPr>
                <w:rFonts w:ascii="Times New Roman" w:hAnsi="Times New Roman"/>
                <w:color w:val="000000" w:themeColor="text1"/>
                <w:sz w:val="24"/>
                <w:szCs w:val="24"/>
              </w:rPr>
            </w:pPr>
          </w:p>
        </w:tc>
        <w:tc>
          <w:tcPr>
            <w:tcW w:w="282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884FAB1" w14:textId="77777777" w:rsidR="00EA6B2B" w:rsidRPr="00163714" w:rsidRDefault="00EA6B2B" w:rsidP="008C7043">
            <w:pPr>
              <w:rPr>
                <w:color w:val="000000" w:themeColor="text1"/>
              </w:rPr>
            </w:pPr>
          </w:p>
        </w:tc>
        <w:tc>
          <w:tcPr>
            <w:tcW w:w="141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0923CC8" w14:textId="77777777" w:rsidR="00EA6B2B" w:rsidRPr="00163714" w:rsidRDefault="00EA6B2B" w:rsidP="008C7043">
            <w:pPr>
              <w:rPr>
                <w:b/>
                <w:color w:val="000000" w:themeColor="text1"/>
              </w:rPr>
            </w:pPr>
          </w:p>
        </w:tc>
        <w:tc>
          <w:tcPr>
            <w:tcW w:w="49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3470C7" w14:textId="77777777" w:rsidR="00EA6B2B" w:rsidRPr="00163714" w:rsidRDefault="00EA6B2B" w:rsidP="008C7043">
            <w:pPr>
              <w:jc w:val="both"/>
              <w:rPr>
                <w:color w:val="000000" w:themeColor="text1"/>
                <w:lang w:val="fr-FR"/>
              </w:rPr>
            </w:pPr>
            <w:r w:rsidRPr="00163714">
              <w:rPr>
                <w:color w:val="000000" w:themeColor="text1"/>
                <w:lang w:val="fr-FR"/>
              </w:rPr>
              <w:t>Asistenta pentru dezvoltare in Caucazul de Sud</w:t>
            </w:r>
          </w:p>
          <w:p w14:paraId="75328E62" w14:textId="7B42586B" w:rsidR="00EA6B2B" w:rsidRPr="00163714" w:rsidRDefault="00EA6B2B" w:rsidP="008C7043">
            <w:pPr>
              <w:jc w:val="both"/>
              <w:rPr>
                <w:color w:val="000000" w:themeColor="text1"/>
                <w:lang w:val="fr-FR"/>
              </w:rPr>
            </w:pPr>
          </w:p>
        </w:tc>
        <w:tc>
          <w:tcPr>
            <w:tcW w:w="48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74AF1C" w14:textId="77777777" w:rsidR="00EA6B2B" w:rsidRPr="00163714" w:rsidRDefault="00EA6B2B" w:rsidP="008C7043">
            <w:pPr>
              <w:jc w:val="both"/>
              <w:rPr>
                <w:color w:val="000000" w:themeColor="text1"/>
              </w:rPr>
            </w:pPr>
            <w:r w:rsidRPr="00163714">
              <w:rPr>
                <w:color w:val="000000" w:themeColor="text1"/>
              </w:rPr>
              <w:t>Assistance for development in the South Caucasus</w:t>
            </w:r>
          </w:p>
          <w:p w14:paraId="2F8D3B9D" w14:textId="5E2EE785" w:rsidR="00EA6B2B" w:rsidRPr="00163714" w:rsidRDefault="00EA6B2B" w:rsidP="008C7043">
            <w:pPr>
              <w:jc w:val="both"/>
              <w:rPr>
                <w:color w:val="000000" w:themeColor="text1"/>
              </w:rPr>
            </w:pPr>
          </w:p>
        </w:tc>
      </w:tr>
      <w:tr w:rsidR="00163714" w:rsidRPr="00163714" w14:paraId="5DD67855" w14:textId="77777777" w:rsidTr="00163714">
        <w:trPr>
          <w:trHeight w:val="255"/>
          <w:jc w:val="center"/>
        </w:trPr>
        <w:tc>
          <w:tcPr>
            <w:tcW w:w="14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96105A" w14:textId="77777777" w:rsidR="00EA6B2B" w:rsidRPr="00163714" w:rsidRDefault="00EA6B2B" w:rsidP="008C7043">
            <w:pPr>
              <w:pStyle w:val="ListParagraph"/>
              <w:numPr>
                <w:ilvl w:val="0"/>
                <w:numId w:val="59"/>
              </w:numPr>
              <w:jc w:val="center"/>
              <w:rPr>
                <w:rFonts w:ascii="Times New Roman" w:hAnsi="Times New Roman"/>
                <w:color w:val="000000" w:themeColor="text1"/>
                <w:sz w:val="24"/>
                <w:szCs w:val="24"/>
              </w:rPr>
            </w:pPr>
          </w:p>
        </w:tc>
        <w:tc>
          <w:tcPr>
            <w:tcW w:w="2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FE56F1" w14:textId="77777777" w:rsidR="00EA6B2B" w:rsidRPr="00163714" w:rsidRDefault="00EA6B2B" w:rsidP="008C7043">
            <w:pPr>
              <w:jc w:val="center"/>
              <w:rPr>
                <w:color w:val="000000" w:themeColor="text1"/>
              </w:rPr>
            </w:pPr>
            <w:r w:rsidRPr="00163714">
              <w:rPr>
                <w:color w:val="000000" w:themeColor="text1"/>
              </w:rPr>
              <w:t>Zaharia Milena Rodica</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5A13F9" w14:textId="77777777" w:rsidR="00EA6B2B" w:rsidRPr="00163714" w:rsidRDefault="00EA6B2B" w:rsidP="008C7043">
            <w:pPr>
              <w:jc w:val="center"/>
              <w:rPr>
                <w:b/>
                <w:color w:val="000000" w:themeColor="text1"/>
              </w:rPr>
            </w:pPr>
            <w:r w:rsidRPr="00163714">
              <w:rPr>
                <w:b/>
                <w:color w:val="000000" w:themeColor="text1"/>
              </w:rPr>
              <w:t>2</w:t>
            </w:r>
          </w:p>
        </w:tc>
        <w:tc>
          <w:tcPr>
            <w:tcW w:w="49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BD08AD" w14:textId="77777777" w:rsidR="00EA6B2B" w:rsidRPr="00163714" w:rsidRDefault="00EA6B2B" w:rsidP="008C7043">
            <w:pPr>
              <w:jc w:val="both"/>
              <w:rPr>
                <w:color w:val="000000" w:themeColor="text1"/>
                <w:lang w:val="fr-FR"/>
              </w:rPr>
            </w:pPr>
            <w:r w:rsidRPr="00163714">
              <w:rPr>
                <w:color w:val="000000" w:themeColor="text1"/>
                <w:lang w:val="fr-FR"/>
              </w:rPr>
              <w:t>Etica de afaceri si Inteligenta Artificiala</w:t>
            </w:r>
          </w:p>
        </w:tc>
        <w:tc>
          <w:tcPr>
            <w:tcW w:w="48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02DC9E" w14:textId="77777777" w:rsidR="00EA6B2B" w:rsidRPr="00163714" w:rsidRDefault="00EA6B2B" w:rsidP="008C7043">
            <w:pPr>
              <w:jc w:val="both"/>
              <w:rPr>
                <w:color w:val="000000" w:themeColor="text1"/>
              </w:rPr>
            </w:pPr>
            <w:r w:rsidRPr="00163714">
              <w:rPr>
                <w:color w:val="000000" w:themeColor="text1"/>
              </w:rPr>
              <w:t>Business ethics and Artificial Itelligence</w:t>
            </w:r>
          </w:p>
        </w:tc>
      </w:tr>
      <w:tr w:rsidR="00EA6B2B" w:rsidRPr="00163714" w14:paraId="3F9CC394" w14:textId="77777777" w:rsidTr="00163714">
        <w:trPr>
          <w:trHeight w:val="255"/>
          <w:jc w:val="center"/>
        </w:trPr>
        <w:tc>
          <w:tcPr>
            <w:tcW w:w="1430" w:type="dxa"/>
            <w:vMerge/>
            <w:tcBorders>
              <w:top w:val="nil"/>
              <w:left w:val="single" w:sz="4" w:space="0" w:color="auto"/>
              <w:bottom w:val="single" w:sz="4" w:space="0" w:color="auto"/>
              <w:right w:val="single" w:sz="4" w:space="0" w:color="auto"/>
            </w:tcBorders>
            <w:shd w:val="clear" w:color="auto" w:fill="FFFFFF" w:themeFill="background1"/>
            <w:vAlign w:val="center"/>
          </w:tcPr>
          <w:p w14:paraId="07D3340B" w14:textId="77777777" w:rsidR="00EA6B2B" w:rsidRPr="00163714" w:rsidRDefault="00EA6B2B" w:rsidP="008C7043">
            <w:pPr>
              <w:rPr>
                <w:color w:val="000000" w:themeColor="text1"/>
              </w:rPr>
            </w:pPr>
          </w:p>
        </w:tc>
        <w:tc>
          <w:tcPr>
            <w:tcW w:w="282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C803155" w14:textId="77777777" w:rsidR="00EA6B2B" w:rsidRPr="00163714" w:rsidRDefault="00EA6B2B" w:rsidP="008C7043">
            <w:pPr>
              <w:rPr>
                <w:color w:val="000000" w:themeColor="text1"/>
              </w:rPr>
            </w:pPr>
          </w:p>
        </w:tc>
        <w:tc>
          <w:tcPr>
            <w:tcW w:w="141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CF17194" w14:textId="77777777" w:rsidR="00EA6B2B" w:rsidRPr="00163714" w:rsidRDefault="00EA6B2B" w:rsidP="008C7043">
            <w:pPr>
              <w:rPr>
                <w:b/>
                <w:color w:val="000000" w:themeColor="text1"/>
              </w:rPr>
            </w:pPr>
          </w:p>
        </w:tc>
        <w:tc>
          <w:tcPr>
            <w:tcW w:w="4962" w:type="dxa"/>
            <w:tcBorders>
              <w:top w:val="nil"/>
              <w:left w:val="nil"/>
              <w:bottom w:val="single" w:sz="4" w:space="0" w:color="auto"/>
              <w:right w:val="single" w:sz="4" w:space="0" w:color="auto"/>
            </w:tcBorders>
            <w:shd w:val="clear" w:color="auto" w:fill="FFFFFF" w:themeFill="background1"/>
            <w:vAlign w:val="center"/>
            <w:hideMark/>
          </w:tcPr>
          <w:p w14:paraId="059F2398" w14:textId="77777777" w:rsidR="00EA6B2B" w:rsidRPr="00163714" w:rsidRDefault="00EA6B2B" w:rsidP="008C7043">
            <w:pPr>
              <w:jc w:val="both"/>
              <w:rPr>
                <w:color w:val="000000" w:themeColor="text1"/>
              </w:rPr>
            </w:pPr>
            <w:r w:rsidRPr="00163714">
              <w:rPr>
                <w:color w:val="000000" w:themeColor="text1"/>
              </w:rPr>
              <w:t>Responsabilitatea corporativa si religia</w:t>
            </w:r>
          </w:p>
        </w:tc>
        <w:tc>
          <w:tcPr>
            <w:tcW w:w="4824" w:type="dxa"/>
            <w:tcBorders>
              <w:top w:val="nil"/>
              <w:left w:val="nil"/>
              <w:bottom w:val="single" w:sz="4" w:space="0" w:color="auto"/>
              <w:right w:val="single" w:sz="4" w:space="0" w:color="auto"/>
            </w:tcBorders>
            <w:shd w:val="clear" w:color="auto" w:fill="FFFFFF" w:themeFill="background1"/>
            <w:vAlign w:val="center"/>
            <w:hideMark/>
          </w:tcPr>
          <w:p w14:paraId="45253631" w14:textId="77777777" w:rsidR="00EA6B2B" w:rsidRPr="00163714" w:rsidRDefault="00EA6B2B" w:rsidP="008C7043">
            <w:pPr>
              <w:jc w:val="both"/>
              <w:rPr>
                <w:color w:val="000000" w:themeColor="text1"/>
              </w:rPr>
            </w:pPr>
            <w:r w:rsidRPr="00163714">
              <w:rPr>
                <w:color w:val="000000" w:themeColor="text1"/>
              </w:rPr>
              <w:t>CSR and religion</w:t>
            </w:r>
          </w:p>
        </w:tc>
      </w:tr>
      <w:tr w:rsidR="00EA6B2B" w:rsidRPr="00163714" w14:paraId="72FFB664" w14:textId="77777777" w:rsidTr="00163714">
        <w:trPr>
          <w:trHeight w:val="510"/>
          <w:jc w:val="center"/>
        </w:trPr>
        <w:tc>
          <w:tcPr>
            <w:tcW w:w="1430" w:type="dxa"/>
            <w:vMerge/>
            <w:tcBorders>
              <w:top w:val="nil"/>
              <w:left w:val="single" w:sz="4" w:space="0" w:color="auto"/>
              <w:bottom w:val="single" w:sz="4" w:space="0" w:color="auto"/>
              <w:right w:val="single" w:sz="4" w:space="0" w:color="auto"/>
            </w:tcBorders>
            <w:shd w:val="clear" w:color="auto" w:fill="FFFFFF" w:themeFill="background1"/>
            <w:vAlign w:val="center"/>
          </w:tcPr>
          <w:p w14:paraId="7C07CD11" w14:textId="77777777" w:rsidR="00EA6B2B" w:rsidRPr="00163714" w:rsidRDefault="00EA6B2B" w:rsidP="008C7043">
            <w:pPr>
              <w:rPr>
                <w:color w:val="000000" w:themeColor="text1"/>
              </w:rPr>
            </w:pPr>
          </w:p>
        </w:tc>
        <w:tc>
          <w:tcPr>
            <w:tcW w:w="282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253103E" w14:textId="77777777" w:rsidR="00EA6B2B" w:rsidRPr="00163714" w:rsidRDefault="00EA6B2B" w:rsidP="008C7043">
            <w:pPr>
              <w:rPr>
                <w:color w:val="000000" w:themeColor="text1"/>
              </w:rPr>
            </w:pPr>
          </w:p>
        </w:tc>
        <w:tc>
          <w:tcPr>
            <w:tcW w:w="141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7A2F928" w14:textId="77777777" w:rsidR="00EA6B2B" w:rsidRPr="00163714" w:rsidRDefault="00EA6B2B" w:rsidP="008C7043">
            <w:pPr>
              <w:rPr>
                <w:b/>
                <w:color w:val="000000" w:themeColor="text1"/>
              </w:rPr>
            </w:pPr>
          </w:p>
        </w:tc>
        <w:tc>
          <w:tcPr>
            <w:tcW w:w="4962" w:type="dxa"/>
            <w:tcBorders>
              <w:top w:val="single" w:sz="4" w:space="0" w:color="auto"/>
              <w:left w:val="nil"/>
              <w:bottom w:val="single" w:sz="4" w:space="0" w:color="auto"/>
              <w:right w:val="single" w:sz="4" w:space="0" w:color="auto"/>
            </w:tcBorders>
            <w:shd w:val="clear" w:color="auto" w:fill="FFFFFF" w:themeFill="background1"/>
            <w:vAlign w:val="center"/>
          </w:tcPr>
          <w:p w14:paraId="223D5D2F" w14:textId="77777777" w:rsidR="00EA6B2B" w:rsidRPr="00163714" w:rsidRDefault="00EA6B2B" w:rsidP="008C7043">
            <w:pPr>
              <w:jc w:val="both"/>
              <w:rPr>
                <w:color w:val="000000" w:themeColor="text1"/>
                <w:highlight w:val="yellow"/>
              </w:rPr>
            </w:pPr>
            <w:r w:rsidRPr="00163714">
              <w:rPr>
                <w:color w:val="000000" w:themeColor="text1"/>
              </w:rPr>
              <w:t>Educatia de business si etica in utilizarea Inteligentei Artificiale</w:t>
            </w:r>
          </w:p>
        </w:tc>
        <w:tc>
          <w:tcPr>
            <w:tcW w:w="4824" w:type="dxa"/>
            <w:tcBorders>
              <w:top w:val="single" w:sz="4" w:space="0" w:color="auto"/>
              <w:left w:val="nil"/>
              <w:bottom w:val="single" w:sz="4" w:space="0" w:color="auto"/>
              <w:right w:val="single" w:sz="4" w:space="0" w:color="auto"/>
            </w:tcBorders>
            <w:shd w:val="clear" w:color="auto" w:fill="FFFFFF" w:themeFill="background1"/>
            <w:vAlign w:val="center"/>
          </w:tcPr>
          <w:p w14:paraId="272C8BE6" w14:textId="77777777" w:rsidR="00EA6B2B" w:rsidRPr="00163714" w:rsidRDefault="00EA6B2B" w:rsidP="008C7043">
            <w:pPr>
              <w:jc w:val="both"/>
              <w:rPr>
                <w:color w:val="000000" w:themeColor="text1"/>
                <w:highlight w:val="yellow"/>
              </w:rPr>
            </w:pPr>
            <w:r w:rsidRPr="00163714">
              <w:rPr>
                <w:color w:val="000000" w:themeColor="text1"/>
              </w:rPr>
              <w:t>Business education and ethics of Artificial Intelligence</w:t>
            </w:r>
          </w:p>
        </w:tc>
      </w:tr>
      <w:tr w:rsidR="00EA6B2B" w:rsidRPr="00163714" w14:paraId="0EA98789" w14:textId="77777777" w:rsidTr="00163714">
        <w:trPr>
          <w:trHeight w:val="702"/>
          <w:jc w:val="center"/>
        </w:trPr>
        <w:tc>
          <w:tcPr>
            <w:tcW w:w="1430" w:type="dxa"/>
            <w:vMerge/>
            <w:tcBorders>
              <w:top w:val="nil"/>
              <w:left w:val="single" w:sz="4" w:space="0" w:color="auto"/>
              <w:bottom w:val="single" w:sz="4" w:space="0" w:color="auto"/>
              <w:right w:val="single" w:sz="4" w:space="0" w:color="auto"/>
            </w:tcBorders>
            <w:shd w:val="clear" w:color="auto" w:fill="FFFFFF" w:themeFill="background1"/>
            <w:vAlign w:val="center"/>
          </w:tcPr>
          <w:p w14:paraId="5705113D" w14:textId="77777777" w:rsidR="00EA6B2B" w:rsidRPr="00163714" w:rsidRDefault="00EA6B2B" w:rsidP="008C7043">
            <w:pPr>
              <w:rPr>
                <w:color w:val="000000" w:themeColor="text1"/>
              </w:rPr>
            </w:pPr>
          </w:p>
        </w:tc>
        <w:tc>
          <w:tcPr>
            <w:tcW w:w="282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8733530" w14:textId="77777777" w:rsidR="00EA6B2B" w:rsidRPr="00163714" w:rsidRDefault="00EA6B2B" w:rsidP="008C7043">
            <w:pPr>
              <w:rPr>
                <w:color w:val="000000" w:themeColor="text1"/>
              </w:rPr>
            </w:pPr>
          </w:p>
        </w:tc>
        <w:tc>
          <w:tcPr>
            <w:tcW w:w="141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6CC5F15" w14:textId="77777777" w:rsidR="00EA6B2B" w:rsidRPr="00163714" w:rsidRDefault="00EA6B2B" w:rsidP="008C7043">
            <w:pPr>
              <w:rPr>
                <w:b/>
                <w:color w:val="000000" w:themeColor="text1"/>
              </w:rPr>
            </w:pPr>
          </w:p>
        </w:tc>
        <w:tc>
          <w:tcPr>
            <w:tcW w:w="4962" w:type="dxa"/>
            <w:tcBorders>
              <w:top w:val="single" w:sz="4" w:space="0" w:color="auto"/>
              <w:left w:val="nil"/>
              <w:right w:val="single" w:sz="4" w:space="0" w:color="auto"/>
            </w:tcBorders>
            <w:shd w:val="clear" w:color="auto" w:fill="FFFFFF" w:themeFill="background1"/>
            <w:vAlign w:val="center"/>
          </w:tcPr>
          <w:p w14:paraId="19689128" w14:textId="77777777" w:rsidR="00EA6B2B" w:rsidRPr="00163714" w:rsidRDefault="00EA6B2B" w:rsidP="008C7043">
            <w:pPr>
              <w:jc w:val="both"/>
              <w:rPr>
                <w:color w:val="000000" w:themeColor="text1"/>
                <w:highlight w:val="green"/>
              </w:rPr>
            </w:pPr>
            <w:r w:rsidRPr="00163714">
              <w:rPr>
                <w:color w:val="000000" w:themeColor="text1"/>
              </w:rPr>
              <w:t>Piata serviciilor medicale si rolul companiilor internationale. </w:t>
            </w:r>
          </w:p>
        </w:tc>
        <w:tc>
          <w:tcPr>
            <w:tcW w:w="4824" w:type="dxa"/>
            <w:tcBorders>
              <w:top w:val="single" w:sz="4" w:space="0" w:color="auto"/>
              <w:left w:val="nil"/>
              <w:right w:val="single" w:sz="4" w:space="0" w:color="auto"/>
            </w:tcBorders>
            <w:shd w:val="clear" w:color="auto" w:fill="FFFFFF" w:themeFill="background1"/>
            <w:vAlign w:val="center"/>
          </w:tcPr>
          <w:p w14:paraId="5B956DFE" w14:textId="77777777" w:rsidR="00EA6B2B" w:rsidRPr="00163714" w:rsidRDefault="00EA6B2B" w:rsidP="008C7043">
            <w:pPr>
              <w:jc w:val="both"/>
              <w:rPr>
                <w:color w:val="000000" w:themeColor="text1"/>
                <w:highlight w:val="green"/>
              </w:rPr>
            </w:pPr>
            <w:r w:rsidRPr="00163714">
              <w:rPr>
                <w:color w:val="000000" w:themeColor="text1"/>
              </w:rPr>
              <w:t>Health services market and the role of international companies.</w:t>
            </w:r>
          </w:p>
        </w:tc>
      </w:tr>
      <w:tr w:rsidR="00163714" w:rsidRPr="00163714" w14:paraId="16DB0E56" w14:textId="77777777" w:rsidTr="00163714">
        <w:trPr>
          <w:trHeight w:val="255"/>
          <w:jc w:val="center"/>
        </w:trPr>
        <w:tc>
          <w:tcPr>
            <w:tcW w:w="4253" w:type="dxa"/>
            <w:gridSpan w:val="2"/>
            <w:tcBorders>
              <w:top w:val="single" w:sz="4" w:space="0" w:color="auto"/>
              <w:left w:val="single" w:sz="4" w:space="0" w:color="auto"/>
              <w:bottom w:val="single" w:sz="4" w:space="0" w:color="auto"/>
              <w:right w:val="single" w:sz="4" w:space="0" w:color="auto"/>
            </w:tcBorders>
            <w:vAlign w:val="center"/>
          </w:tcPr>
          <w:p w14:paraId="39CC08DC" w14:textId="64CB9D9C" w:rsidR="00163714" w:rsidRPr="00163714" w:rsidRDefault="00163714" w:rsidP="008C7043">
            <w:pPr>
              <w:jc w:val="center"/>
              <w:rPr>
                <w:color w:val="000000" w:themeColor="text1"/>
              </w:rPr>
            </w:pPr>
            <w:r w:rsidRPr="00163714">
              <w:rPr>
                <w:b/>
                <w:bCs/>
                <w:color w:val="000000" w:themeColor="text1"/>
                <w:lang w:val="de-DE"/>
              </w:rPr>
              <w:t>Total locuri/Total Places</w:t>
            </w:r>
          </w:p>
        </w:tc>
        <w:tc>
          <w:tcPr>
            <w:tcW w:w="1412" w:type="dxa"/>
            <w:tcBorders>
              <w:top w:val="single" w:sz="4" w:space="0" w:color="auto"/>
              <w:left w:val="single" w:sz="4" w:space="0" w:color="auto"/>
              <w:bottom w:val="single" w:sz="4" w:space="0" w:color="auto"/>
              <w:right w:val="single" w:sz="4" w:space="0" w:color="auto"/>
            </w:tcBorders>
            <w:vAlign w:val="center"/>
          </w:tcPr>
          <w:p w14:paraId="4C964F31" w14:textId="1827614A" w:rsidR="00163714" w:rsidRPr="00163714" w:rsidRDefault="00163714" w:rsidP="008C7043">
            <w:pPr>
              <w:jc w:val="center"/>
              <w:rPr>
                <w:b/>
                <w:color w:val="000000" w:themeColor="text1"/>
              </w:rPr>
            </w:pPr>
            <w:r w:rsidRPr="00163714">
              <w:rPr>
                <w:b/>
                <w:color w:val="000000" w:themeColor="text1"/>
              </w:rPr>
              <w:t>16</w:t>
            </w:r>
          </w:p>
        </w:tc>
        <w:tc>
          <w:tcPr>
            <w:tcW w:w="4962" w:type="dxa"/>
            <w:tcBorders>
              <w:top w:val="single" w:sz="4" w:space="0" w:color="auto"/>
              <w:left w:val="nil"/>
              <w:bottom w:val="single" w:sz="4" w:space="0" w:color="auto"/>
              <w:right w:val="single" w:sz="4" w:space="0" w:color="auto"/>
            </w:tcBorders>
            <w:shd w:val="clear" w:color="000000" w:fill="FFFFFF"/>
            <w:vAlign w:val="center"/>
          </w:tcPr>
          <w:p w14:paraId="3D68EF21" w14:textId="77777777" w:rsidR="00163714" w:rsidRPr="00163714" w:rsidRDefault="00163714" w:rsidP="008C7043">
            <w:pPr>
              <w:rPr>
                <w:color w:val="000000" w:themeColor="text1"/>
              </w:rPr>
            </w:pPr>
          </w:p>
        </w:tc>
        <w:tc>
          <w:tcPr>
            <w:tcW w:w="4824" w:type="dxa"/>
            <w:tcBorders>
              <w:top w:val="single" w:sz="4" w:space="0" w:color="auto"/>
              <w:left w:val="nil"/>
              <w:bottom w:val="single" w:sz="4" w:space="0" w:color="auto"/>
              <w:right w:val="single" w:sz="4" w:space="0" w:color="auto"/>
            </w:tcBorders>
            <w:shd w:val="clear" w:color="000000" w:fill="FFFFFF"/>
            <w:vAlign w:val="center"/>
          </w:tcPr>
          <w:p w14:paraId="7DAAA724" w14:textId="77777777" w:rsidR="00163714" w:rsidRPr="00163714" w:rsidRDefault="00163714" w:rsidP="008C7043">
            <w:pPr>
              <w:rPr>
                <w:color w:val="000000" w:themeColor="text1"/>
              </w:rPr>
            </w:pPr>
          </w:p>
        </w:tc>
      </w:tr>
    </w:tbl>
    <w:p w14:paraId="6CC1AF43" w14:textId="77777777" w:rsidR="00EA6B2B" w:rsidRDefault="00EA6B2B" w:rsidP="00EA6B2B">
      <w:pPr>
        <w:tabs>
          <w:tab w:val="left" w:pos="0"/>
        </w:tabs>
        <w:rPr>
          <w:b/>
          <w:lang w:val="ro-RO"/>
        </w:rPr>
      </w:pPr>
    </w:p>
    <w:p w14:paraId="5D6D9C1E" w14:textId="77777777" w:rsidR="00EA6B2B" w:rsidRDefault="00EA6B2B" w:rsidP="00EA6B2B">
      <w:pPr>
        <w:tabs>
          <w:tab w:val="left" w:pos="0"/>
        </w:tabs>
        <w:rPr>
          <w:b/>
          <w:lang w:val="ro-RO"/>
        </w:rPr>
      </w:pPr>
    </w:p>
    <w:p w14:paraId="510B11A0" w14:textId="77777777" w:rsidR="00EA6B2B" w:rsidRPr="00023B4A" w:rsidRDefault="00EA6B2B" w:rsidP="00EA6B2B">
      <w:pPr>
        <w:shd w:val="clear" w:color="auto" w:fill="D9D9D9" w:themeFill="background1" w:themeFillShade="D9"/>
        <w:tabs>
          <w:tab w:val="left" w:pos="0"/>
        </w:tabs>
        <w:rPr>
          <w:b/>
          <w:lang w:val="ro-RO"/>
        </w:rPr>
      </w:pPr>
      <w:r w:rsidRPr="00023B4A">
        <w:rPr>
          <w:b/>
          <w:lang w:val="ro-RO"/>
        </w:rPr>
        <w:t xml:space="preserve">   </w:t>
      </w:r>
      <w:r>
        <w:rPr>
          <w:b/>
          <w:lang w:val="ro-RO"/>
        </w:rPr>
        <w:t xml:space="preserve"> </w:t>
      </w:r>
      <w:bookmarkStart w:id="0" w:name="_Hlk204667478"/>
      <w:r w:rsidRPr="00023B4A">
        <w:rPr>
          <w:b/>
          <w:shd w:val="clear" w:color="auto" w:fill="D9D9D9" w:themeFill="background1" w:themeFillShade="D9"/>
          <w:lang w:val="ro-RO"/>
        </w:rPr>
        <w:t xml:space="preserve">Școala doctorală: </w:t>
      </w:r>
      <w:r w:rsidRPr="00B25A14">
        <w:rPr>
          <w:b/>
          <w:i/>
          <w:shd w:val="clear" w:color="auto" w:fill="D9D9D9" w:themeFill="background1" w:themeFillShade="D9"/>
          <w:lang w:val="ro-RO"/>
        </w:rPr>
        <w:t>FINANȚE</w:t>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t xml:space="preserve">                                                                </w:t>
      </w:r>
      <w:r w:rsidRPr="00023B4A">
        <w:rPr>
          <w:b/>
          <w:i/>
          <w:iCs/>
          <w:lang w:val="ro-RO"/>
        </w:rPr>
        <w:t xml:space="preserve">Doctoral School: </w:t>
      </w:r>
      <w:r w:rsidRPr="00B25A14">
        <w:rPr>
          <w:b/>
          <w:i/>
          <w:iCs/>
          <w:lang w:val="ro-RO"/>
        </w:rPr>
        <w:t>FINANCE</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1134"/>
        <w:gridCol w:w="4394"/>
        <w:gridCol w:w="5387"/>
      </w:tblGrid>
      <w:tr w:rsidR="00EA6B2B" w:rsidRPr="00B041BA" w14:paraId="4447766F" w14:textId="77777777" w:rsidTr="00163714">
        <w:trPr>
          <w:trHeight w:val="1041"/>
          <w:jc w:val="center"/>
        </w:trPr>
        <w:tc>
          <w:tcPr>
            <w:tcW w:w="709" w:type="dxa"/>
            <w:vAlign w:val="center"/>
          </w:tcPr>
          <w:bookmarkEnd w:id="0"/>
          <w:p w14:paraId="30B00217" w14:textId="77777777" w:rsidR="00EA6B2B" w:rsidRPr="00163714" w:rsidRDefault="00EA6B2B" w:rsidP="008C7043">
            <w:pPr>
              <w:jc w:val="center"/>
              <w:rPr>
                <w:b/>
              </w:rPr>
            </w:pPr>
            <w:r w:rsidRPr="00163714">
              <w:rPr>
                <w:b/>
                <w:color w:val="FF0000"/>
                <w:shd w:val="clear" w:color="auto" w:fill="FFFFFF"/>
              </w:rPr>
              <w:t> </w:t>
            </w:r>
            <w:r w:rsidRPr="00163714">
              <w:rPr>
                <w:b/>
                <w:color w:val="FF0000"/>
                <w:shd w:val="clear" w:color="auto" w:fill="FFFFFF"/>
              </w:rPr>
              <w:tab/>
            </w:r>
            <w:r w:rsidRPr="00163714">
              <w:rPr>
                <w:b/>
              </w:rPr>
              <w:t>Nr. crt</w:t>
            </w:r>
          </w:p>
        </w:tc>
        <w:tc>
          <w:tcPr>
            <w:tcW w:w="3539" w:type="dxa"/>
            <w:vAlign w:val="center"/>
          </w:tcPr>
          <w:p w14:paraId="6B4CF376" w14:textId="47F1B9D3" w:rsidR="00EA6B2B" w:rsidRPr="00163714" w:rsidRDefault="00EA6B2B" w:rsidP="008C7043">
            <w:pPr>
              <w:jc w:val="center"/>
              <w:rPr>
                <w:b/>
                <w:lang w:val="fr-FR"/>
              </w:rPr>
            </w:pPr>
            <w:r w:rsidRPr="00163714">
              <w:rPr>
                <w:b/>
                <w:lang w:val="fr-FR"/>
              </w:rPr>
              <w:t xml:space="preserve">Nume </w:t>
            </w:r>
            <w:r w:rsidR="00163714">
              <w:rPr>
                <w:b/>
                <w:lang w:val="fr-FR"/>
              </w:rPr>
              <w:t>ș</w:t>
            </w:r>
            <w:r w:rsidRPr="00163714">
              <w:rPr>
                <w:b/>
                <w:lang w:val="fr-FR"/>
              </w:rPr>
              <w:t>i prenume</w:t>
            </w:r>
          </w:p>
          <w:p w14:paraId="0224DE2C" w14:textId="77777777" w:rsidR="00EA6B2B" w:rsidRPr="00163714" w:rsidRDefault="00EA6B2B" w:rsidP="008C7043">
            <w:pPr>
              <w:jc w:val="center"/>
              <w:rPr>
                <w:i/>
                <w:lang w:val="fr-FR"/>
              </w:rPr>
            </w:pPr>
            <w:r w:rsidRPr="00163714">
              <w:rPr>
                <w:b/>
                <w:lang w:val="fr-FR"/>
              </w:rPr>
              <w:t>conducător de doctorat /</w:t>
            </w:r>
            <w:r w:rsidRPr="00163714">
              <w:rPr>
                <w:b/>
                <w:i/>
                <w:lang w:val="fr-FR"/>
              </w:rPr>
              <w:t>Supervisor</w:t>
            </w:r>
          </w:p>
        </w:tc>
        <w:tc>
          <w:tcPr>
            <w:tcW w:w="1134" w:type="dxa"/>
            <w:vAlign w:val="center"/>
          </w:tcPr>
          <w:p w14:paraId="5B6BEB77" w14:textId="77777777" w:rsidR="00EA6B2B" w:rsidRPr="00163714" w:rsidRDefault="00EA6B2B" w:rsidP="008C7043">
            <w:pPr>
              <w:jc w:val="center"/>
              <w:rPr>
                <w:b/>
              </w:rPr>
            </w:pPr>
            <w:r w:rsidRPr="00163714">
              <w:rPr>
                <w:b/>
              </w:rPr>
              <w:t>Nr. Locuri</w:t>
            </w:r>
          </w:p>
          <w:p w14:paraId="563517E3" w14:textId="77777777" w:rsidR="00EA6B2B" w:rsidRPr="00163714" w:rsidRDefault="00EA6B2B" w:rsidP="008C7043">
            <w:pPr>
              <w:jc w:val="center"/>
              <w:rPr>
                <w:b/>
                <w:i/>
              </w:rPr>
            </w:pPr>
            <w:r w:rsidRPr="00163714">
              <w:rPr>
                <w:b/>
                <w:i/>
              </w:rPr>
              <w:t>Places</w:t>
            </w:r>
          </w:p>
        </w:tc>
        <w:tc>
          <w:tcPr>
            <w:tcW w:w="4394" w:type="dxa"/>
            <w:shd w:val="clear" w:color="auto" w:fill="auto"/>
            <w:vAlign w:val="center"/>
          </w:tcPr>
          <w:p w14:paraId="4DE24046" w14:textId="77777777" w:rsidR="00EA6B2B" w:rsidRPr="00163714" w:rsidRDefault="00EA6B2B" w:rsidP="008C7043">
            <w:pPr>
              <w:jc w:val="center"/>
              <w:rPr>
                <w:b/>
                <w:lang w:val="fr-FR"/>
              </w:rPr>
            </w:pPr>
          </w:p>
          <w:p w14:paraId="7BC88AFA" w14:textId="77777777" w:rsidR="00EA6B2B" w:rsidRPr="00163714" w:rsidRDefault="00EA6B2B" w:rsidP="008C7043">
            <w:pPr>
              <w:jc w:val="center"/>
              <w:rPr>
                <w:b/>
                <w:lang w:val="fr-FR"/>
              </w:rPr>
            </w:pPr>
            <w:r w:rsidRPr="00163714">
              <w:rPr>
                <w:b/>
                <w:lang w:val="fr-FR"/>
              </w:rPr>
              <w:t>Titlul temei de cercetare scoase la concurs</w:t>
            </w:r>
          </w:p>
          <w:p w14:paraId="578898F2" w14:textId="77777777" w:rsidR="00EA6B2B" w:rsidRPr="00163714" w:rsidRDefault="00EA6B2B" w:rsidP="008C7043">
            <w:pPr>
              <w:jc w:val="center"/>
              <w:rPr>
                <w:b/>
                <w:lang w:val="fr-FR"/>
              </w:rPr>
            </w:pPr>
          </w:p>
        </w:tc>
        <w:tc>
          <w:tcPr>
            <w:tcW w:w="5387" w:type="dxa"/>
            <w:vAlign w:val="center"/>
          </w:tcPr>
          <w:p w14:paraId="2E606D22" w14:textId="77777777" w:rsidR="00EA6B2B" w:rsidRPr="00163714" w:rsidRDefault="00EA6B2B" w:rsidP="008C7043">
            <w:pPr>
              <w:jc w:val="center"/>
              <w:rPr>
                <w:b/>
                <w:iCs/>
              </w:rPr>
            </w:pPr>
            <w:r w:rsidRPr="00163714">
              <w:rPr>
                <w:b/>
                <w:iCs/>
              </w:rPr>
              <w:t>Research theme</w:t>
            </w:r>
          </w:p>
        </w:tc>
      </w:tr>
      <w:tr w:rsidR="00EA6B2B" w:rsidRPr="00B041BA" w14:paraId="26E8853F" w14:textId="77777777" w:rsidTr="00163714">
        <w:trPr>
          <w:trHeight w:val="518"/>
          <w:jc w:val="center"/>
        </w:trPr>
        <w:tc>
          <w:tcPr>
            <w:tcW w:w="709" w:type="dxa"/>
            <w:vMerge w:val="restart"/>
          </w:tcPr>
          <w:p w14:paraId="04976C4D" w14:textId="77777777" w:rsidR="00EA6B2B" w:rsidRPr="00163714" w:rsidRDefault="00EA6B2B" w:rsidP="008C7043">
            <w:pPr>
              <w:pStyle w:val="ListParagraph"/>
              <w:numPr>
                <w:ilvl w:val="0"/>
                <w:numId w:val="34"/>
              </w:numPr>
              <w:jc w:val="center"/>
              <w:rPr>
                <w:rFonts w:ascii="Times New Roman" w:hAnsi="Times New Roman"/>
                <w:b/>
                <w:sz w:val="24"/>
                <w:szCs w:val="24"/>
                <w:shd w:val="clear" w:color="auto" w:fill="FFFFFF"/>
                <w:lang w:val="de-DE"/>
              </w:rPr>
            </w:pPr>
          </w:p>
        </w:tc>
        <w:tc>
          <w:tcPr>
            <w:tcW w:w="3539" w:type="dxa"/>
            <w:vMerge w:val="restart"/>
          </w:tcPr>
          <w:p w14:paraId="40226FA2" w14:textId="77777777" w:rsidR="00EA6B2B" w:rsidRPr="00163714" w:rsidRDefault="00EA6B2B" w:rsidP="008C7043">
            <w:pPr>
              <w:rPr>
                <w:lang w:val="fr-FR"/>
              </w:rPr>
            </w:pPr>
            <w:r w:rsidRPr="00163714">
              <w:rPr>
                <w:lang w:val="fr-FR"/>
              </w:rPr>
              <w:t>Prof. univ. dr. Armeanu Ștefan Daniel</w:t>
            </w:r>
          </w:p>
        </w:tc>
        <w:tc>
          <w:tcPr>
            <w:tcW w:w="1134" w:type="dxa"/>
            <w:vMerge w:val="restart"/>
          </w:tcPr>
          <w:p w14:paraId="04217365" w14:textId="77777777" w:rsidR="00EA6B2B" w:rsidRPr="00163714" w:rsidRDefault="00EA6B2B" w:rsidP="008C7043">
            <w:pPr>
              <w:jc w:val="center"/>
              <w:rPr>
                <w:b/>
                <w:bCs/>
                <w:lang w:val="de-DE"/>
              </w:rPr>
            </w:pPr>
            <w:r w:rsidRPr="00163714">
              <w:rPr>
                <w:b/>
                <w:bCs/>
                <w:lang w:val="de-DE"/>
              </w:rPr>
              <w:t>1</w:t>
            </w:r>
          </w:p>
        </w:tc>
        <w:tc>
          <w:tcPr>
            <w:tcW w:w="4394" w:type="dxa"/>
            <w:shd w:val="clear" w:color="auto" w:fill="auto"/>
          </w:tcPr>
          <w:p w14:paraId="12549F7E" w14:textId="245CA5FA" w:rsidR="00EA6B2B" w:rsidRPr="00163714" w:rsidRDefault="00EA6B2B" w:rsidP="008775CC">
            <w:pPr>
              <w:jc w:val="both"/>
              <w:rPr>
                <w:lang w:val="fr-FR"/>
              </w:rPr>
            </w:pPr>
            <w:r w:rsidRPr="00163714">
              <w:rPr>
                <w:lang w:val="fr-FR"/>
              </w:rPr>
              <w:t xml:space="preserve">1. </w:t>
            </w:r>
            <w:r w:rsidRPr="002A4324">
              <w:rPr>
                <w:lang w:val="fr-FR"/>
              </w:rPr>
              <w:t>Impactul politicii fiscale </w:t>
            </w:r>
            <w:r w:rsidRPr="002A4324">
              <w:rPr>
                <w:lang w:val="ro-RO"/>
              </w:rPr>
              <w:t>ș</w:t>
            </w:r>
            <w:r w:rsidRPr="002A4324">
              <w:rPr>
                <w:lang w:val="fr-FR"/>
              </w:rPr>
              <w:t>i monetare la nivel macroeco</w:t>
            </w:r>
            <w:r w:rsidR="008775CC" w:rsidRPr="002A4324">
              <w:rPr>
                <w:lang w:val="fr-FR"/>
              </w:rPr>
              <w:t>no</w:t>
            </w:r>
            <w:r w:rsidRPr="002A4324">
              <w:rPr>
                <w:lang w:val="fr-FR"/>
              </w:rPr>
              <w:t>mic</w:t>
            </w:r>
          </w:p>
        </w:tc>
        <w:tc>
          <w:tcPr>
            <w:tcW w:w="5387" w:type="dxa"/>
          </w:tcPr>
          <w:p w14:paraId="53776848" w14:textId="77777777" w:rsidR="00EA6B2B" w:rsidRPr="00163714" w:rsidRDefault="00EA6B2B" w:rsidP="008C7043">
            <w:pPr>
              <w:jc w:val="both"/>
              <w:rPr>
                <w:lang w:val="fr-FR"/>
              </w:rPr>
            </w:pPr>
            <w:r w:rsidRPr="00163714">
              <w:rPr>
                <w:lang w:val="fr-FR"/>
              </w:rPr>
              <w:t>1. The impact of fiscal and monetary policy at macroeconomic</w:t>
            </w:r>
          </w:p>
        </w:tc>
      </w:tr>
      <w:tr w:rsidR="00EA6B2B" w:rsidRPr="00B041BA" w14:paraId="2610B834" w14:textId="77777777" w:rsidTr="008C7043">
        <w:trPr>
          <w:trHeight w:val="517"/>
          <w:jc w:val="center"/>
        </w:trPr>
        <w:tc>
          <w:tcPr>
            <w:tcW w:w="709" w:type="dxa"/>
            <w:vMerge/>
          </w:tcPr>
          <w:p w14:paraId="414C9BBA" w14:textId="77777777" w:rsidR="00EA6B2B" w:rsidRPr="00163714" w:rsidRDefault="00EA6B2B" w:rsidP="008C7043">
            <w:pPr>
              <w:pStyle w:val="ListParagraph"/>
              <w:numPr>
                <w:ilvl w:val="0"/>
                <w:numId w:val="34"/>
              </w:numPr>
              <w:jc w:val="center"/>
              <w:rPr>
                <w:rFonts w:ascii="Times New Roman" w:hAnsi="Times New Roman"/>
                <w:b/>
                <w:color w:val="FF0000"/>
                <w:sz w:val="24"/>
                <w:szCs w:val="24"/>
                <w:shd w:val="clear" w:color="auto" w:fill="FFFFFF"/>
                <w:lang w:val="de-DE"/>
              </w:rPr>
            </w:pPr>
          </w:p>
        </w:tc>
        <w:tc>
          <w:tcPr>
            <w:tcW w:w="3539" w:type="dxa"/>
            <w:vMerge/>
          </w:tcPr>
          <w:p w14:paraId="32FF003E" w14:textId="77777777" w:rsidR="00EA6B2B" w:rsidRPr="00163714" w:rsidRDefault="00EA6B2B" w:rsidP="008C7043">
            <w:pPr>
              <w:rPr>
                <w:lang w:val="de-DE"/>
              </w:rPr>
            </w:pPr>
          </w:p>
        </w:tc>
        <w:tc>
          <w:tcPr>
            <w:tcW w:w="1134" w:type="dxa"/>
            <w:vMerge/>
          </w:tcPr>
          <w:p w14:paraId="7BB923E9" w14:textId="77777777" w:rsidR="00EA6B2B" w:rsidRPr="00163714" w:rsidRDefault="00EA6B2B" w:rsidP="008C7043">
            <w:pPr>
              <w:jc w:val="center"/>
              <w:rPr>
                <w:b/>
                <w:lang w:val="de-DE"/>
              </w:rPr>
            </w:pPr>
          </w:p>
        </w:tc>
        <w:tc>
          <w:tcPr>
            <w:tcW w:w="4394" w:type="dxa"/>
          </w:tcPr>
          <w:p w14:paraId="08A3963D" w14:textId="77777777" w:rsidR="00EA6B2B" w:rsidRPr="00163714" w:rsidRDefault="00EA6B2B" w:rsidP="008C7043">
            <w:pPr>
              <w:jc w:val="both"/>
              <w:rPr>
                <w:lang w:val="fr-FR"/>
              </w:rPr>
            </w:pPr>
            <w:r w:rsidRPr="00163714">
              <w:rPr>
                <w:lang w:val="fr-FR"/>
              </w:rPr>
              <w:t>2. Criza economică. Cauze, impact și consecințe</w:t>
            </w:r>
          </w:p>
        </w:tc>
        <w:tc>
          <w:tcPr>
            <w:tcW w:w="5387" w:type="dxa"/>
          </w:tcPr>
          <w:p w14:paraId="06C7478E" w14:textId="77777777" w:rsidR="00EA6B2B" w:rsidRPr="00163714" w:rsidRDefault="00EA6B2B" w:rsidP="008C7043">
            <w:pPr>
              <w:jc w:val="both"/>
              <w:rPr>
                <w:lang w:val="fr-FR"/>
              </w:rPr>
            </w:pPr>
            <w:r w:rsidRPr="00163714">
              <w:rPr>
                <w:lang w:val="fr-FR"/>
              </w:rPr>
              <w:t>2. The Economics Crises. Causes, impact and consequences</w:t>
            </w:r>
          </w:p>
        </w:tc>
      </w:tr>
      <w:tr w:rsidR="00EA6B2B" w:rsidRPr="00B041BA" w14:paraId="3ADC6A7A" w14:textId="77777777" w:rsidTr="008C7043">
        <w:trPr>
          <w:trHeight w:val="517"/>
          <w:jc w:val="center"/>
        </w:trPr>
        <w:tc>
          <w:tcPr>
            <w:tcW w:w="709" w:type="dxa"/>
            <w:vMerge/>
          </w:tcPr>
          <w:p w14:paraId="6A775D68" w14:textId="77777777" w:rsidR="00EA6B2B" w:rsidRPr="00163714" w:rsidRDefault="00EA6B2B" w:rsidP="008C7043">
            <w:pPr>
              <w:pStyle w:val="ListParagraph"/>
              <w:ind w:left="360"/>
              <w:jc w:val="center"/>
              <w:rPr>
                <w:rFonts w:ascii="Times New Roman" w:hAnsi="Times New Roman"/>
                <w:b/>
                <w:color w:val="FF0000"/>
                <w:sz w:val="24"/>
                <w:szCs w:val="24"/>
                <w:shd w:val="clear" w:color="auto" w:fill="FFFFFF"/>
                <w:lang w:val="de-DE"/>
              </w:rPr>
            </w:pPr>
          </w:p>
        </w:tc>
        <w:tc>
          <w:tcPr>
            <w:tcW w:w="3539" w:type="dxa"/>
            <w:vMerge/>
          </w:tcPr>
          <w:p w14:paraId="004759AB" w14:textId="77777777" w:rsidR="00EA6B2B" w:rsidRPr="00163714" w:rsidRDefault="00EA6B2B" w:rsidP="008C7043">
            <w:pPr>
              <w:rPr>
                <w:lang w:val="de-DE"/>
              </w:rPr>
            </w:pPr>
          </w:p>
        </w:tc>
        <w:tc>
          <w:tcPr>
            <w:tcW w:w="1134" w:type="dxa"/>
            <w:vMerge/>
          </w:tcPr>
          <w:p w14:paraId="4C47A467" w14:textId="77777777" w:rsidR="00EA6B2B" w:rsidRPr="00163714" w:rsidRDefault="00EA6B2B" w:rsidP="008C7043">
            <w:pPr>
              <w:jc w:val="center"/>
              <w:rPr>
                <w:b/>
                <w:lang w:val="de-DE"/>
              </w:rPr>
            </w:pPr>
          </w:p>
        </w:tc>
        <w:tc>
          <w:tcPr>
            <w:tcW w:w="4394" w:type="dxa"/>
          </w:tcPr>
          <w:p w14:paraId="737ACE7F" w14:textId="77777777" w:rsidR="00EA6B2B" w:rsidRPr="00163714" w:rsidRDefault="00EA6B2B" w:rsidP="008C7043">
            <w:pPr>
              <w:jc w:val="both"/>
              <w:rPr>
                <w:lang w:val="fr-FR"/>
              </w:rPr>
            </w:pPr>
            <w:r w:rsidRPr="00163714">
              <w:rPr>
                <w:lang w:val="fr-FR"/>
              </w:rPr>
              <w:t>3. Impactul piețelor financiare-nebancare asupra dezvoltării economiei</w:t>
            </w:r>
          </w:p>
        </w:tc>
        <w:tc>
          <w:tcPr>
            <w:tcW w:w="5387" w:type="dxa"/>
          </w:tcPr>
          <w:p w14:paraId="4950C683" w14:textId="77777777" w:rsidR="00EA6B2B" w:rsidRPr="00163714" w:rsidRDefault="00EA6B2B" w:rsidP="008C7043">
            <w:pPr>
              <w:jc w:val="both"/>
              <w:rPr>
                <w:lang w:val="fr-FR"/>
              </w:rPr>
            </w:pPr>
            <w:r w:rsidRPr="00163714">
              <w:rPr>
                <w:lang w:val="fr-FR"/>
              </w:rPr>
              <w:t>3. The impact of non-financial markets on the development of the economy</w:t>
            </w:r>
          </w:p>
        </w:tc>
      </w:tr>
      <w:tr w:rsidR="00EA6B2B" w:rsidRPr="00B041BA" w14:paraId="2A4B3627" w14:textId="77777777" w:rsidTr="008C7043">
        <w:trPr>
          <w:trHeight w:val="517"/>
          <w:jc w:val="center"/>
        </w:trPr>
        <w:tc>
          <w:tcPr>
            <w:tcW w:w="709" w:type="dxa"/>
            <w:vMerge/>
          </w:tcPr>
          <w:p w14:paraId="34EDB0D3" w14:textId="77777777" w:rsidR="00EA6B2B" w:rsidRPr="00163714" w:rsidRDefault="00EA6B2B" w:rsidP="008C7043">
            <w:pPr>
              <w:pStyle w:val="ListParagraph"/>
              <w:ind w:left="360"/>
              <w:jc w:val="center"/>
              <w:rPr>
                <w:rFonts w:ascii="Times New Roman" w:hAnsi="Times New Roman"/>
                <w:b/>
                <w:color w:val="FF0000"/>
                <w:sz w:val="24"/>
                <w:szCs w:val="24"/>
                <w:shd w:val="clear" w:color="auto" w:fill="FFFFFF"/>
                <w:lang w:val="de-DE"/>
              </w:rPr>
            </w:pPr>
          </w:p>
        </w:tc>
        <w:tc>
          <w:tcPr>
            <w:tcW w:w="3539" w:type="dxa"/>
            <w:vMerge/>
          </w:tcPr>
          <w:p w14:paraId="1DA554B6" w14:textId="77777777" w:rsidR="00EA6B2B" w:rsidRPr="00163714" w:rsidRDefault="00EA6B2B" w:rsidP="008C7043">
            <w:pPr>
              <w:rPr>
                <w:lang w:val="de-DE"/>
              </w:rPr>
            </w:pPr>
          </w:p>
        </w:tc>
        <w:tc>
          <w:tcPr>
            <w:tcW w:w="1134" w:type="dxa"/>
            <w:vMerge/>
          </w:tcPr>
          <w:p w14:paraId="6AAF9D96" w14:textId="77777777" w:rsidR="00EA6B2B" w:rsidRPr="00163714" w:rsidRDefault="00EA6B2B" w:rsidP="008C7043">
            <w:pPr>
              <w:jc w:val="center"/>
              <w:rPr>
                <w:b/>
                <w:lang w:val="de-DE"/>
              </w:rPr>
            </w:pPr>
          </w:p>
        </w:tc>
        <w:tc>
          <w:tcPr>
            <w:tcW w:w="4394" w:type="dxa"/>
          </w:tcPr>
          <w:p w14:paraId="6E3D6AAA" w14:textId="77777777" w:rsidR="00EA6B2B" w:rsidRPr="00163714" w:rsidRDefault="00EA6B2B" w:rsidP="008C7043">
            <w:pPr>
              <w:jc w:val="both"/>
              <w:rPr>
                <w:lang w:val="fr-FR"/>
              </w:rPr>
            </w:pPr>
            <w:r w:rsidRPr="00163714">
              <w:rPr>
                <w:lang w:val="fr-FR"/>
              </w:rPr>
              <w:t>4. Impactul sistemului de pensii private asupra dezvoltării economice</w:t>
            </w:r>
          </w:p>
        </w:tc>
        <w:tc>
          <w:tcPr>
            <w:tcW w:w="5387" w:type="dxa"/>
          </w:tcPr>
          <w:p w14:paraId="45320088" w14:textId="77777777" w:rsidR="00EA6B2B" w:rsidRPr="00163714" w:rsidRDefault="00EA6B2B" w:rsidP="008C7043">
            <w:pPr>
              <w:jc w:val="both"/>
              <w:rPr>
                <w:lang w:val="fr-FR"/>
              </w:rPr>
            </w:pPr>
            <w:r w:rsidRPr="00163714">
              <w:rPr>
                <w:lang w:val="fr-FR"/>
              </w:rPr>
              <w:t>4. The impact of the private pension system on the economic development</w:t>
            </w:r>
          </w:p>
        </w:tc>
      </w:tr>
      <w:tr w:rsidR="00EA6B2B" w:rsidRPr="00B041BA" w14:paraId="3786F6E5" w14:textId="77777777" w:rsidTr="008C7043">
        <w:trPr>
          <w:trHeight w:val="517"/>
          <w:jc w:val="center"/>
        </w:trPr>
        <w:tc>
          <w:tcPr>
            <w:tcW w:w="709" w:type="dxa"/>
            <w:vMerge w:val="restart"/>
          </w:tcPr>
          <w:p w14:paraId="22693A5B" w14:textId="77777777" w:rsidR="00EA6B2B" w:rsidRPr="00163714" w:rsidRDefault="00EA6B2B" w:rsidP="008C7043">
            <w:pPr>
              <w:pStyle w:val="ListParagraph"/>
              <w:numPr>
                <w:ilvl w:val="0"/>
                <w:numId w:val="34"/>
              </w:numPr>
              <w:jc w:val="center"/>
              <w:rPr>
                <w:rFonts w:ascii="Times New Roman" w:hAnsi="Times New Roman"/>
                <w:b/>
                <w:color w:val="FF0000"/>
                <w:sz w:val="24"/>
                <w:szCs w:val="24"/>
                <w:shd w:val="clear" w:color="auto" w:fill="FFFFFF"/>
                <w:lang w:val="de-DE"/>
              </w:rPr>
            </w:pPr>
          </w:p>
        </w:tc>
        <w:tc>
          <w:tcPr>
            <w:tcW w:w="3539" w:type="dxa"/>
            <w:vMerge w:val="restart"/>
            <w:tcBorders>
              <w:top w:val="single" w:sz="4" w:space="0" w:color="auto"/>
              <w:left w:val="single" w:sz="4" w:space="0" w:color="auto"/>
              <w:bottom w:val="single" w:sz="4" w:space="0" w:color="auto"/>
              <w:right w:val="single" w:sz="4" w:space="0" w:color="auto"/>
            </w:tcBorders>
          </w:tcPr>
          <w:p w14:paraId="39F073C6" w14:textId="77777777" w:rsidR="00EA6B2B" w:rsidRPr="00163714" w:rsidRDefault="00EA6B2B" w:rsidP="008C7043">
            <w:pPr>
              <w:rPr>
                <w:lang w:val="fr-FR"/>
              </w:rPr>
            </w:pPr>
            <w:r w:rsidRPr="00163714">
              <w:rPr>
                <w:lang w:val="fr-FR"/>
              </w:rPr>
              <w:t>Prof. univ. dr. Boitan Iustina Alina</w:t>
            </w:r>
          </w:p>
        </w:tc>
        <w:tc>
          <w:tcPr>
            <w:tcW w:w="1134" w:type="dxa"/>
            <w:vMerge w:val="restart"/>
            <w:tcBorders>
              <w:top w:val="single" w:sz="4" w:space="0" w:color="auto"/>
              <w:left w:val="single" w:sz="4" w:space="0" w:color="auto"/>
              <w:bottom w:val="single" w:sz="4" w:space="0" w:color="auto"/>
              <w:right w:val="single" w:sz="4" w:space="0" w:color="auto"/>
            </w:tcBorders>
          </w:tcPr>
          <w:p w14:paraId="58964E0B" w14:textId="77777777" w:rsidR="00EA6B2B" w:rsidRPr="00163714" w:rsidRDefault="00EA6B2B" w:rsidP="008C7043">
            <w:pPr>
              <w:jc w:val="center"/>
              <w:rPr>
                <w:b/>
                <w:lang w:val="fr-FR"/>
              </w:rPr>
            </w:pPr>
            <w:r w:rsidRPr="00163714">
              <w:rPr>
                <w:b/>
                <w:lang w:val="fr-FR"/>
              </w:rPr>
              <w:t>2</w:t>
            </w:r>
          </w:p>
        </w:tc>
        <w:tc>
          <w:tcPr>
            <w:tcW w:w="4394" w:type="dxa"/>
            <w:tcBorders>
              <w:top w:val="single" w:sz="4" w:space="0" w:color="auto"/>
              <w:left w:val="single" w:sz="4" w:space="0" w:color="auto"/>
              <w:bottom w:val="single" w:sz="4" w:space="0" w:color="auto"/>
              <w:right w:val="single" w:sz="4" w:space="0" w:color="auto"/>
            </w:tcBorders>
          </w:tcPr>
          <w:p w14:paraId="193CD10B" w14:textId="77777777" w:rsidR="00EA6B2B" w:rsidRPr="00163714" w:rsidRDefault="00EA6B2B" w:rsidP="008C7043">
            <w:pPr>
              <w:jc w:val="both"/>
              <w:rPr>
                <w:color w:val="0070C0"/>
                <w:lang w:val="fr-FR"/>
              </w:rPr>
            </w:pPr>
            <w:r w:rsidRPr="00163714">
              <w:rPr>
                <w:lang w:val="fr-FR"/>
              </w:rPr>
              <w:t>1. Managementul riscurilor în sistemul financiar: integrarea digitalizării, a inovației tehnologice, AI si/sau ESG</w:t>
            </w:r>
          </w:p>
        </w:tc>
        <w:tc>
          <w:tcPr>
            <w:tcW w:w="5387" w:type="dxa"/>
            <w:tcBorders>
              <w:top w:val="single" w:sz="4" w:space="0" w:color="auto"/>
              <w:left w:val="single" w:sz="4" w:space="0" w:color="auto"/>
              <w:bottom w:val="single" w:sz="4" w:space="0" w:color="auto"/>
              <w:right w:val="single" w:sz="4" w:space="0" w:color="auto"/>
            </w:tcBorders>
          </w:tcPr>
          <w:p w14:paraId="4D2C4CB1" w14:textId="77777777" w:rsidR="00EA6B2B" w:rsidRPr="00163714" w:rsidRDefault="00EA6B2B" w:rsidP="008C7043">
            <w:pPr>
              <w:jc w:val="both"/>
              <w:rPr>
                <w:iCs/>
                <w:color w:val="0070C0"/>
                <w:lang w:val="de-DE"/>
              </w:rPr>
            </w:pPr>
            <w:r w:rsidRPr="00163714">
              <w:rPr>
                <w:lang w:val="fr-FR"/>
              </w:rPr>
              <w:t>1. Risk management in the financial system: integration of the digitalization, technological innovation, AI and/or ESG</w:t>
            </w:r>
          </w:p>
        </w:tc>
      </w:tr>
      <w:tr w:rsidR="00EA6B2B" w:rsidRPr="00B041BA" w14:paraId="4BE93CE5" w14:textId="77777777" w:rsidTr="008C7043">
        <w:trPr>
          <w:trHeight w:val="517"/>
          <w:jc w:val="center"/>
        </w:trPr>
        <w:tc>
          <w:tcPr>
            <w:tcW w:w="709" w:type="dxa"/>
            <w:vMerge/>
            <w:vAlign w:val="center"/>
          </w:tcPr>
          <w:p w14:paraId="4FBA8BCD" w14:textId="77777777" w:rsidR="00EA6B2B" w:rsidRPr="00163714" w:rsidRDefault="00EA6B2B" w:rsidP="008C7043">
            <w:pPr>
              <w:pStyle w:val="ListParagraph"/>
              <w:ind w:left="360"/>
              <w:jc w:val="center"/>
              <w:rPr>
                <w:rFonts w:ascii="Times New Roman" w:hAnsi="Times New Roman"/>
                <w:b/>
                <w:color w:val="FF0000"/>
                <w:sz w:val="24"/>
                <w:szCs w:val="24"/>
                <w:shd w:val="clear" w:color="auto" w:fill="FFFFFF"/>
                <w:lang w:val="de-DE"/>
              </w:rPr>
            </w:pPr>
          </w:p>
        </w:tc>
        <w:tc>
          <w:tcPr>
            <w:tcW w:w="3539" w:type="dxa"/>
            <w:vMerge/>
            <w:tcBorders>
              <w:top w:val="single" w:sz="4" w:space="0" w:color="auto"/>
              <w:left w:val="single" w:sz="4" w:space="0" w:color="auto"/>
              <w:bottom w:val="single" w:sz="4" w:space="0" w:color="auto"/>
              <w:right w:val="single" w:sz="4" w:space="0" w:color="auto"/>
            </w:tcBorders>
            <w:vAlign w:val="center"/>
          </w:tcPr>
          <w:p w14:paraId="429224CB" w14:textId="77777777" w:rsidR="00EA6B2B" w:rsidRPr="00163714" w:rsidRDefault="00EA6B2B" w:rsidP="008C7043">
            <w:pPr>
              <w:jc w:val="center"/>
              <w:rPr>
                <w:lang w:val="de-D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B9A5A1B" w14:textId="77777777" w:rsidR="00EA6B2B" w:rsidRPr="00163714" w:rsidRDefault="00EA6B2B" w:rsidP="008C7043">
            <w:pPr>
              <w:jc w:val="center"/>
              <w:rPr>
                <w:b/>
                <w:lang w:val="de-DE"/>
              </w:rPr>
            </w:pPr>
          </w:p>
        </w:tc>
        <w:tc>
          <w:tcPr>
            <w:tcW w:w="4394" w:type="dxa"/>
            <w:tcBorders>
              <w:top w:val="single" w:sz="4" w:space="0" w:color="auto"/>
              <w:left w:val="single" w:sz="4" w:space="0" w:color="auto"/>
              <w:bottom w:val="single" w:sz="4" w:space="0" w:color="auto"/>
              <w:right w:val="single" w:sz="4" w:space="0" w:color="auto"/>
            </w:tcBorders>
          </w:tcPr>
          <w:p w14:paraId="6B7FC042" w14:textId="77777777" w:rsidR="00EA6B2B" w:rsidRPr="00163714" w:rsidRDefault="00EA6B2B" w:rsidP="008C7043">
            <w:pPr>
              <w:jc w:val="both"/>
              <w:rPr>
                <w:color w:val="0070C0"/>
                <w:lang w:val="fr-FR"/>
              </w:rPr>
            </w:pPr>
            <w:r w:rsidRPr="00163714">
              <w:rPr>
                <w:lang w:val="fr-FR"/>
              </w:rPr>
              <w:t>2. Integrarea tehnologiilor de inteligență artificială și învățare automată în procesul de management al riscurilor</w:t>
            </w:r>
          </w:p>
        </w:tc>
        <w:tc>
          <w:tcPr>
            <w:tcW w:w="5387" w:type="dxa"/>
            <w:tcBorders>
              <w:top w:val="single" w:sz="4" w:space="0" w:color="auto"/>
              <w:left w:val="single" w:sz="4" w:space="0" w:color="auto"/>
              <w:bottom w:val="single" w:sz="4" w:space="0" w:color="auto"/>
              <w:right w:val="single" w:sz="4" w:space="0" w:color="auto"/>
            </w:tcBorders>
          </w:tcPr>
          <w:p w14:paraId="1EFF86F6" w14:textId="77777777" w:rsidR="00EA6B2B" w:rsidRPr="00163714" w:rsidRDefault="00EA6B2B" w:rsidP="008C7043">
            <w:pPr>
              <w:jc w:val="both"/>
              <w:rPr>
                <w:iCs/>
                <w:color w:val="0070C0"/>
                <w:lang w:val="de-DE"/>
              </w:rPr>
            </w:pPr>
            <w:r w:rsidRPr="00163714">
              <w:rPr>
                <w:lang w:val="fr-FR"/>
              </w:rPr>
              <w:t>2. Integration of the AI techniques and machine learning in the risk management process</w:t>
            </w:r>
          </w:p>
        </w:tc>
      </w:tr>
      <w:tr w:rsidR="00EA6B2B" w:rsidRPr="00B041BA" w14:paraId="5EC62752" w14:textId="77777777" w:rsidTr="008C7043">
        <w:trPr>
          <w:trHeight w:val="517"/>
          <w:jc w:val="center"/>
        </w:trPr>
        <w:tc>
          <w:tcPr>
            <w:tcW w:w="709" w:type="dxa"/>
            <w:vMerge/>
            <w:vAlign w:val="center"/>
          </w:tcPr>
          <w:p w14:paraId="4DD1F981" w14:textId="77777777" w:rsidR="00EA6B2B" w:rsidRPr="00163714" w:rsidRDefault="00EA6B2B" w:rsidP="008C7043">
            <w:pPr>
              <w:pStyle w:val="ListParagraph"/>
              <w:ind w:left="360"/>
              <w:jc w:val="center"/>
              <w:rPr>
                <w:rFonts w:ascii="Times New Roman" w:hAnsi="Times New Roman"/>
                <w:b/>
                <w:color w:val="FF0000"/>
                <w:sz w:val="24"/>
                <w:szCs w:val="24"/>
                <w:shd w:val="clear" w:color="auto" w:fill="FFFFFF"/>
                <w:lang w:val="de-DE"/>
              </w:rPr>
            </w:pPr>
          </w:p>
        </w:tc>
        <w:tc>
          <w:tcPr>
            <w:tcW w:w="3539" w:type="dxa"/>
            <w:vMerge/>
            <w:tcBorders>
              <w:top w:val="single" w:sz="4" w:space="0" w:color="auto"/>
              <w:left w:val="single" w:sz="4" w:space="0" w:color="auto"/>
              <w:bottom w:val="single" w:sz="4" w:space="0" w:color="auto"/>
              <w:right w:val="single" w:sz="4" w:space="0" w:color="auto"/>
            </w:tcBorders>
            <w:vAlign w:val="center"/>
          </w:tcPr>
          <w:p w14:paraId="0B5D9B50" w14:textId="77777777" w:rsidR="00EA6B2B" w:rsidRPr="00163714" w:rsidRDefault="00EA6B2B" w:rsidP="008C7043">
            <w:pPr>
              <w:jc w:val="center"/>
              <w:rPr>
                <w:lang w:val="de-D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11C108D" w14:textId="77777777" w:rsidR="00EA6B2B" w:rsidRPr="00163714" w:rsidRDefault="00EA6B2B" w:rsidP="008C7043">
            <w:pPr>
              <w:jc w:val="center"/>
              <w:rPr>
                <w:b/>
                <w:lang w:val="de-DE"/>
              </w:rPr>
            </w:pPr>
          </w:p>
        </w:tc>
        <w:tc>
          <w:tcPr>
            <w:tcW w:w="4394" w:type="dxa"/>
            <w:tcBorders>
              <w:top w:val="single" w:sz="4" w:space="0" w:color="auto"/>
              <w:left w:val="single" w:sz="4" w:space="0" w:color="auto"/>
              <w:bottom w:val="single" w:sz="4" w:space="0" w:color="auto"/>
              <w:right w:val="single" w:sz="4" w:space="0" w:color="auto"/>
            </w:tcBorders>
          </w:tcPr>
          <w:p w14:paraId="4CB3A572" w14:textId="77777777" w:rsidR="00EA6B2B" w:rsidRPr="00163714" w:rsidRDefault="00EA6B2B" w:rsidP="008C7043">
            <w:pPr>
              <w:jc w:val="both"/>
              <w:rPr>
                <w:color w:val="0070C0"/>
                <w:lang w:val="fr-FR"/>
              </w:rPr>
            </w:pPr>
            <w:r w:rsidRPr="00163714">
              <w:rPr>
                <w:lang w:val="fr-FR"/>
              </w:rPr>
              <w:t>3. Abordări empirice privind tranziția către un ecosistem financiar sustenabil, ecologic și digitalizat</w:t>
            </w:r>
          </w:p>
        </w:tc>
        <w:tc>
          <w:tcPr>
            <w:tcW w:w="5387" w:type="dxa"/>
            <w:tcBorders>
              <w:top w:val="single" w:sz="4" w:space="0" w:color="auto"/>
              <w:left w:val="single" w:sz="4" w:space="0" w:color="auto"/>
              <w:bottom w:val="single" w:sz="4" w:space="0" w:color="auto"/>
              <w:right w:val="single" w:sz="4" w:space="0" w:color="auto"/>
            </w:tcBorders>
          </w:tcPr>
          <w:p w14:paraId="22DEF768" w14:textId="77777777" w:rsidR="00EA6B2B" w:rsidRPr="00163714" w:rsidRDefault="00EA6B2B" w:rsidP="008C7043">
            <w:pPr>
              <w:jc w:val="both"/>
              <w:rPr>
                <w:iCs/>
                <w:color w:val="0070C0"/>
                <w:lang w:val="de-DE"/>
              </w:rPr>
            </w:pPr>
            <w:r w:rsidRPr="00163714">
              <w:rPr>
                <w:lang w:val="fr-FR"/>
              </w:rPr>
              <w:t>3. Empirical analysis of the transition to a sustainable, green and digitalized financial ecosystem</w:t>
            </w:r>
          </w:p>
        </w:tc>
      </w:tr>
      <w:tr w:rsidR="00EA6B2B" w:rsidRPr="00B041BA" w14:paraId="25DDB953" w14:textId="77777777" w:rsidTr="008C7043">
        <w:trPr>
          <w:trHeight w:val="517"/>
          <w:jc w:val="center"/>
        </w:trPr>
        <w:tc>
          <w:tcPr>
            <w:tcW w:w="709" w:type="dxa"/>
            <w:vMerge/>
            <w:vAlign w:val="center"/>
          </w:tcPr>
          <w:p w14:paraId="72DF6D1F" w14:textId="77777777" w:rsidR="00EA6B2B" w:rsidRPr="00163714" w:rsidRDefault="00EA6B2B" w:rsidP="008C7043">
            <w:pPr>
              <w:pStyle w:val="ListParagraph"/>
              <w:ind w:left="360"/>
              <w:jc w:val="center"/>
              <w:rPr>
                <w:rFonts w:ascii="Times New Roman" w:hAnsi="Times New Roman"/>
                <w:b/>
                <w:color w:val="FF0000"/>
                <w:sz w:val="24"/>
                <w:szCs w:val="24"/>
                <w:shd w:val="clear" w:color="auto" w:fill="FFFFFF"/>
                <w:lang w:val="de-DE"/>
              </w:rPr>
            </w:pPr>
          </w:p>
        </w:tc>
        <w:tc>
          <w:tcPr>
            <w:tcW w:w="3539" w:type="dxa"/>
            <w:vMerge/>
            <w:tcBorders>
              <w:top w:val="single" w:sz="4" w:space="0" w:color="auto"/>
              <w:left w:val="single" w:sz="4" w:space="0" w:color="auto"/>
              <w:bottom w:val="single" w:sz="4" w:space="0" w:color="auto"/>
              <w:right w:val="single" w:sz="4" w:space="0" w:color="auto"/>
            </w:tcBorders>
            <w:vAlign w:val="center"/>
          </w:tcPr>
          <w:p w14:paraId="006A3387" w14:textId="77777777" w:rsidR="00EA6B2B" w:rsidRPr="00163714" w:rsidRDefault="00EA6B2B" w:rsidP="008C7043">
            <w:pPr>
              <w:jc w:val="center"/>
              <w:rPr>
                <w:lang w:val="de-D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5477FDD" w14:textId="77777777" w:rsidR="00EA6B2B" w:rsidRPr="00163714" w:rsidRDefault="00EA6B2B" w:rsidP="008C7043">
            <w:pPr>
              <w:jc w:val="center"/>
              <w:rPr>
                <w:b/>
                <w:lang w:val="de-DE"/>
              </w:rPr>
            </w:pPr>
          </w:p>
        </w:tc>
        <w:tc>
          <w:tcPr>
            <w:tcW w:w="4394" w:type="dxa"/>
            <w:tcBorders>
              <w:top w:val="single" w:sz="4" w:space="0" w:color="auto"/>
              <w:left w:val="single" w:sz="4" w:space="0" w:color="auto"/>
              <w:bottom w:val="single" w:sz="4" w:space="0" w:color="auto"/>
              <w:right w:val="single" w:sz="4" w:space="0" w:color="auto"/>
            </w:tcBorders>
          </w:tcPr>
          <w:p w14:paraId="2300EF25" w14:textId="77777777" w:rsidR="00EA6B2B" w:rsidRPr="00163714" w:rsidRDefault="00EA6B2B" w:rsidP="008C7043">
            <w:pPr>
              <w:jc w:val="both"/>
              <w:rPr>
                <w:color w:val="0070C0"/>
                <w:lang w:val="fr-FR"/>
              </w:rPr>
            </w:pPr>
            <w:r w:rsidRPr="00163714">
              <w:rPr>
                <w:lang w:val="fr-FR"/>
              </w:rPr>
              <w:t>4. Rolul ESG/digitalizării/ inteligenței artificiale asupra modelului de business al ecosistemului financiar sau sectorului corporate</w:t>
            </w:r>
          </w:p>
        </w:tc>
        <w:tc>
          <w:tcPr>
            <w:tcW w:w="5387" w:type="dxa"/>
            <w:tcBorders>
              <w:top w:val="single" w:sz="4" w:space="0" w:color="auto"/>
              <w:left w:val="single" w:sz="4" w:space="0" w:color="auto"/>
              <w:bottom w:val="single" w:sz="4" w:space="0" w:color="auto"/>
              <w:right w:val="single" w:sz="4" w:space="0" w:color="auto"/>
            </w:tcBorders>
          </w:tcPr>
          <w:p w14:paraId="75E323B4" w14:textId="77777777" w:rsidR="00EA6B2B" w:rsidRPr="00163714" w:rsidRDefault="00EA6B2B" w:rsidP="008C7043">
            <w:pPr>
              <w:jc w:val="both"/>
              <w:rPr>
                <w:iCs/>
                <w:color w:val="0070C0"/>
                <w:lang w:val="de-DE"/>
              </w:rPr>
            </w:pPr>
            <w:r w:rsidRPr="00163714">
              <w:rPr>
                <w:lang w:val="fr-FR"/>
              </w:rPr>
              <w:t>4. The role of ESG/digitalization/AI on the business model of the financial ecosystem or of the corporate sector</w:t>
            </w:r>
          </w:p>
        </w:tc>
      </w:tr>
      <w:tr w:rsidR="00EA6B2B" w:rsidRPr="00B041BA" w14:paraId="04115A8A" w14:textId="77777777" w:rsidTr="008C7043">
        <w:trPr>
          <w:trHeight w:val="517"/>
          <w:jc w:val="center"/>
        </w:trPr>
        <w:tc>
          <w:tcPr>
            <w:tcW w:w="709" w:type="dxa"/>
            <w:vMerge/>
            <w:vAlign w:val="center"/>
          </w:tcPr>
          <w:p w14:paraId="461B69DD" w14:textId="77777777" w:rsidR="00EA6B2B" w:rsidRPr="00163714" w:rsidRDefault="00EA6B2B" w:rsidP="008C7043">
            <w:pPr>
              <w:pStyle w:val="ListParagraph"/>
              <w:ind w:left="360"/>
              <w:jc w:val="center"/>
              <w:rPr>
                <w:rFonts w:ascii="Times New Roman" w:hAnsi="Times New Roman"/>
                <w:b/>
                <w:color w:val="FF0000"/>
                <w:sz w:val="24"/>
                <w:szCs w:val="24"/>
                <w:shd w:val="clear" w:color="auto" w:fill="FFFFFF"/>
                <w:lang w:val="de-DE"/>
              </w:rPr>
            </w:pPr>
          </w:p>
        </w:tc>
        <w:tc>
          <w:tcPr>
            <w:tcW w:w="3539" w:type="dxa"/>
            <w:vMerge/>
            <w:tcBorders>
              <w:top w:val="single" w:sz="4" w:space="0" w:color="auto"/>
              <w:left w:val="single" w:sz="4" w:space="0" w:color="auto"/>
              <w:bottom w:val="single" w:sz="4" w:space="0" w:color="auto"/>
              <w:right w:val="single" w:sz="4" w:space="0" w:color="auto"/>
            </w:tcBorders>
            <w:vAlign w:val="center"/>
          </w:tcPr>
          <w:p w14:paraId="24B90C6B" w14:textId="77777777" w:rsidR="00EA6B2B" w:rsidRPr="00163714" w:rsidRDefault="00EA6B2B" w:rsidP="008C7043">
            <w:pPr>
              <w:jc w:val="center"/>
              <w:rPr>
                <w:lang w:val="de-D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A1E2322" w14:textId="77777777" w:rsidR="00EA6B2B" w:rsidRPr="00163714" w:rsidRDefault="00EA6B2B" w:rsidP="008C7043">
            <w:pPr>
              <w:jc w:val="center"/>
              <w:rPr>
                <w:b/>
                <w:lang w:val="de-DE"/>
              </w:rPr>
            </w:pPr>
          </w:p>
        </w:tc>
        <w:tc>
          <w:tcPr>
            <w:tcW w:w="4394" w:type="dxa"/>
            <w:tcBorders>
              <w:top w:val="single" w:sz="4" w:space="0" w:color="auto"/>
              <w:left w:val="single" w:sz="4" w:space="0" w:color="auto"/>
              <w:bottom w:val="single" w:sz="4" w:space="0" w:color="auto"/>
              <w:right w:val="single" w:sz="4" w:space="0" w:color="auto"/>
            </w:tcBorders>
          </w:tcPr>
          <w:p w14:paraId="2136CD62" w14:textId="77777777" w:rsidR="00EA6B2B" w:rsidRPr="00163714" w:rsidRDefault="00EA6B2B" w:rsidP="008C7043">
            <w:pPr>
              <w:jc w:val="both"/>
              <w:rPr>
                <w:color w:val="0070C0"/>
                <w:lang w:val="fr-FR"/>
              </w:rPr>
            </w:pPr>
            <w:r w:rsidRPr="00163714">
              <w:rPr>
                <w:lang w:val="fr-FR"/>
              </w:rPr>
              <w:t>5. Managementul datoriei publice în contextul transformării digitale, al riscurilor climatice și/sau geopolitice</w:t>
            </w:r>
          </w:p>
        </w:tc>
        <w:tc>
          <w:tcPr>
            <w:tcW w:w="5387" w:type="dxa"/>
            <w:tcBorders>
              <w:top w:val="single" w:sz="4" w:space="0" w:color="auto"/>
              <w:left w:val="single" w:sz="4" w:space="0" w:color="auto"/>
              <w:bottom w:val="single" w:sz="4" w:space="0" w:color="auto"/>
              <w:right w:val="single" w:sz="4" w:space="0" w:color="auto"/>
            </w:tcBorders>
          </w:tcPr>
          <w:p w14:paraId="4E71F002" w14:textId="77777777" w:rsidR="00EA6B2B" w:rsidRPr="00163714" w:rsidRDefault="00EA6B2B" w:rsidP="008C7043">
            <w:pPr>
              <w:jc w:val="both"/>
              <w:rPr>
                <w:iCs/>
                <w:color w:val="0070C0"/>
                <w:lang w:val="de-DE"/>
              </w:rPr>
            </w:pPr>
            <w:r w:rsidRPr="00163714">
              <w:rPr>
                <w:lang w:val="fr-FR"/>
              </w:rPr>
              <w:t>5. Public debt management in an environment of digital transformations, climate challenges and/or geopolitical risks</w:t>
            </w:r>
          </w:p>
        </w:tc>
      </w:tr>
      <w:tr w:rsidR="00EA6B2B" w:rsidRPr="00B041BA" w14:paraId="287B14AB" w14:textId="77777777" w:rsidTr="008C7043">
        <w:trPr>
          <w:trHeight w:val="517"/>
          <w:jc w:val="center"/>
        </w:trPr>
        <w:tc>
          <w:tcPr>
            <w:tcW w:w="709" w:type="dxa"/>
            <w:vMerge/>
            <w:vAlign w:val="center"/>
          </w:tcPr>
          <w:p w14:paraId="28CB237F" w14:textId="77777777" w:rsidR="00EA6B2B" w:rsidRPr="00163714" w:rsidRDefault="00EA6B2B" w:rsidP="008C7043">
            <w:pPr>
              <w:pStyle w:val="ListParagraph"/>
              <w:ind w:left="360"/>
              <w:jc w:val="center"/>
              <w:rPr>
                <w:rFonts w:ascii="Times New Roman" w:hAnsi="Times New Roman"/>
                <w:b/>
                <w:color w:val="FF0000"/>
                <w:sz w:val="24"/>
                <w:szCs w:val="24"/>
                <w:shd w:val="clear" w:color="auto" w:fill="FFFFFF"/>
                <w:lang w:val="de-DE"/>
              </w:rPr>
            </w:pPr>
          </w:p>
        </w:tc>
        <w:tc>
          <w:tcPr>
            <w:tcW w:w="3539" w:type="dxa"/>
            <w:vMerge/>
            <w:tcBorders>
              <w:top w:val="single" w:sz="4" w:space="0" w:color="auto"/>
              <w:left w:val="single" w:sz="4" w:space="0" w:color="auto"/>
              <w:bottom w:val="single" w:sz="4" w:space="0" w:color="auto"/>
              <w:right w:val="single" w:sz="4" w:space="0" w:color="auto"/>
            </w:tcBorders>
            <w:vAlign w:val="center"/>
          </w:tcPr>
          <w:p w14:paraId="141D7DEE" w14:textId="77777777" w:rsidR="00EA6B2B" w:rsidRPr="00163714" w:rsidRDefault="00EA6B2B" w:rsidP="008C7043">
            <w:pPr>
              <w:jc w:val="center"/>
              <w:rPr>
                <w:lang w:val="de-D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A74CF2E" w14:textId="77777777" w:rsidR="00EA6B2B" w:rsidRPr="00163714" w:rsidRDefault="00EA6B2B" w:rsidP="008C7043">
            <w:pPr>
              <w:jc w:val="center"/>
              <w:rPr>
                <w:b/>
                <w:lang w:val="de-DE"/>
              </w:rPr>
            </w:pPr>
          </w:p>
        </w:tc>
        <w:tc>
          <w:tcPr>
            <w:tcW w:w="4394" w:type="dxa"/>
            <w:tcBorders>
              <w:top w:val="single" w:sz="4" w:space="0" w:color="auto"/>
              <w:left w:val="single" w:sz="4" w:space="0" w:color="auto"/>
              <w:bottom w:val="single" w:sz="4" w:space="0" w:color="auto"/>
              <w:right w:val="single" w:sz="4" w:space="0" w:color="auto"/>
            </w:tcBorders>
          </w:tcPr>
          <w:p w14:paraId="7E3CE8A1" w14:textId="77777777" w:rsidR="00EA6B2B" w:rsidRPr="00163714" w:rsidRDefault="00EA6B2B" w:rsidP="008C7043">
            <w:pPr>
              <w:jc w:val="both"/>
              <w:rPr>
                <w:color w:val="0070C0"/>
                <w:lang w:val="fr-FR"/>
              </w:rPr>
            </w:pPr>
            <w:r w:rsidRPr="00163714">
              <w:rPr>
                <w:lang w:val="fr-FR"/>
              </w:rPr>
              <w:t>6. Contribuția sectorului financiar/ sectorului corporate la implementarea obiectivelor dezvoltării durabile</w:t>
            </w:r>
          </w:p>
        </w:tc>
        <w:tc>
          <w:tcPr>
            <w:tcW w:w="5387" w:type="dxa"/>
            <w:tcBorders>
              <w:top w:val="single" w:sz="4" w:space="0" w:color="auto"/>
              <w:left w:val="single" w:sz="4" w:space="0" w:color="auto"/>
              <w:bottom w:val="single" w:sz="4" w:space="0" w:color="auto"/>
              <w:right w:val="single" w:sz="4" w:space="0" w:color="auto"/>
            </w:tcBorders>
          </w:tcPr>
          <w:p w14:paraId="01B56F4A" w14:textId="77777777" w:rsidR="00EA6B2B" w:rsidRPr="00163714" w:rsidRDefault="00EA6B2B" w:rsidP="008C7043">
            <w:pPr>
              <w:jc w:val="both"/>
              <w:rPr>
                <w:iCs/>
                <w:color w:val="0070C0"/>
                <w:lang w:val="de-DE"/>
              </w:rPr>
            </w:pPr>
            <w:r w:rsidRPr="00163714">
              <w:rPr>
                <w:lang w:val="fr-FR"/>
              </w:rPr>
              <w:t>6. The contribution of the financial sector/ corporate sector to the implementation of the Sustainable Development Goals</w:t>
            </w:r>
          </w:p>
        </w:tc>
      </w:tr>
      <w:tr w:rsidR="00EA6B2B" w:rsidRPr="00B041BA" w14:paraId="65FADAAB" w14:textId="77777777" w:rsidTr="008C7043">
        <w:trPr>
          <w:trHeight w:val="517"/>
          <w:jc w:val="center"/>
        </w:trPr>
        <w:tc>
          <w:tcPr>
            <w:tcW w:w="709" w:type="dxa"/>
            <w:vMerge w:val="restart"/>
          </w:tcPr>
          <w:p w14:paraId="14D4B31A" w14:textId="77777777" w:rsidR="00EA6B2B" w:rsidRPr="00163714" w:rsidRDefault="00EA6B2B" w:rsidP="008C7043">
            <w:pPr>
              <w:pStyle w:val="ListParagraph"/>
              <w:numPr>
                <w:ilvl w:val="0"/>
                <w:numId w:val="34"/>
              </w:numPr>
              <w:jc w:val="center"/>
              <w:rPr>
                <w:rFonts w:ascii="Times New Roman" w:hAnsi="Times New Roman"/>
                <w:b/>
                <w:sz w:val="24"/>
                <w:szCs w:val="24"/>
                <w:shd w:val="clear" w:color="auto" w:fill="FFFFFF"/>
                <w:lang w:val="de-DE"/>
              </w:rPr>
            </w:pPr>
          </w:p>
        </w:tc>
        <w:tc>
          <w:tcPr>
            <w:tcW w:w="3539" w:type="dxa"/>
            <w:vMerge w:val="restart"/>
            <w:tcBorders>
              <w:top w:val="single" w:sz="4" w:space="0" w:color="auto"/>
              <w:left w:val="single" w:sz="4" w:space="0" w:color="auto"/>
              <w:bottom w:val="single" w:sz="4" w:space="0" w:color="auto"/>
              <w:right w:val="single" w:sz="4" w:space="0" w:color="auto"/>
            </w:tcBorders>
          </w:tcPr>
          <w:p w14:paraId="3EE7A1CB" w14:textId="77777777" w:rsidR="00EA6B2B" w:rsidRPr="00163714" w:rsidRDefault="00EA6B2B" w:rsidP="008C7043">
            <w:pPr>
              <w:rPr>
                <w:lang w:val="fr-FR"/>
              </w:rPr>
            </w:pPr>
            <w:r w:rsidRPr="00163714">
              <w:rPr>
                <w:lang w:val="fr-FR"/>
              </w:rPr>
              <w:t>Prof. univ. dr. Braşoveanu Iulian Viorel</w:t>
            </w:r>
          </w:p>
        </w:tc>
        <w:tc>
          <w:tcPr>
            <w:tcW w:w="1134" w:type="dxa"/>
            <w:vMerge w:val="restart"/>
            <w:tcBorders>
              <w:top w:val="single" w:sz="4" w:space="0" w:color="auto"/>
              <w:left w:val="single" w:sz="4" w:space="0" w:color="auto"/>
              <w:bottom w:val="single" w:sz="4" w:space="0" w:color="auto"/>
              <w:right w:val="single" w:sz="4" w:space="0" w:color="auto"/>
            </w:tcBorders>
          </w:tcPr>
          <w:p w14:paraId="5736CF2C" w14:textId="77777777" w:rsidR="00EA6B2B" w:rsidRPr="00163714" w:rsidRDefault="00EA6B2B" w:rsidP="008C7043">
            <w:pPr>
              <w:jc w:val="center"/>
              <w:rPr>
                <w:b/>
                <w:lang w:val="de-DE"/>
              </w:rPr>
            </w:pPr>
            <w:r w:rsidRPr="00163714">
              <w:rPr>
                <w:b/>
                <w:lang w:val="de-DE"/>
              </w:rPr>
              <w:t>2</w:t>
            </w:r>
          </w:p>
        </w:tc>
        <w:tc>
          <w:tcPr>
            <w:tcW w:w="4394" w:type="dxa"/>
            <w:tcBorders>
              <w:top w:val="single" w:sz="4" w:space="0" w:color="auto"/>
              <w:left w:val="single" w:sz="4" w:space="0" w:color="auto"/>
              <w:bottom w:val="single" w:sz="4" w:space="0" w:color="auto"/>
              <w:right w:val="single" w:sz="4" w:space="0" w:color="auto"/>
            </w:tcBorders>
          </w:tcPr>
          <w:p w14:paraId="6CB6B06F" w14:textId="77777777" w:rsidR="00EA6B2B" w:rsidRPr="00163714" w:rsidRDefault="00EA6B2B" w:rsidP="008C7043">
            <w:pPr>
              <w:jc w:val="both"/>
              <w:rPr>
                <w:lang w:val="fr-FR"/>
              </w:rPr>
            </w:pPr>
            <w:r w:rsidRPr="00163714">
              <w:rPr>
                <w:shd w:val="clear" w:color="auto" w:fill="FFFFFF"/>
              </w:rPr>
              <w:t>1. Analiza achizițiilor publice din domeniul sanitar, în România</w:t>
            </w:r>
          </w:p>
        </w:tc>
        <w:tc>
          <w:tcPr>
            <w:tcW w:w="5387" w:type="dxa"/>
            <w:tcBorders>
              <w:top w:val="single" w:sz="4" w:space="0" w:color="auto"/>
              <w:left w:val="single" w:sz="4" w:space="0" w:color="auto"/>
              <w:bottom w:val="single" w:sz="4" w:space="0" w:color="auto"/>
              <w:right w:val="single" w:sz="4" w:space="0" w:color="auto"/>
            </w:tcBorders>
          </w:tcPr>
          <w:p w14:paraId="379B9048" w14:textId="77777777" w:rsidR="00EA6B2B" w:rsidRPr="00163714" w:rsidRDefault="00EA6B2B" w:rsidP="008C7043">
            <w:pPr>
              <w:jc w:val="both"/>
              <w:rPr>
                <w:lang w:val="fr-FR"/>
              </w:rPr>
            </w:pPr>
            <w:r w:rsidRPr="00163714">
              <w:rPr>
                <w:lang w:val="en" w:eastAsia="ro-RO"/>
              </w:rPr>
              <w:t>1. Analysis of public procurement in the health sector, in Romania</w:t>
            </w:r>
          </w:p>
        </w:tc>
      </w:tr>
      <w:tr w:rsidR="00EA6B2B" w:rsidRPr="00B041BA" w14:paraId="7DA957F0" w14:textId="77777777" w:rsidTr="008C7043">
        <w:trPr>
          <w:trHeight w:val="517"/>
          <w:jc w:val="center"/>
        </w:trPr>
        <w:tc>
          <w:tcPr>
            <w:tcW w:w="709" w:type="dxa"/>
            <w:vMerge/>
            <w:vAlign w:val="center"/>
          </w:tcPr>
          <w:p w14:paraId="63A3BB05" w14:textId="77777777" w:rsidR="00EA6B2B" w:rsidRPr="00163714" w:rsidRDefault="00EA6B2B" w:rsidP="008C7043">
            <w:pPr>
              <w:pStyle w:val="ListParagraph"/>
              <w:ind w:left="360"/>
              <w:jc w:val="center"/>
              <w:rPr>
                <w:rFonts w:ascii="Times New Roman" w:hAnsi="Times New Roman"/>
                <w:b/>
                <w:color w:val="FF0000"/>
                <w:sz w:val="24"/>
                <w:szCs w:val="24"/>
                <w:shd w:val="clear" w:color="auto" w:fill="FFFFFF"/>
                <w:lang w:val="de-DE"/>
              </w:rPr>
            </w:pPr>
          </w:p>
        </w:tc>
        <w:tc>
          <w:tcPr>
            <w:tcW w:w="3539" w:type="dxa"/>
            <w:vMerge/>
            <w:tcBorders>
              <w:top w:val="single" w:sz="4" w:space="0" w:color="auto"/>
              <w:left w:val="single" w:sz="4" w:space="0" w:color="auto"/>
              <w:bottom w:val="single" w:sz="4" w:space="0" w:color="auto"/>
              <w:right w:val="single" w:sz="4" w:space="0" w:color="auto"/>
            </w:tcBorders>
            <w:vAlign w:val="center"/>
          </w:tcPr>
          <w:p w14:paraId="1B4A940C" w14:textId="77777777" w:rsidR="00EA6B2B" w:rsidRPr="00163714" w:rsidRDefault="00EA6B2B" w:rsidP="008C7043">
            <w:pPr>
              <w:jc w:val="center"/>
              <w:rPr>
                <w:lang w:val="de-D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71E530C" w14:textId="77777777" w:rsidR="00EA6B2B" w:rsidRPr="00163714" w:rsidRDefault="00EA6B2B" w:rsidP="008C7043">
            <w:pPr>
              <w:jc w:val="center"/>
              <w:rPr>
                <w:b/>
                <w:lang w:val="de-DE"/>
              </w:rPr>
            </w:pPr>
          </w:p>
        </w:tc>
        <w:tc>
          <w:tcPr>
            <w:tcW w:w="4394" w:type="dxa"/>
            <w:tcBorders>
              <w:top w:val="single" w:sz="4" w:space="0" w:color="auto"/>
              <w:left w:val="single" w:sz="4" w:space="0" w:color="auto"/>
              <w:bottom w:val="single" w:sz="4" w:space="0" w:color="auto"/>
              <w:right w:val="single" w:sz="4" w:space="0" w:color="auto"/>
            </w:tcBorders>
          </w:tcPr>
          <w:p w14:paraId="0164C02A" w14:textId="77777777" w:rsidR="00EA6B2B" w:rsidRPr="00163714" w:rsidRDefault="00EA6B2B" w:rsidP="008C7043">
            <w:pPr>
              <w:jc w:val="both"/>
              <w:rPr>
                <w:lang w:val="fr-FR"/>
              </w:rPr>
            </w:pPr>
            <w:r w:rsidRPr="00163714">
              <w:rPr>
                <w:bCs/>
                <w:lang w:val="fr-FR"/>
              </w:rPr>
              <w:t>2. Analize financiare și fiscale ale marilor companii din România</w:t>
            </w:r>
          </w:p>
        </w:tc>
        <w:tc>
          <w:tcPr>
            <w:tcW w:w="5387" w:type="dxa"/>
            <w:tcBorders>
              <w:top w:val="single" w:sz="4" w:space="0" w:color="auto"/>
              <w:left w:val="single" w:sz="4" w:space="0" w:color="auto"/>
              <w:bottom w:val="single" w:sz="4" w:space="0" w:color="auto"/>
              <w:right w:val="single" w:sz="4" w:space="0" w:color="auto"/>
            </w:tcBorders>
          </w:tcPr>
          <w:p w14:paraId="112CC5B4" w14:textId="77777777" w:rsidR="00EA6B2B" w:rsidRPr="00163714" w:rsidRDefault="00EA6B2B" w:rsidP="008C7043">
            <w:pPr>
              <w:jc w:val="both"/>
              <w:rPr>
                <w:lang w:val="fr-FR"/>
              </w:rPr>
            </w:pPr>
            <w:r w:rsidRPr="00163714">
              <w:rPr>
                <w:bCs/>
                <w:lang w:val="fr-FR"/>
              </w:rPr>
              <w:t>2. Financial and fiscal analyzes of the largest companies in Romania</w:t>
            </w:r>
          </w:p>
        </w:tc>
      </w:tr>
      <w:tr w:rsidR="00EA6B2B" w:rsidRPr="00B041BA" w14:paraId="3CCB3280" w14:textId="77777777" w:rsidTr="008C7043">
        <w:trPr>
          <w:trHeight w:val="517"/>
          <w:jc w:val="center"/>
        </w:trPr>
        <w:tc>
          <w:tcPr>
            <w:tcW w:w="709" w:type="dxa"/>
            <w:vMerge/>
            <w:vAlign w:val="center"/>
          </w:tcPr>
          <w:p w14:paraId="649F9DD1" w14:textId="77777777" w:rsidR="00EA6B2B" w:rsidRPr="00163714" w:rsidRDefault="00EA6B2B" w:rsidP="008C7043">
            <w:pPr>
              <w:pStyle w:val="ListParagraph"/>
              <w:ind w:left="360"/>
              <w:jc w:val="center"/>
              <w:rPr>
                <w:rFonts w:ascii="Times New Roman" w:hAnsi="Times New Roman"/>
                <w:b/>
                <w:color w:val="FF0000"/>
                <w:sz w:val="24"/>
                <w:szCs w:val="24"/>
                <w:shd w:val="clear" w:color="auto" w:fill="FFFFFF"/>
                <w:lang w:val="de-DE"/>
              </w:rPr>
            </w:pPr>
          </w:p>
        </w:tc>
        <w:tc>
          <w:tcPr>
            <w:tcW w:w="3539" w:type="dxa"/>
            <w:vMerge/>
            <w:tcBorders>
              <w:top w:val="single" w:sz="4" w:space="0" w:color="auto"/>
              <w:left w:val="single" w:sz="4" w:space="0" w:color="auto"/>
              <w:bottom w:val="single" w:sz="4" w:space="0" w:color="auto"/>
              <w:right w:val="single" w:sz="4" w:space="0" w:color="auto"/>
            </w:tcBorders>
            <w:vAlign w:val="center"/>
          </w:tcPr>
          <w:p w14:paraId="5A763450" w14:textId="77777777" w:rsidR="00EA6B2B" w:rsidRPr="00163714" w:rsidRDefault="00EA6B2B" w:rsidP="008C7043">
            <w:pPr>
              <w:jc w:val="center"/>
              <w:rPr>
                <w:lang w:val="de-D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3C1D5A8" w14:textId="77777777" w:rsidR="00EA6B2B" w:rsidRPr="00163714" w:rsidRDefault="00EA6B2B" w:rsidP="008C7043">
            <w:pPr>
              <w:jc w:val="center"/>
              <w:rPr>
                <w:b/>
                <w:lang w:val="de-DE"/>
              </w:rPr>
            </w:pPr>
          </w:p>
        </w:tc>
        <w:tc>
          <w:tcPr>
            <w:tcW w:w="4394" w:type="dxa"/>
            <w:tcBorders>
              <w:top w:val="single" w:sz="4" w:space="0" w:color="auto"/>
              <w:left w:val="single" w:sz="4" w:space="0" w:color="auto"/>
              <w:bottom w:val="single" w:sz="4" w:space="0" w:color="auto"/>
              <w:right w:val="single" w:sz="4" w:space="0" w:color="auto"/>
            </w:tcBorders>
          </w:tcPr>
          <w:p w14:paraId="3E2E336C" w14:textId="77777777" w:rsidR="00EA6B2B" w:rsidRPr="00163714" w:rsidRDefault="00EA6B2B" w:rsidP="008C7043">
            <w:pPr>
              <w:jc w:val="both"/>
              <w:rPr>
                <w:lang w:val="fr-FR"/>
              </w:rPr>
            </w:pPr>
            <w:r w:rsidRPr="00163714">
              <w:rPr>
                <w:lang w:val="ro-RO"/>
              </w:rPr>
              <w:t>3. Analize comparative privind sistemele fiscale moderne</w:t>
            </w:r>
          </w:p>
        </w:tc>
        <w:tc>
          <w:tcPr>
            <w:tcW w:w="5387" w:type="dxa"/>
            <w:tcBorders>
              <w:top w:val="single" w:sz="4" w:space="0" w:color="auto"/>
              <w:left w:val="single" w:sz="4" w:space="0" w:color="auto"/>
              <w:bottom w:val="single" w:sz="4" w:space="0" w:color="auto"/>
              <w:right w:val="single" w:sz="4" w:space="0" w:color="auto"/>
            </w:tcBorders>
          </w:tcPr>
          <w:p w14:paraId="0D778237" w14:textId="77777777" w:rsidR="00EA6B2B" w:rsidRPr="00163714" w:rsidRDefault="00EA6B2B" w:rsidP="008C7043">
            <w:pPr>
              <w:jc w:val="both"/>
              <w:rPr>
                <w:lang w:val="fr-FR"/>
              </w:rPr>
            </w:pPr>
            <w:r w:rsidRPr="00163714">
              <w:rPr>
                <w:rStyle w:val="hps"/>
                <w:rFonts w:eastAsiaTheme="majorEastAsia"/>
                <w:lang w:val="en"/>
              </w:rPr>
              <w:t>3. Comparative analyzes regarding modern fiscal systems</w:t>
            </w:r>
          </w:p>
        </w:tc>
      </w:tr>
      <w:tr w:rsidR="00EA6B2B" w:rsidRPr="00B041BA" w14:paraId="3060E531" w14:textId="77777777" w:rsidTr="008C7043">
        <w:trPr>
          <w:trHeight w:val="517"/>
          <w:jc w:val="center"/>
        </w:trPr>
        <w:tc>
          <w:tcPr>
            <w:tcW w:w="709" w:type="dxa"/>
            <w:vMerge/>
            <w:vAlign w:val="center"/>
          </w:tcPr>
          <w:p w14:paraId="5A5D2D05" w14:textId="77777777" w:rsidR="00EA6B2B" w:rsidRPr="00163714" w:rsidRDefault="00EA6B2B" w:rsidP="008C7043">
            <w:pPr>
              <w:pStyle w:val="ListParagraph"/>
              <w:ind w:left="360"/>
              <w:jc w:val="center"/>
              <w:rPr>
                <w:rFonts w:ascii="Times New Roman" w:hAnsi="Times New Roman"/>
                <w:b/>
                <w:color w:val="FF0000"/>
                <w:sz w:val="24"/>
                <w:szCs w:val="24"/>
                <w:shd w:val="clear" w:color="auto" w:fill="FFFFFF"/>
                <w:lang w:val="de-DE"/>
              </w:rPr>
            </w:pPr>
          </w:p>
        </w:tc>
        <w:tc>
          <w:tcPr>
            <w:tcW w:w="3539" w:type="dxa"/>
            <w:vMerge/>
            <w:tcBorders>
              <w:top w:val="single" w:sz="4" w:space="0" w:color="auto"/>
              <w:left w:val="single" w:sz="4" w:space="0" w:color="auto"/>
              <w:bottom w:val="single" w:sz="4" w:space="0" w:color="auto"/>
              <w:right w:val="single" w:sz="4" w:space="0" w:color="auto"/>
            </w:tcBorders>
            <w:vAlign w:val="center"/>
          </w:tcPr>
          <w:p w14:paraId="4394EE76" w14:textId="77777777" w:rsidR="00EA6B2B" w:rsidRPr="00163714" w:rsidRDefault="00EA6B2B" w:rsidP="008C7043">
            <w:pPr>
              <w:jc w:val="center"/>
              <w:rPr>
                <w:lang w:val="de-D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38CEFF2" w14:textId="77777777" w:rsidR="00EA6B2B" w:rsidRPr="00163714" w:rsidRDefault="00EA6B2B" w:rsidP="008C7043">
            <w:pPr>
              <w:jc w:val="center"/>
              <w:rPr>
                <w:b/>
                <w:lang w:val="de-DE"/>
              </w:rPr>
            </w:pPr>
          </w:p>
        </w:tc>
        <w:tc>
          <w:tcPr>
            <w:tcW w:w="4394" w:type="dxa"/>
            <w:tcBorders>
              <w:top w:val="single" w:sz="4" w:space="0" w:color="auto"/>
              <w:left w:val="single" w:sz="4" w:space="0" w:color="auto"/>
              <w:bottom w:val="single" w:sz="4" w:space="0" w:color="auto"/>
              <w:right w:val="single" w:sz="4" w:space="0" w:color="auto"/>
            </w:tcBorders>
          </w:tcPr>
          <w:p w14:paraId="10DDF0E8" w14:textId="77777777" w:rsidR="00EA6B2B" w:rsidRPr="00163714" w:rsidRDefault="00EA6B2B" w:rsidP="008C7043">
            <w:pPr>
              <w:jc w:val="both"/>
              <w:rPr>
                <w:lang w:val="fr-FR"/>
              </w:rPr>
            </w:pPr>
            <w:r w:rsidRPr="00163714">
              <w:rPr>
                <w:bCs/>
                <w:lang w:val="fr-FR"/>
              </w:rPr>
              <w:t>4. Dezvoltare regională și servicii financiare în România</w:t>
            </w:r>
          </w:p>
        </w:tc>
        <w:tc>
          <w:tcPr>
            <w:tcW w:w="5387" w:type="dxa"/>
            <w:tcBorders>
              <w:top w:val="single" w:sz="4" w:space="0" w:color="auto"/>
              <w:left w:val="single" w:sz="4" w:space="0" w:color="auto"/>
              <w:bottom w:val="single" w:sz="4" w:space="0" w:color="auto"/>
              <w:right w:val="single" w:sz="4" w:space="0" w:color="auto"/>
            </w:tcBorders>
          </w:tcPr>
          <w:p w14:paraId="2D6FAD87" w14:textId="77777777" w:rsidR="00EA6B2B" w:rsidRPr="00163714" w:rsidRDefault="00EA6B2B" w:rsidP="008C7043">
            <w:pPr>
              <w:jc w:val="both"/>
              <w:rPr>
                <w:lang w:val="fr-FR"/>
              </w:rPr>
            </w:pPr>
            <w:r w:rsidRPr="00163714">
              <w:rPr>
                <w:bCs/>
                <w:lang w:val="fr-FR"/>
              </w:rPr>
              <w:t>4. Regional development and financial services in Romania</w:t>
            </w:r>
          </w:p>
        </w:tc>
      </w:tr>
      <w:tr w:rsidR="00EA6B2B" w:rsidRPr="00B041BA" w14:paraId="0F94D18D" w14:textId="77777777" w:rsidTr="008C7043">
        <w:trPr>
          <w:trHeight w:val="114"/>
          <w:jc w:val="center"/>
        </w:trPr>
        <w:tc>
          <w:tcPr>
            <w:tcW w:w="709" w:type="dxa"/>
            <w:vMerge w:val="restart"/>
          </w:tcPr>
          <w:p w14:paraId="104557C7" w14:textId="77777777" w:rsidR="00EA6B2B" w:rsidRPr="00163714" w:rsidRDefault="00EA6B2B" w:rsidP="008C7043">
            <w:pPr>
              <w:pStyle w:val="ListParagraph"/>
              <w:numPr>
                <w:ilvl w:val="0"/>
                <w:numId w:val="34"/>
              </w:numPr>
              <w:spacing w:line="480" w:lineRule="auto"/>
              <w:jc w:val="center"/>
              <w:rPr>
                <w:rFonts w:ascii="Times New Roman" w:hAnsi="Times New Roman"/>
                <w:color w:val="000000" w:themeColor="text1"/>
                <w:sz w:val="24"/>
                <w:szCs w:val="24"/>
                <w:lang w:val="de-DE"/>
              </w:rPr>
            </w:pPr>
          </w:p>
        </w:tc>
        <w:tc>
          <w:tcPr>
            <w:tcW w:w="3539" w:type="dxa"/>
            <w:vMerge w:val="restart"/>
            <w:tcBorders>
              <w:top w:val="single" w:sz="4" w:space="0" w:color="auto"/>
              <w:left w:val="single" w:sz="4" w:space="0" w:color="auto"/>
              <w:right w:val="single" w:sz="4" w:space="0" w:color="auto"/>
            </w:tcBorders>
          </w:tcPr>
          <w:p w14:paraId="4F453200" w14:textId="77777777" w:rsidR="00EA6B2B" w:rsidRPr="00163714" w:rsidRDefault="00EA6B2B" w:rsidP="008C7043">
            <w:pPr>
              <w:spacing w:line="360" w:lineRule="auto"/>
              <w:jc w:val="both"/>
              <w:rPr>
                <w:bCs/>
                <w:color w:val="000000" w:themeColor="text1"/>
                <w:lang w:val="de-DE"/>
              </w:rPr>
            </w:pPr>
            <w:r w:rsidRPr="00163714">
              <w:rPr>
                <w:color w:val="000000" w:themeColor="text1"/>
                <w:lang w:val="de-DE"/>
              </w:rPr>
              <w:t>Prof. univ. dr. Brezeanu Petre</w:t>
            </w:r>
          </w:p>
        </w:tc>
        <w:tc>
          <w:tcPr>
            <w:tcW w:w="1134" w:type="dxa"/>
            <w:vMerge w:val="restart"/>
          </w:tcPr>
          <w:p w14:paraId="2C9C197F" w14:textId="77777777" w:rsidR="00EA6B2B" w:rsidRPr="00163714" w:rsidRDefault="00EA6B2B" w:rsidP="008C7043">
            <w:pPr>
              <w:jc w:val="center"/>
              <w:rPr>
                <w:b/>
                <w:bCs/>
                <w:color w:val="000000" w:themeColor="text1"/>
                <w:lang w:val="de-DE"/>
              </w:rPr>
            </w:pPr>
            <w:r w:rsidRPr="00163714">
              <w:rPr>
                <w:b/>
                <w:bCs/>
                <w:color w:val="000000" w:themeColor="text1"/>
                <w:lang w:val="de-DE"/>
              </w:rPr>
              <w:t>1</w:t>
            </w:r>
          </w:p>
        </w:tc>
        <w:tc>
          <w:tcPr>
            <w:tcW w:w="4394" w:type="dxa"/>
          </w:tcPr>
          <w:p w14:paraId="7B8ADB66" w14:textId="77777777" w:rsidR="00EA6B2B" w:rsidRPr="00163714" w:rsidRDefault="00EA6B2B" w:rsidP="008C7043">
            <w:pPr>
              <w:jc w:val="both"/>
              <w:rPr>
                <w:lang w:val="fr-FR"/>
              </w:rPr>
            </w:pPr>
            <w:r w:rsidRPr="00163714">
              <w:rPr>
                <w:lang w:val="fr-FR"/>
              </w:rPr>
              <w:t>1. Studiu empiric privind bulele speculative pe exemplul criptomonedelor</w:t>
            </w:r>
          </w:p>
        </w:tc>
        <w:tc>
          <w:tcPr>
            <w:tcW w:w="5387" w:type="dxa"/>
          </w:tcPr>
          <w:p w14:paraId="190FD616" w14:textId="77777777" w:rsidR="00EA6B2B" w:rsidRPr="00163714" w:rsidRDefault="00EA6B2B" w:rsidP="008C7043">
            <w:pPr>
              <w:jc w:val="both"/>
              <w:rPr>
                <w:lang w:val="fr-FR"/>
              </w:rPr>
            </w:pPr>
            <w:r w:rsidRPr="00163714">
              <w:rPr>
                <w:lang w:val="fr-FR"/>
              </w:rPr>
              <w:t>1. Empirical study on speculative bubbles using the example of cryptocurrencies</w:t>
            </w:r>
          </w:p>
        </w:tc>
      </w:tr>
      <w:tr w:rsidR="00EA6B2B" w:rsidRPr="00B041BA" w14:paraId="745C325B" w14:textId="77777777" w:rsidTr="008C7043">
        <w:trPr>
          <w:trHeight w:val="114"/>
          <w:jc w:val="center"/>
        </w:trPr>
        <w:tc>
          <w:tcPr>
            <w:tcW w:w="709" w:type="dxa"/>
            <w:vMerge/>
            <w:vAlign w:val="center"/>
          </w:tcPr>
          <w:p w14:paraId="5B37D39B" w14:textId="77777777" w:rsidR="00EA6B2B" w:rsidRPr="00163714" w:rsidRDefault="00EA6B2B" w:rsidP="008C7043">
            <w:pPr>
              <w:pStyle w:val="ListParagraph"/>
              <w:numPr>
                <w:ilvl w:val="0"/>
                <w:numId w:val="34"/>
              </w:numPr>
              <w:spacing w:line="480" w:lineRule="auto"/>
              <w:jc w:val="center"/>
              <w:rPr>
                <w:rFonts w:ascii="Times New Roman" w:hAnsi="Times New Roman"/>
                <w:color w:val="000000" w:themeColor="text1"/>
                <w:sz w:val="24"/>
                <w:szCs w:val="24"/>
                <w:lang w:val="de-DE"/>
              </w:rPr>
            </w:pPr>
          </w:p>
        </w:tc>
        <w:tc>
          <w:tcPr>
            <w:tcW w:w="3539" w:type="dxa"/>
            <w:vMerge/>
            <w:vAlign w:val="center"/>
          </w:tcPr>
          <w:p w14:paraId="07BDC2CB" w14:textId="77777777" w:rsidR="00EA6B2B" w:rsidRPr="00163714" w:rsidRDefault="00EA6B2B" w:rsidP="008C7043">
            <w:pPr>
              <w:spacing w:line="480" w:lineRule="auto"/>
              <w:rPr>
                <w:color w:val="000000" w:themeColor="text1"/>
                <w:lang w:val="de-DE"/>
              </w:rPr>
            </w:pPr>
          </w:p>
        </w:tc>
        <w:tc>
          <w:tcPr>
            <w:tcW w:w="1134" w:type="dxa"/>
            <w:vMerge/>
            <w:vAlign w:val="center"/>
          </w:tcPr>
          <w:p w14:paraId="15E6A54A" w14:textId="77777777" w:rsidR="00EA6B2B" w:rsidRPr="00163714" w:rsidRDefault="00EA6B2B" w:rsidP="008C7043">
            <w:pPr>
              <w:spacing w:line="480" w:lineRule="auto"/>
              <w:jc w:val="center"/>
              <w:rPr>
                <w:b/>
                <w:color w:val="000000" w:themeColor="text1"/>
                <w:lang w:val="de-DE"/>
              </w:rPr>
            </w:pPr>
          </w:p>
        </w:tc>
        <w:tc>
          <w:tcPr>
            <w:tcW w:w="4394" w:type="dxa"/>
          </w:tcPr>
          <w:p w14:paraId="4C5FBC8F" w14:textId="77777777" w:rsidR="00EA6B2B" w:rsidRPr="00163714" w:rsidRDefault="00EA6B2B" w:rsidP="008C7043">
            <w:pPr>
              <w:jc w:val="both"/>
              <w:rPr>
                <w:lang w:val="fr-FR"/>
              </w:rPr>
            </w:pPr>
            <w:r w:rsidRPr="00163714">
              <w:rPr>
                <w:lang w:val="fr-FR"/>
              </w:rPr>
              <w:t>2. Studiu empiric privind impactul deciziei de finanțare asupra performanței financiare și a valorii companiilor</w:t>
            </w:r>
          </w:p>
        </w:tc>
        <w:tc>
          <w:tcPr>
            <w:tcW w:w="5387" w:type="dxa"/>
          </w:tcPr>
          <w:p w14:paraId="0FD18807" w14:textId="77777777" w:rsidR="00EA6B2B" w:rsidRPr="00163714" w:rsidRDefault="00EA6B2B" w:rsidP="008C7043">
            <w:pPr>
              <w:rPr>
                <w:lang w:val="fr-FR"/>
              </w:rPr>
            </w:pPr>
            <w:r w:rsidRPr="00163714">
              <w:rPr>
                <w:lang w:val="fr-FR"/>
              </w:rPr>
              <w:t>2. Empirical study on the impact of financing decisions on financial performance and company value</w:t>
            </w:r>
          </w:p>
        </w:tc>
      </w:tr>
      <w:tr w:rsidR="00EA6B2B" w:rsidRPr="00B041BA" w14:paraId="091F960D" w14:textId="77777777" w:rsidTr="008C7043">
        <w:trPr>
          <w:trHeight w:val="493"/>
          <w:jc w:val="center"/>
        </w:trPr>
        <w:tc>
          <w:tcPr>
            <w:tcW w:w="709" w:type="dxa"/>
            <w:vMerge/>
            <w:vAlign w:val="center"/>
          </w:tcPr>
          <w:p w14:paraId="1004C7A5" w14:textId="77777777" w:rsidR="00EA6B2B" w:rsidRPr="00163714" w:rsidRDefault="00EA6B2B" w:rsidP="008C7043">
            <w:pPr>
              <w:pStyle w:val="ListParagraph"/>
              <w:numPr>
                <w:ilvl w:val="0"/>
                <w:numId w:val="34"/>
              </w:numPr>
              <w:spacing w:line="480" w:lineRule="auto"/>
              <w:jc w:val="center"/>
              <w:rPr>
                <w:rFonts w:ascii="Times New Roman" w:hAnsi="Times New Roman"/>
                <w:color w:val="000000" w:themeColor="text1"/>
                <w:sz w:val="24"/>
                <w:szCs w:val="24"/>
                <w:lang w:val="de-DE"/>
              </w:rPr>
            </w:pPr>
          </w:p>
        </w:tc>
        <w:tc>
          <w:tcPr>
            <w:tcW w:w="3539" w:type="dxa"/>
            <w:vMerge/>
            <w:vAlign w:val="center"/>
          </w:tcPr>
          <w:p w14:paraId="226BBEB7" w14:textId="77777777" w:rsidR="00EA6B2B" w:rsidRPr="00163714" w:rsidRDefault="00EA6B2B" w:rsidP="008C7043">
            <w:pPr>
              <w:spacing w:line="480" w:lineRule="auto"/>
              <w:rPr>
                <w:color w:val="000000" w:themeColor="text1"/>
                <w:lang w:val="de-DE"/>
              </w:rPr>
            </w:pPr>
          </w:p>
        </w:tc>
        <w:tc>
          <w:tcPr>
            <w:tcW w:w="1134" w:type="dxa"/>
            <w:vMerge/>
            <w:vAlign w:val="center"/>
          </w:tcPr>
          <w:p w14:paraId="1A8027AF" w14:textId="77777777" w:rsidR="00EA6B2B" w:rsidRPr="00163714" w:rsidRDefault="00EA6B2B" w:rsidP="008C7043">
            <w:pPr>
              <w:spacing w:line="480" w:lineRule="auto"/>
              <w:jc w:val="center"/>
              <w:rPr>
                <w:b/>
                <w:color w:val="000000" w:themeColor="text1"/>
                <w:lang w:val="de-DE"/>
              </w:rPr>
            </w:pPr>
          </w:p>
        </w:tc>
        <w:tc>
          <w:tcPr>
            <w:tcW w:w="4394" w:type="dxa"/>
          </w:tcPr>
          <w:p w14:paraId="417F16B4" w14:textId="77777777" w:rsidR="00EA6B2B" w:rsidRPr="00163714" w:rsidRDefault="00EA6B2B" w:rsidP="008C7043">
            <w:pPr>
              <w:jc w:val="both"/>
              <w:rPr>
                <w:lang w:val="fr-FR"/>
              </w:rPr>
            </w:pPr>
            <w:r w:rsidRPr="00163714">
              <w:rPr>
                <w:lang w:val="fr-FR"/>
              </w:rPr>
              <w:t>3. Studiu empiric privind dilema finanțare publică prin îndatorare versus finanțare publică prin creșterea fiscalității în România</w:t>
            </w:r>
          </w:p>
        </w:tc>
        <w:tc>
          <w:tcPr>
            <w:tcW w:w="5387" w:type="dxa"/>
          </w:tcPr>
          <w:p w14:paraId="4396BEB9" w14:textId="77777777" w:rsidR="00EA6B2B" w:rsidRPr="00163714" w:rsidRDefault="00EA6B2B" w:rsidP="008C7043">
            <w:pPr>
              <w:jc w:val="both"/>
              <w:rPr>
                <w:lang w:val="fr-FR"/>
              </w:rPr>
            </w:pPr>
            <w:r w:rsidRPr="00163714">
              <w:rPr>
                <w:lang w:val="fr-FR"/>
              </w:rPr>
              <w:t>3. Empirical study on the dilemma of public financing through debt versus public financing through increased taxation in Romania</w:t>
            </w:r>
          </w:p>
        </w:tc>
      </w:tr>
      <w:tr w:rsidR="00EA6B2B" w:rsidRPr="00B041BA" w14:paraId="1440B43E" w14:textId="77777777" w:rsidTr="008C7043">
        <w:trPr>
          <w:trHeight w:val="493"/>
          <w:jc w:val="center"/>
        </w:trPr>
        <w:tc>
          <w:tcPr>
            <w:tcW w:w="709" w:type="dxa"/>
            <w:vMerge/>
            <w:vAlign w:val="center"/>
          </w:tcPr>
          <w:p w14:paraId="1BCC3835" w14:textId="77777777" w:rsidR="00EA6B2B" w:rsidRPr="00163714" w:rsidRDefault="00EA6B2B" w:rsidP="008C7043">
            <w:pPr>
              <w:pStyle w:val="ListParagraph"/>
              <w:spacing w:line="480" w:lineRule="auto"/>
              <w:ind w:left="360"/>
              <w:jc w:val="center"/>
              <w:rPr>
                <w:rFonts w:ascii="Times New Roman" w:hAnsi="Times New Roman"/>
                <w:color w:val="000000" w:themeColor="text1"/>
                <w:sz w:val="24"/>
                <w:szCs w:val="24"/>
                <w:lang w:val="de-DE"/>
              </w:rPr>
            </w:pPr>
          </w:p>
        </w:tc>
        <w:tc>
          <w:tcPr>
            <w:tcW w:w="3539" w:type="dxa"/>
            <w:vMerge/>
            <w:vAlign w:val="center"/>
          </w:tcPr>
          <w:p w14:paraId="049507AC" w14:textId="77777777" w:rsidR="00EA6B2B" w:rsidRPr="00163714" w:rsidRDefault="00EA6B2B" w:rsidP="008C7043">
            <w:pPr>
              <w:spacing w:line="480" w:lineRule="auto"/>
              <w:rPr>
                <w:color w:val="000000" w:themeColor="text1"/>
                <w:lang w:val="de-DE"/>
              </w:rPr>
            </w:pPr>
          </w:p>
        </w:tc>
        <w:tc>
          <w:tcPr>
            <w:tcW w:w="1134" w:type="dxa"/>
            <w:vMerge/>
            <w:vAlign w:val="center"/>
          </w:tcPr>
          <w:p w14:paraId="645410B9" w14:textId="77777777" w:rsidR="00EA6B2B" w:rsidRPr="00163714" w:rsidRDefault="00EA6B2B" w:rsidP="008C7043">
            <w:pPr>
              <w:spacing w:line="480" w:lineRule="auto"/>
              <w:jc w:val="center"/>
              <w:rPr>
                <w:b/>
                <w:color w:val="000000" w:themeColor="text1"/>
                <w:lang w:val="de-DE"/>
              </w:rPr>
            </w:pPr>
          </w:p>
        </w:tc>
        <w:tc>
          <w:tcPr>
            <w:tcW w:w="4394" w:type="dxa"/>
          </w:tcPr>
          <w:p w14:paraId="08126EBD" w14:textId="77777777" w:rsidR="00EA6B2B" w:rsidRPr="00163714" w:rsidRDefault="00EA6B2B" w:rsidP="008C7043">
            <w:pPr>
              <w:jc w:val="both"/>
              <w:rPr>
                <w:lang w:val="fr-FR"/>
              </w:rPr>
            </w:pPr>
            <w:r w:rsidRPr="00163714">
              <w:rPr>
                <w:lang w:val="fr-FR"/>
              </w:rPr>
              <w:t>4. Abordări teoretice și empirice privind dilema impozitare progresivă versus impozitare proporțională</w:t>
            </w:r>
          </w:p>
        </w:tc>
        <w:tc>
          <w:tcPr>
            <w:tcW w:w="5387" w:type="dxa"/>
          </w:tcPr>
          <w:p w14:paraId="462F00DB" w14:textId="77777777" w:rsidR="00EA6B2B" w:rsidRPr="00163714" w:rsidRDefault="00EA6B2B" w:rsidP="008C7043">
            <w:pPr>
              <w:jc w:val="both"/>
              <w:rPr>
                <w:lang w:val="fr-FR"/>
              </w:rPr>
            </w:pPr>
            <w:r w:rsidRPr="00163714">
              <w:rPr>
                <w:lang w:val="fr-FR"/>
              </w:rPr>
              <w:t>4. Theoretical and empirical approaches to the dilemma of progressive taxation versus proportional taxation</w:t>
            </w:r>
          </w:p>
        </w:tc>
      </w:tr>
      <w:tr w:rsidR="00EA6B2B" w:rsidRPr="00B041BA" w14:paraId="40F5376F" w14:textId="77777777" w:rsidTr="008C7043">
        <w:trPr>
          <w:trHeight w:val="40"/>
          <w:jc w:val="center"/>
        </w:trPr>
        <w:tc>
          <w:tcPr>
            <w:tcW w:w="709" w:type="dxa"/>
            <w:vMerge w:val="restart"/>
          </w:tcPr>
          <w:p w14:paraId="114F6A78" w14:textId="77777777" w:rsidR="00EA6B2B" w:rsidRPr="00163714" w:rsidRDefault="00EA6B2B" w:rsidP="008C7043">
            <w:pPr>
              <w:pStyle w:val="ListParagraph"/>
              <w:numPr>
                <w:ilvl w:val="0"/>
                <w:numId w:val="34"/>
              </w:numPr>
              <w:jc w:val="center"/>
              <w:rPr>
                <w:rFonts w:ascii="Times New Roman" w:hAnsi="Times New Roman"/>
                <w:sz w:val="24"/>
                <w:szCs w:val="24"/>
                <w:lang w:val="de-DE"/>
              </w:rPr>
            </w:pPr>
          </w:p>
        </w:tc>
        <w:tc>
          <w:tcPr>
            <w:tcW w:w="3539" w:type="dxa"/>
            <w:vMerge w:val="restart"/>
            <w:tcBorders>
              <w:top w:val="single" w:sz="4" w:space="0" w:color="auto"/>
              <w:left w:val="single" w:sz="4" w:space="0" w:color="auto"/>
              <w:bottom w:val="single" w:sz="4" w:space="0" w:color="auto"/>
              <w:right w:val="single" w:sz="4" w:space="0" w:color="auto"/>
            </w:tcBorders>
          </w:tcPr>
          <w:p w14:paraId="2EB43D0F" w14:textId="77777777" w:rsidR="00EA6B2B" w:rsidRPr="00163714" w:rsidRDefault="00EA6B2B" w:rsidP="008C7043">
            <w:pPr>
              <w:jc w:val="both"/>
              <w:rPr>
                <w:color w:val="000000" w:themeColor="text1"/>
                <w:lang w:val="de-DE"/>
              </w:rPr>
            </w:pPr>
            <w:r w:rsidRPr="00163714">
              <w:rPr>
                <w:color w:val="000000" w:themeColor="text1"/>
                <w:lang w:val="de-DE"/>
              </w:rPr>
              <w:t>Prof. univ. dr. Ciobanu Radu</w:t>
            </w:r>
          </w:p>
        </w:tc>
        <w:tc>
          <w:tcPr>
            <w:tcW w:w="1134" w:type="dxa"/>
            <w:vMerge w:val="restart"/>
            <w:tcBorders>
              <w:top w:val="single" w:sz="4" w:space="0" w:color="auto"/>
              <w:left w:val="single" w:sz="4" w:space="0" w:color="auto"/>
              <w:right w:val="single" w:sz="4" w:space="0" w:color="auto"/>
            </w:tcBorders>
          </w:tcPr>
          <w:p w14:paraId="53973C85" w14:textId="77777777" w:rsidR="00EA6B2B" w:rsidRPr="00163714" w:rsidRDefault="00EA6B2B" w:rsidP="008C7043">
            <w:pPr>
              <w:jc w:val="center"/>
              <w:rPr>
                <w:b/>
                <w:color w:val="000000" w:themeColor="text1"/>
                <w:lang w:val="de-DE"/>
              </w:rPr>
            </w:pPr>
            <w:r w:rsidRPr="00163714">
              <w:rPr>
                <w:b/>
                <w:color w:val="000000" w:themeColor="text1"/>
                <w:lang w:val="de-DE"/>
              </w:rPr>
              <w:t>1</w:t>
            </w:r>
          </w:p>
        </w:tc>
        <w:tc>
          <w:tcPr>
            <w:tcW w:w="4394" w:type="dxa"/>
          </w:tcPr>
          <w:p w14:paraId="6BF98C83" w14:textId="77777777" w:rsidR="00EA6B2B" w:rsidRPr="00163714" w:rsidRDefault="00EA6B2B" w:rsidP="008C7043">
            <w:pPr>
              <w:jc w:val="both"/>
              <w:rPr>
                <w:lang w:val="fr-FR"/>
              </w:rPr>
            </w:pPr>
            <w:r w:rsidRPr="00163714">
              <w:rPr>
                <w:lang w:val="fr-FR"/>
              </w:rPr>
              <w:t>1. Investitorul algoritmic: Inteligența artificială și democratizarea administrării averii</w:t>
            </w:r>
          </w:p>
        </w:tc>
        <w:tc>
          <w:tcPr>
            <w:tcW w:w="5387" w:type="dxa"/>
          </w:tcPr>
          <w:p w14:paraId="5F906165" w14:textId="77777777" w:rsidR="00EA6B2B" w:rsidRPr="00163714" w:rsidRDefault="00EA6B2B" w:rsidP="008C7043">
            <w:pPr>
              <w:jc w:val="both"/>
              <w:rPr>
                <w:lang w:val="fr-FR"/>
              </w:rPr>
            </w:pPr>
            <w:r w:rsidRPr="00163714">
              <w:rPr>
                <w:lang w:val="fr-FR"/>
              </w:rPr>
              <w:t>1. The algorithmic investor: AI and the democratization of wealth management</w:t>
            </w:r>
          </w:p>
        </w:tc>
      </w:tr>
      <w:tr w:rsidR="00EA6B2B" w:rsidRPr="00B041BA" w14:paraId="0FE72235" w14:textId="77777777" w:rsidTr="008C7043">
        <w:trPr>
          <w:trHeight w:val="35"/>
          <w:jc w:val="center"/>
        </w:trPr>
        <w:tc>
          <w:tcPr>
            <w:tcW w:w="709" w:type="dxa"/>
            <w:vMerge/>
            <w:vAlign w:val="center"/>
          </w:tcPr>
          <w:p w14:paraId="1A5C6BB4" w14:textId="77777777" w:rsidR="00EA6B2B" w:rsidRPr="00163714" w:rsidRDefault="00EA6B2B" w:rsidP="008C7043">
            <w:pPr>
              <w:pStyle w:val="ListParagraph"/>
              <w:numPr>
                <w:ilvl w:val="0"/>
                <w:numId w:val="34"/>
              </w:numPr>
              <w:jc w:val="center"/>
              <w:rPr>
                <w:rFonts w:ascii="Times New Roman" w:hAnsi="Times New Roman"/>
                <w:sz w:val="24"/>
                <w:szCs w:val="24"/>
                <w:lang w:val="de-DE"/>
              </w:rPr>
            </w:pPr>
          </w:p>
        </w:tc>
        <w:tc>
          <w:tcPr>
            <w:tcW w:w="3539" w:type="dxa"/>
            <w:vMerge/>
            <w:tcBorders>
              <w:left w:val="single" w:sz="4" w:space="0" w:color="auto"/>
              <w:right w:val="single" w:sz="4" w:space="0" w:color="auto"/>
            </w:tcBorders>
            <w:vAlign w:val="center"/>
          </w:tcPr>
          <w:p w14:paraId="669C8BB7" w14:textId="77777777" w:rsidR="00EA6B2B" w:rsidRPr="00163714"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1EA8D595" w14:textId="77777777" w:rsidR="00EA6B2B" w:rsidRPr="00163714" w:rsidRDefault="00EA6B2B" w:rsidP="008C7043">
            <w:pPr>
              <w:jc w:val="center"/>
              <w:rPr>
                <w:color w:val="000000" w:themeColor="text1"/>
                <w:lang w:val="de-DE"/>
              </w:rPr>
            </w:pPr>
          </w:p>
        </w:tc>
        <w:tc>
          <w:tcPr>
            <w:tcW w:w="4394" w:type="dxa"/>
          </w:tcPr>
          <w:p w14:paraId="4E167066" w14:textId="77777777" w:rsidR="00EA6B2B" w:rsidRPr="00163714" w:rsidRDefault="00EA6B2B" w:rsidP="008C7043">
            <w:pPr>
              <w:jc w:val="both"/>
              <w:rPr>
                <w:lang w:val="fr-FR"/>
              </w:rPr>
            </w:pPr>
            <w:r w:rsidRPr="00163714">
              <w:rPr>
                <w:lang w:val="fr-FR"/>
              </w:rPr>
              <w:t>2. Viitorul investițiilor în România: Alocarea capitalului bazată pe inteligență artificială într-o economie digitală emergentă</w:t>
            </w:r>
          </w:p>
        </w:tc>
        <w:tc>
          <w:tcPr>
            <w:tcW w:w="5387" w:type="dxa"/>
          </w:tcPr>
          <w:p w14:paraId="4DE2C688" w14:textId="77777777" w:rsidR="00EA6B2B" w:rsidRPr="00163714" w:rsidRDefault="00EA6B2B" w:rsidP="008C7043">
            <w:pPr>
              <w:jc w:val="both"/>
              <w:rPr>
                <w:lang w:val="fr-FR"/>
              </w:rPr>
            </w:pPr>
            <w:r w:rsidRPr="00163714">
              <w:rPr>
                <w:lang w:val="fr-FR"/>
              </w:rPr>
              <w:t>2. The future of investment in romania: AI-powered capital allocation in a digitally emerging economy</w:t>
            </w:r>
          </w:p>
        </w:tc>
      </w:tr>
      <w:tr w:rsidR="00EA6B2B" w:rsidRPr="00B041BA" w14:paraId="57956488" w14:textId="77777777" w:rsidTr="008C7043">
        <w:trPr>
          <w:trHeight w:val="35"/>
          <w:jc w:val="center"/>
        </w:trPr>
        <w:tc>
          <w:tcPr>
            <w:tcW w:w="709" w:type="dxa"/>
            <w:vMerge/>
            <w:vAlign w:val="center"/>
          </w:tcPr>
          <w:p w14:paraId="3117F3B7" w14:textId="77777777" w:rsidR="00EA6B2B" w:rsidRPr="00163714" w:rsidRDefault="00EA6B2B" w:rsidP="008C7043">
            <w:pPr>
              <w:pStyle w:val="ListParagraph"/>
              <w:numPr>
                <w:ilvl w:val="0"/>
                <w:numId w:val="34"/>
              </w:numPr>
              <w:jc w:val="center"/>
              <w:rPr>
                <w:rFonts w:ascii="Times New Roman" w:hAnsi="Times New Roman"/>
                <w:sz w:val="24"/>
                <w:szCs w:val="24"/>
                <w:lang w:val="de-DE"/>
              </w:rPr>
            </w:pPr>
          </w:p>
        </w:tc>
        <w:tc>
          <w:tcPr>
            <w:tcW w:w="3539" w:type="dxa"/>
            <w:vMerge/>
            <w:tcBorders>
              <w:left w:val="single" w:sz="4" w:space="0" w:color="auto"/>
              <w:right w:val="single" w:sz="4" w:space="0" w:color="auto"/>
            </w:tcBorders>
            <w:vAlign w:val="center"/>
          </w:tcPr>
          <w:p w14:paraId="7EED909D" w14:textId="77777777" w:rsidR="00EA6B2B" w:rsidRPr="00163714"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7AD1CEC4" w14:textId="77777777" w:rsidR="00EA6B2B" w:rsidRPr="00163714" w:rsidRDefault="00EA6B2B" w:rsidP="008C7043">
            <w:pPr>
              <w:jc w:val="center"/>
              <w:rPr>
                <w:color w:val="000000" w:themeColor="text1"/>
                <w:lang w:val="de-DE"/>
              </w:rPr>
            </w:pPr>
          </w:p>
        </w:tc>
        <w:tc>
          <w:tcPr>
            <w:tcW w:w="4394" w:type="dxa"/>
          </w:tcPr>
          <w:p w14:paraId="5DF63F98" w14:textId="77777777" w:rsidR="00EA6B2B" w:rsidRPr="00163714" w:rsidRDefault="00EA6B2B" w:rsidP="008C7043">
            <w:pPr>
              <w:jc w:val="both"/>
              <w:rPr>
                <w:lang w:val="fr-FR"/>
              </w:rPr>
            </w:pPr>
            <w:r w:rsidRPr="00163714">
              <w:rPr>
                <w:lang w:val="fr-FR"/>
              </w:rPr>
              <w:t xml:space="preserve">3. Viitorul managementului de capital: Personalizare bazată pe inteligență </w:t>
            </w:r>
            <w:r w:rsidRPr="00163714">
              <w:rPr>
                <w:lang w:val="fr-FR"/>
              </w:rPr>
              <w:lastRenderedPageBreak/>
              <w:t>artificială, comportamentul investitorilor și bunăstarea financiară</w:t>
            </w:r>
          </w:p>
        </w:tc>
        <w:tc>
          <w:tcPr>
            <w:tcW w:w="5387" w:type="dxa"/>
          </w:tcPr>
          <w:p w14:paraId="4AF296F0" w14:textId="77777777" w:rsidR="00EA6B2B" w:rsidRPr="00163714" w:rsidRDefault="00EA6B2B" w:rsidP="008C7043">
            <w:pPr>
              <w:jc w:val="both"/>
              <w:rPr>
                <w:lang w:val="fr-FR"/>
              </w:rPr>
            </w:pPr>
            <w:r w:rsidRPr="00163714">
              <w:rPr>
                <w:lang w:val="fr-FR"/>
              </w:rPr>
              <w:lastRenderedPageBreak/>
              <w:t>3. The future of wealth management: ai-driven personalization, investor behavior, and financial wellbeing</w:t>
            </w:r>
          </w:p>
        </w:tc>
      </w:tr>
      <w:tr w:rsidR="00EA6B2B" w:rsidRPr="00B041BA" w14:paraId="2883DC43" w14:textId="77777777" w:rsidTr="008C7043">
        <w:trPr>
          <w:trHeight w:val="35"/>
          <w:jc w:val="center"/>
        </w:trPr>
        <w:tc>
          <w:tcPr>
            <w:tcW w:w="709" w:type="dxa"/>
            <w:vMerge/>
            <w:vAlign w:val="center"/>
          </w:tcPr>
          <w:p w14:paraId="193E8C1A" w14:textId="77777777" w:rsidR="00EA6B2B" w:rsidRPr="00163714" w:rsidRDefault="00EA6B2B" w:rsidP="008C7043">
            <w:pPr>
              <w:pStyle w:val="ListParagraph"/>
              <w:numPr>
                <w:ilvl w:val="0"/>
                <w:numId w:val="34"/>
              </w:numPr>
              <w:jc w:val="center"/>
              <w:rPr>
                <w:rFonts w:ascii="Times New Roman" w:hAnsi="Times New Roman"/>
                <w:sz w:val="24"/>
                <w:szCs w:val="24"/>
                <w:lang w:val="de-DE"/>
              </w:rPr>
            </w:pPr>
          </w:p>
        </w:tc>
        <w:tc>
          <w:tcPr>
            <w:tcW w:w="3539" w:type="dxa"/>
            <w:vMerge/>
            <w:tcBorders>
              <w:left w:val="single" w:sz="4" w:space="0" w:color="auto"/>
              <w:right w:val="single" w:sz="4" w:space="0" w:color="auto"/>
            </w:tcBorders>
            <w:vAlign w:val="center"/>
          </w:tcPr>
          <w:p w14:paraId="0F917AFE" w14:textId="77777777" w:rsidR="00EA6B2B" w:rsidRPr="00163714"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5B2828EE" w14:textId="77777777" w:rsidR="00EA6B2B" w:rsidRPr="00163714" w:rsidRDefault="00EA6B2B" w:rsidP="008C7043">
            <w:pPr>
              <w:jc w:val="center"/>
              <w:rPr>
                <w:color w:val="000000" w:themeColor="text1"/>
                <w:lang w:val="de-DE"/>
              </w:rPr>
            </w:pPr>
          </w:p>
        </w:tc>
        <w:tc>
          <w:tcPr>
            <w:tcW w:w="4394" w:type="dxa"/>
          </w:tcPr>
          <w:p w14:paraId="2EB71751" w14:textId="77777777" w:rsidR="00EA6B2B" w:rsidRPr="00163714" w:rsidRDefault="00EA6B2B" w:rsidP="008C7043">
            <w:pPr>
              <w:jc w:val="both"/>
              <w:rPr>
                <w:lang w:val="fr-FR"/>
              </w:rPr>
            </w:pPr>
            <w:r w:rsidRPr="00163714">
              <w:rPr>
                <w:lang w:val="fr-FR"/>
              </w:rPr>
              <w:t>4. Machine Learning în evaluarea activelor financiare: Predictibilitatea randamentelor folosind date tradiționale și alternative</w:t>
            </w:r>
          </w:p>
        </w:tc>
        <w:tc>
          <w:tcPr>
            <w:tcW w:w="5387" w:type="dxa"/>
          </w:tcPr>
          <w:p w14:paraId="410644A2" w14:textId="77777777" w:rsidR="00EA6B2B" w:rsidRPr="00163714" w:rsidRDefault="00EA6B2B" w:rsidP="008C7043">
            <w:pPr>
              <w:jc w:val="both"/>
              <w:rPr>
                <w:lang w:val="fr-FR"/>
              </w:rPr>
            </w:pPr>
            <w:r w:rsidRPr="00163714">
              <w:rPr>
                <w:lang w:val="fr-FR"/>
              </w:rPr>
              <w:t>4. Machine learning in asset pricing: predicting assets returns using traditional and alternative data</w:t>
            </w:r>
          </w:p>
        </w:tc>
      </w:tr>
      <w:tr w:rsidR="00EA6B2B" w:rsidRPr="00B041BA" w14:paraId="58A76D21" w14:textId="77777777" w:rsidTr="008C7043">
        <w:trPr>
          <w:trHeight w:val="35"/>
          <w:jc w:val="center"/>
        </w:trPr>
        <w:tc>
          <w:tcPr>
            <w:tcW w:w="709" w:type="dxa"/>
            <w:vMerge/>
            <w:vAlign w:val="center"/>
          </w:tcPr>
          <w:p w14:paraId="65A5AEE9" w14:textId="77777777" w:rsidR="00EA6B2B" w:rsidRPr="00163714" w:rsidRDefault="00EA6B2B" w:rsidP="008C7043">
            <w:pPr>
              <w:pStyle w:val="ListParagraph"/>
              <w:numPr>
                <w:ilvl w:val="0"/>
                <w:numId w:val="34"/>
              </w:numPr>
              <w:jc w:val="center"/>
              <w:rPr>
                <w:rFonts w:ascii="Times New Roman" w:hAnsi="Times New Roman"/>
                <w:sz w:val="24"/>
                <w:szCs w:val="24"/>
                <w:lang w:val="de-DE"/>
              </w:rPr>
            </w:pPr>
          </w:p>
        </w:tc>
        <w:tc>
          <w:tcPr>
            <w:tcW w:w="3539" w:type="dxa"/>
            <w:vMerge/>
            <w:tcBorders>
              <w:left w:val="single" w:sz="4" w:space="0" w:color="auto"/>
              <w:right w:val="single" w:sz="4" w:space="0" w:color="auto"/>
            </w:tcBorders>
            <w:vAlign w:val="center"/>
          </w:tcPr>
          <w:p w14:paraId="2033FFCE" w14:textId="77777777" w:rsidR="00EA6B2B" w:rsidRPr="00163714"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05E94F8A" w14:textId="77777777" w:rsidR="00EA6B2B" w:rsidRPr="00163714" w:rsidRDefault="00EA6B2B" w:rsidP="008C7043">
            <w:pPr>
              <w:jc w:val="center"/>
              <w:rPr>
                <w:color w:val="000000" w:themeColor="text1"/>
                <w:lang w:val="de-DE"/>
              </w:rPr>
            </w:pPr>
          </w:p>
        </w:tc>
        <w:tc>
          <w:tcPr>
            <w:tcW w:w="4394" w:type="dxa"/>
          </w:tcPr>
          <w:p w14:paraId="629D2278" w14:textId="77777777" w:rsidR="00EA6B2B" w:rsidRPr="00163714" w:rsidRDefault="00EA6B2B" w:rsidP="008C7043">
            <w:pPr>
              <w:jc w:val="both"/>
              <w:rPr>
                <w:lang w:val="fr-FR"/>
              </w:rPr>
            </w:pPr>
            <w:r w:rsidRPr="00163714">
              <w:rPr>
                <w:lang w:val="fr-FR"/>
              </w:rPr>
              <w:t>5. Strategii de investiții bazate pe inteligență artificială în piețele emergente</w:t>
            </w:r>
          </w:p>
        </w:tc>
        <w:tc>
          <w:tcPr>
            <w:tcW w:w="5387" w:type="dxa"/>
          </w:tcPr>
          <w:p w14:paraId="41403E6B" w14:textId="77777777" w:rsidR="00EA6B2B" w:rsidRPr="00163714" w:rsidRDefault="00EA6B2B" w:rsidP="008C7043">
            <w:pPr>
              <w:jc w:val="both"/>
              <w:rPr>
                <w:lang w:val="fr-FR"/>
              </w:rPr>
            </w:pPr>
            <w:r w:rsidRPr="00163714">
              <w:rPr>
                <w:lang w:val="fr-FR"/>
              </w:rPr>
              <w:t>5. AI powered investment strategies in emerging markets</w:t>
            </w:r>
          </w:p>
        </w:tc>
      </w:tr>
      <w:tr w:rsidR="00EA6B2B" w:rsidRPr="00B041BA" w14:paraId="259C2AE0" w14:textId="77777777" w:rsidTr="008C7043">
        <w:trPr>
          <w:trHeight w:val="35"/>
          <w:jc w:val="center"/>
        </w:trPr>
        <w:tc>
          <w:tcPr>
            <w:tcW w:w="709" w:type="dxa"/>
            <w:vMerge w:val="restart"/>
          </w:tcPr>
          <w:p w14:paraId="2A127829" w14:textId="77777777" w:rsidR="00EA6B2B" w:rsidRPr="00163714" w:rsidRDefault="00EA6B2B" w:rsidP="008C7043">
            <w:pPr>
              <w:pStyle w:val="ListParagraph"/>
              <w:numPr>
                <w:ilvl w:val="0"/>
                <w:numId w:val="34"/>
              </w:numPr>
              <w:jc w:val="center"/>
              <w:rPr>
                <w:rFonts w:ascii="Times New Roman" w:hAnsi="Times New Roman"/>
                <w:b/>
                <w:bCs/>
                <w:sz w:val="24"/>
                <w:szCs w:val="24"/>
                <w:lang w:val="de-DE"/>
              </w:rPr>
            </w:pPr>
          </w:p>
        </w:tc>
        <w:tc>
          <w:tcPr>
            <w:tcW w:w="3539" w:type="dxa"/>
            <w:vMerge w:val="restart"/>
            <w:tcBorders>
              <w:top w:val="single" w:sz="4" w:space="0" w:color="auto"/>
              <w:left w:val="single" w:sz="4" w:space="0" w:color="auto"/>
              <w:bottom w:val="single" w:sz="4" w:space="0" w:color="auto"/>
              <w:right w:val="single" w:sz="4" w:space="0" w:color="auto"/>
            </w:tcBorders>
          </w:tcPr>
          <w:p w14:paraId="21988953" w14:textId="77777777" w:rsidR="00EA6B2B" w:rsidRPr="00163714" w:rsidRDefault="00EA6B2B" w:rsidP="008C7043">
            <w:pPr>
              <w:jc w:val="both"/>
              <w:rPr>
                <w:bCs/>
                <w:color w:val="000000" w:themeColor="text1"/>
                <w:lang w:val="de-DE"/>
              </w:rPr>
            </w:pPr>
            <w:r w:rsidRPr="00163714">
              <w:rPr>
                <w:bCs/>
                <w:color w:val="000000" w:themeColor="text1"/>
                <w:lang w:val="de-DE"/>
              </w:rPr>
              <w:t>Prof. univ. dr. Mitrică Eugen</w:t>
            </w:r>
          </w:p>
        </w:tc>
        <w:tc>
          <w:tcPr>
            <w:tcW w:w="1134" w:type="dxa"/>
            <w:vMerge w:val="restart"/>
            <w:tcBorders>
              <w:left w:val="single" w:sz="4" w:space="0" w:color="auto"/>
              <w:right w:val="single" w:sz="4" w:space="0" w:color="auto"/>
            </w:tcBorders>
          </w:tcPr>
          <w:p w14:paraId="73D8F31D" w14:textId="77777777" w:rsidR="00EA6B2B" w:rsidRPr="00163714" w:rsidRDefault="00EA6B2B" w:rsidP="008C7043">
            <w:pPr>
              <w:jc w:val="center"/>
              <w:rPr>
                <w:b/>
                <w:bCs/>
                <w:color w:val="000000" w:themeColor="text1"/>
                <w:lang w:val="de-DE"/>
              </w:rPr>
            </w:pPr>
            <w:r w:rsidRPr="00163714">
              <w:rPr>
                <w:b/>
                <w:bCs/>
                <w:color w:val="000000" w:themeColor="text1"/>
                <w:lang w:val="de-DE"/>
              </w:rPr>
              <w:t>1</w:t>
            </w:r>
          </w:p>
        </w:tc>
        <w:tc>
          <w:tcPr>
            <w:tcW w:w="4394" w:type="dxa"/>
          </w:tcPr>
          <w:p w14:paraId="64F3A80D" w14:textId="77777777" w:rsidR="00EA6B2B" w:rsidRPr="00163714" w:rsidRDefault="00EA6B2B" w:rsidP="008C7043">
            <w:pPr>
              <w:jc w:val="both"/>
              <w:rPr>
                <w:lang w:val="fr-FR"/>
              </w:rPr>
            </w:pPr>
            <w:r w:rsidRPr="00163714">
              <w:rPr>
                <w:lang w:val="fr-FR"/>
              </w:rPr>
              <w:t>1. Analiza Cost-Beneficiu - instrument de selecție multicriterial pentru investițiile generatoare de beneficii sociale</w:t>
            </w:r>
          </w:p>
        </w:tc>
        <w:tc>
          <w:tcPr>
            <w:tcW w:w="5387" w:type="dxa"/>
          </w:tcPr>
          <w:p w14:paraId="7282F920" w14:textId="77777777" w:rsidR="00EA6B2B" w:rsidRPr="00163714" w:rsidRDefault="00EA6B2B" w:rsidP="008C7043">
            <w:pPr>
              <w:jc w:val="both"/>
              <w:rPr>
                <w:lang w:val="fr-FR"/>
              </w:rPr>
            </w:pPr>
            <w:r w:rsidRPr="00163714">
              <w:rPr>
                <w:lang w:val="fr-FR"/>
              </w:rPr>
              <w:t>1. Cost-Benefit Analysis - multicriterial selection tool for the social benefits generator investments</w:t>
            </w:r>
          </w:p>
        </w:tc>
      </w:tr>
      <w:tr w:rsidR="00EA6B2B" w:rsidRPr="00B041BA" w14:paraId="238AD5EA" w14:textId="77777777" w:rsidTr="008C7043">
        <w:trPr>
          <w:trHeight w:val="35"/>
          <w:jc w:val="center"/>
        </w:trPr>
        <w:tc>
          <w:tcPr>
            <w:tcW w:w="709" w:type="dxa"/>
            <w:vMerge/>
            <w:vAlign w:val="center"/>
          </w:tcPr>
          <w:p w14:paraId="73259CBA" w14:textId="77777777" w:rsidR="00EA6B2B" w:rsidRPr="00163714" w:rsidRDefault="00EA6B2B" w:rsidP="008C7043">
            <w:pPr>
              <w:pStyle w:val="ListParagraph"/>
              <w:ind w:left="360"/>
              <w:jc w:val="center"/>
              <w:rPr>
                <w:rFonts w:ascii="Times New Roman" w:hAnsi="Times New Roman"/>
                <w:sz w:val="24"/>
                <w:szCs w:val="24"/>
                <w:lang w:val="de-DE"/>
              </w:rPr>
            </w:pPr>
          </w:p>
        </w:tc>
        <w:tc>
          <w:tcPr>
            <w:tcW w:w="3539" w:type="dxa"/>
            <w:vMerge/>
            <w:tcBorders>
              <w:left w:val="single" w:sz="4" w:space="0" w:color="auto"/>
              <w:right w:val="single" w:sz="4" w:space="0" w:color="auto"/>
            </w:tcBorders>
            <w:vAlign w:val="center"/>
          </w:tcPr>
          <w:p w14:paraId="04FA851C" w14:textId="77777777" w:rsidR="00EA6B2B" w:rsidRPr="00163714"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19D12844" w14:textId="77777777" w:rsidR="00EA6B2B" w:rsidRPr="00163714" w:rsidRDefault="00EA6B2B" w:rsidP="008C7043">
            <w:pPr>
              <w:jc w:val="center"/>
              <w:rPr>
                <w:color w:val="000000" w:themeColor="text1"/>
                <w:lang w:val="de-DE"/>
              </w:rPr>
            </w:pPr>
          </w:p>
        </w:tc>
        <w:tc>
          <w:tcPr>
            <w:tcW w:w="4394" w:type="dxa"/>
          </w:tcPr>
          <w:p w14:paraId="080268D0" w14:textId="77777777" w:rsidR="00EA6B2B" w:rsidRPr="00163714" w:rsidRDefault="00EA6B2B" w:rsidP="008C7043">
            <w:pPr>
              <w:jc w:val="both"/>
              <w:rPr>
                <w:lang w:val="fr-FR"/>
              </w:rPr>
            </w:pPr>
            <w:r w:rsidRPr="00163714">
              <w:rPr>
                <w:lang w:val="fr-FR"/>
              </w:rPr>
              <w:t>2. Modele multifactoriale de evaluare a acțiunilor</w:t>
            </w:r>
          </w:p>
        </w:tc>
        <w:tc>
          <w:tcPr>
            <w:tcW w:w="5387" w:type="dxa"/>
          </w:tcPr>
          <w:p w14:paraId="5F7B9833" w14:textId="77777777" w:rsidR="00EA6B2B" w:rsidRPr="00163714" w:rsidRDefault="00EA6B2B" w:rsidP="008C7043">
            <w:pPr>
              <w:jc w:val="both"/>
              <w:rPr>
                <w:lang w:val="fr-FR"/>
              </w:rPr>
            </w:pPr>
            <w:r w:rsidRPr="00163714">
              <w:rPr>
                <w:lang w:val="fr-FR"/>
              </w:rPr>
              <w:t>2.  Capital assets pricing multifactor models</w:t>
            </w:r>
          </w:p>
        </w:tc>
      </w:tr>
      <w:tr w:rsidR="00EA6B2B" w:rsidRPr="00B041BA" w14:paraId="68813873" w14:textId="77777777" w:rsidTr="008C7043">
        <w:trPr>
          <w:trHeight w:val="35"/>
          <w:jc w:val="center"/>
        </w:trPr>
        <w:tc>
          <w:tcPr>
            <w:tcW w:w="709" w:type="dxa"/>
            <w:vMerge/>
            <w:vAlign w:val="center"/>
          </w:tcPr>
          <w:p w14:paraId="203D2F60" w14:textId="77777777" w:rsidR="00EA6B2B" w:rsidRPr="00163714" w:rsidRDefault="00EA6B2B" w:rsidP="008C7043">
            <w:pPr>
              <w:pStyle w:val="ListParagraph"/>
              <w:ind w:left="360"/>
              <w:jc w:val="center"/>
              <w:rPr>
                <w:rFonts w:ascii="Times New Roman" w:hAnsi="Times New Roman"/>
                <w:sz w:val="24"/>
                <w:szCs w:val="24"/>
                <w:lang w:val="de-DE"/>
              </w:rPr>
            </w:pPr>
          </w:p>
        </w:tc>
        <w:tc>
          <w:tcPr>
            <w:tcW w:w="3539" w:type="dxa"/>
            <w:vMerge/>
            <w:tcBorders>
              <w:left w:val="single" w:sz="4" w:space="0" w:color="auto"/>
              <w:right w:val="single" w:sz="4" w:space="0" w:color="auto"/>
            </w:tcBorders>
            <w:vAlign w:val="center"/>
          </w:tcPr>
          <w:p w14:paraId="664F46A5" w14:textId="77777777" w:rsidR="00EA6B2B" w:rsidRPr="00163714"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0A5620CE" w14:textId="77777777" w:rsidR="00EA6B2B" w:rsidRPr="00163714" w:rsidRDefault="00EA6B2B" w:rsidP="008C7043">
            <w:pPr>
              <w:jc w:val="center"/>
              <w:rPr>
                <w:color w:val="000000" w:themeColor="text1"/>
                <w:lang w:val="de-DE"/>
              </w:rPr>
            </w:pPr>
          </w:p>
        </w:tc>
        <w:tc>
          <w:tcPr>
            <w:tcW w:w="4394" w:type="dxa"/>
          </w:tcPr>
          <w:p w14:paraId="253531CA" w14:textId="77777777" w:rsidR="00EA6B2B" w:rsidRPr="00163714" w:rsidRDefault="00EA6B2B" w:rsidP="008C7043">
            <w:pPr>
              <w:jc w:val="both"/>
              <w:rPr>
                <w:lang w:val="fr-FR"/>
              </w:rPr>
            </w:pPr>
            <w:r w:rsidRPr="00163714">
              <w:rPr>
                <w:lang w:val="fr-FR"/>
              </w:rPr>
              <w:t>3. Anomalii specifice piețelor de capital emergente</w:t>
            </w:r>
          </w:p>
        </w:tc>
        <w:tc>
          <w:tcPr>
            <w:tcW w:w="5387" w:type="dxa"/>
          </w:tcPr>
          <w:p w14:paraId="04C3D9A5" w14:textId="77777777" w:rsidR="00EA6B2B" w:rsidRPr="00163714" w:rsidRDefault="00EA6B2B" w:rsidP="008C7043">
            <w:pPr>
              <w:jc w:val="both"/>
              <w:rPr>
                <w:lang w:val="fr-FR"/>
              </w:rPr>
            </w:pPr>
            <w:r w:rsidRPr="00163714">
              <w:rPr>
                <w:lang w:val="fr-FR"/>
              </w:rPr>
              <w:t>3. Specific anomalies to emergent capital markets</w:t>
            </w:r>
          </w:p>
        </w:tc>
      </w:tr>
      <w:tr w:rsidR="00EA6B2B" w:rsidRPr="00B041BA" w14:paraId="3A38A027" w14:textId="77777777" w:rsidTr="008C7043">
        <w:trPr>
          <w:trHeight w:val="35"/>
          <w:jc w:val="center"/>
        </w:trPr>
        <w:tc>
          <w:tcPr>
            <w:tcW w:w="709" w:type="dxa"/>
            <w:vMerge/>
            <w:vAlign w:val="center"/>
          </w:tcPr>
          <w:p w14:paraId="405F85BE" w14:textId="77777777" w:rsidR="00EA6B2B" w:rsidRPr="00163714" w:rsidRDefault="00EA6B2B" w:rsidP="008C7043">
            <w:pPr>
              <w:pStyle w:val="ListParagraph"/>
              <w:ind w:left="360"/>
              <w:jc w:val="center"/>
              <w:rPr>
                <w:rFonts w:ascii="Times New Roman" w:hAnsi="Times New Roman"/>
                <w:sz w:val="24"/>
                <w:szCs w:val="24"/>
                <w:lang w:val="de-DE"/>
              </w:rPr>
            </w:pPr>
          </w:p>
        </w:tc>
        <w:tc>
          <w:tcPr>
            <w:tcW w:w="3539" w:type="dxa"/>
            <w:vMerge/>
            <w:tcBorders>
              <w:left w:val="single" w:sz="4" w:space="0" w:color="auto"/>
              <w:right w:val="single" w:sz="4" w:space="0" w:color="auto"/>
            </w:tcBorders>
            <w:vAlign w:val="center"/>
          </w:tcPr>
          <w:p w14:paraId="2B9AAE6E" w14:textId="77777777" w:rsidR="00EA6B2B" w:rsidRPr="00163714"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682274B8" w14:textId="77777777" w:rsidR="00EA6B2B" w:rsidRPr="00163714" w:rsidRDefault="00EA6B2B" w:rsidP="008C7043">
            <w:pPr>
              <w:jc w:val="center"/>
              <w:rPr>
                <w:color w:val="000000" w:themeColor="text1"/>
                <w:lang w:val="de-DE"/>
              </w:rPr>
            </w:pPr>
          </w:p>
        </w:tc>
        <w:tc>
          <w:tcPr>
            <w:tcW w:w="4394" w:type="dxa"/>
          </w:tcPr>
          <w:p w14:paraId="0CE4B0FB" w14:textId="77777777" w:rsidR="00EA6B2B" w:rsidRPr="00163714" w:rsidRDefault="00EA6B2B" w:rsidP="008C7043">
            <w:pPr>
              <w:jc w:val="both"/>
              <w:rPr>
                <w:lang w:val="fr-FR"/>
              </w:rPr>
            </w:pPr>
            <w:r w:rsidRPr="00163714">
              <w:rPr>
                <w:lang w:val="fr-FR"/>
              </w:rPr>
              <w:t>4. Implementarea tehnologiilor verzi (clădiri verzi/surse de energie regenerabile) – aspecte financiare și de evaluare</w:t>
            </w:r>
          </w:p>
        </w:tc>
        <w:tc>
          <w:tcPr>
            <w:tcW w:w="5387" w:type="dxa"/>
          </w:tcPr>
          <w:p w14:paraId="3C664382" w14:textId="77777777" w:rsidR="00EA6B2B" w:rsidRPr="00163714" w:rsidRDefault="00EA6B2B" w:rsidP="008C7043">
            <w:pPr>
              <w:jc w:val="both"/>
              <w:rPr>
                <w:lang w:val="fr-FR"/>
              </w:rPr>
            </w:pPr>
            <w:r w:rsidRPr="00163714">
              <w:rPr>
                <w:lang w:val="fr-FR"/>
              </w:rPr>
              <w:t>4. Switching to green technologies (green buildings/renewable energy sources) - financial and assesment issues</w:t>
            </w:r>
          </w:p>
        </w:tc>
      </w:tr>
      <w:tr w:rsidR="00EA6B2B" w:rsidRPr="00B041BA" w14:paraId="661B4D6C" w14:textId="77777777" w:rsidTr="008C7043">
        <w:trPr>
          <w:trHeight w:val="35"/>
          <w:jc w:val="center"/>
        </w:trPr>
        <w:tc>
          <w:tcPr>
            <w:tcW w:w="709" w:type="dxa"/>
            <w:vMerge/>
            <w:vAlign w:val="center"/>
          </w:tcPr>
          <w:p w14:paraId="2964CE6A" w14:textId="77777777" w:rsidR="00EA6B2B" w:rsidRPr="00163714" w:rsidRDefault="00EA6B2B" w:rsidP="008C7043">
            <w:pPr>
              <w:pStyle w:val="ListParagraph"/>
              <w:ind w:left="360"/>
              <w:jc w:val="center"/>
              <w:rPr>
                <w:rFonts w:ascii="Times New Roman" w:hAnsi="Times New Roman"/>
                <w:sz w:val="24"/>
                <w:szCs w:val="24"/>
                <w:lang w:val="de-DE"/>
              </w:rPr>
            </w:pPr>
          </w:p>
        </w:tc>
        <w:tc>
          <w:tcPr>
            <w:tcW w:w="3539" w:type="dxa"/>
            <w:vMerge/>
            <w:tcBorders>
              <w:left w:val="single" w:sz="4" w:space="0" w:color="auto"/>
              <w:right w:val="single" w:sz="4" w:space="0" w:color="auto"/>
            </w:tcBorders>
            <w:vAlign w:val="center"/>
          </w:tcPr>
          <w:p w14:paraId="1B4F6E9C" w14:textId="77777777" w:rsidR="00EA6B2B" w:rsidRPr="00163714"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51530FB1" w14:textId="77777777" w:rsidR="00EA6B2B" w:rsidRPr="00163714" w:rsidRDefault="00EA6B2B" w:rsidP="008C7043">
            <w:pPr>
              <w:jc w:val="center"/>
              <w:rPr>
                <w:color w:val="000000" w:themeColor="text1"/>
                <w:lang w:val="de-DE"/>
              </w:rPr>
            </w:pPr>
          </w:p>
        </w:tc>
        <w:tc>
          <w:tcPr>
            <w:tcW w:w="4394" w:type="dxa"/>
          </w:tcPr>
          <w:p w14:paraId="7A8DDBE7" w14:textId="77777777" w:rsidR="00EA6B2B" w:rsidRPr="00163714" w:rsidRDefault="00EA6B2B" w:rsidP="008C7043">
            <w:pPr>
              <w:jc w:val="both"/>
              <w:rPr>
                <w:lang w:val="fr-FR"/>
              </w:rPr>
            </w:pPr>
            <w:r w:rsidRPr="00163714">
              <w:rPr>
                <w:lang w:val="fr-FR"/>
              </w:rPr>
              <w:t>5. Un model de cuantificare a digitalizarii bancare si a impactului acesteia asupra Eficientei pietei de capital</w:t>
            </w:r>
          </w:p>
        </w:tc>
        <w:tc>
          <w:tcPr>
            <w:tcW w:w="5387" w:type="dxa"/>
          </w:tcPr>
          <w:p w14:paraId="2F3A2E9F" w14:textId="77777777" w:rsidR="00EA6B2B" w:rsidRPr="00163714" w:rsidRDefault="00EA6B2B" w:rsidP="008C7043">
            <w:pPr>
              <w:jc w:val="both"/>
              <w:rPr>
                <w:lang w:val="fr-FR"/>
              </w:rPr>
            </w:pPr>
            <w:r w:rsidRPr="00163714">
              <w:rPr>
                <w:lang w:val="fr-FR"/>
              </w:rPr>
              <w:t>5. A Model for Measuring Banking Digitalization and its Role in Capital Market Efficiency</w:t>
            </w:r>
          </w:p>
        </w:tc>
      </w:tr>
      <w:tr w:rsidR="00EA6B2B" w:rsidRPr="00B041BA" w14:paraId="080A9035" w14:textId="77777777" w:rsidTr="008C7043">
        <w:trPr>
          <w:trHeight w:val="35"/>
          <w:jc w:val="center"/>
        </w:trPr>
        <w:tc>
          <w:tcPr>
            <w:tcW w:w="4248" w:type="dxa"/>
            <w:gridSpan w:val="2"/>
            <w:tcBorders>
              <w:right w:val="single" w:sz="4" w:space="0" w:color="auto"/>
            </w:tcBorders>
            <w:vAlign w:val="center"/>
          </w:tcPr>
          <w:p w14:paraId="407602E6" w14:textId="77777777" w:rsidR="00EA6B2B" w:rsidRPr="00163714" w:rsidRDefault="00EA6B2B" w:rsidP="008C7043">
            <w:pPr>
              <w:rPr>
                <w:color w:val="000000" w:themeColor="text1"/>
                <w:lang w:val="de-DE"/>
              </w:rPr>
            </w:pPr>
            <w:r w:rsidRPr="00163714">
              <w:rPr>
                <w:b/>
                <w:bCs/>
                <w:color w:val="000000" w:themeColor="text1"/>
                <w:lang w:val="de-DE"/>
              </w:rPr>
              <w:t>Total locuri/Total Places</w:t>
            </w:r>
          </w:p>
        </w:tc>
        <w:tc>
          <w:tcPr>
            <w:tcW w:w="1134" w:type="dxa"/>
            <w:tcBorders>
              <w:left w:val="single" w:sz="4" w:space="0" w:color="auto"/>
              <w:right w:val="single" w:sz="4" w:space="0" w:color="auto"/>
            </w:tcBorders>
            <w:vAlign w:val="center"/>
          </w:tcPr>
          <w:p w14:paraId="0A5A0328" w14:textId="77777777" w:rsidR="00EA6B2B" w:rsidRPr="00163714" w:rsidRDefault="00EA6B2B" w:rsidP="008C7043">
            <w:pPr>
              <w:jc w:val="center"/>
              <w:rPr>
                <w:b/>
                <w:color w:val="000000" w:themeColor="text1"/>
                <w:lang w:val="de-DE"/>
              </w:rPr>
            </w:pPr>
            <w:r w:rsidRPr="00163714">
              <w:rPr>
                <w:b/>
                <w:color w:val="000000" w:themeColor="text1"/>
                <w:lang w:val="de-DE"/>
              </w:rPr>
              <w:t>8</w:t>
            </w:r>
          </w:p>
        </w:tc>
        <w:tc>
          <w:tcPr>
            <w:tcW w:w="9781" w:type="dxa"/>
            <w:gridSpan w:val="2"/>
          </w:tcPr>
          <w:p w14:paraId="3A37C197" w14:textId="77777777" w:rsidR="00EA6B2B" w:rsidRPr="00163714" w:rsidRDefault="00EA6B2B" w:rsidP="008C7043">
            <w:pPr>
              <w:jc w:val="both"/>
              <w:rPr>
                <w:lang w:val="fr-FR"/>
              </w:rPr>
            </w:pPr>
          </w:p>
        </w:tc>
      </w:tr>
    </w:tbl>
    <w:p w14:paraId="184AE645" w14:textId="77777777" w:rsidR="00EA6B2B" w:rsidRDefault="00EA6B2B" w:rsidP="00EA6B2B">
      <w:pPr>
        <w:tabs>
          <w:tab w:val="left" w:pos="0"/>
        </w:tabs>
        <w:rPr>
          <w:b/>
          <w:lang w:val="ro-RO"/>
        </w:rPr>
      </w:pPr>
    </w:p>
    <w:p w14:paraId="0C70B492" w14:textId="77777777" w:rsidR="00EA6B2B" w:rsidRPr="007D2DAD" w:rsidRDefault="00EA6B2B" w:rsidP="00EA6B2B">
      <w:pPr>
        <w:tabs>
          <w:tab w:val="left" w:pos="-567"/>
        </w:tabs>
        <w:ind w:left="142"/>
        <w:rPr>
          <w:b/>
          <w:lang w:val="ro-RO"/>
        </w:rPr>
      </w:pPr>
    </w:p>
    <w:p w14:paraId="5ACBEDCC" w14:textId="77777777" w:rsidR="00EA6B2B" w:rsidRPr="007D2DAD" w:rsidRDefault="00EA6B2B" w:rsidP="00EA6B2B">
      <w:pPr>
        <w:shd w:val="clear" w:color="auto" w:fill="D9D9D9"/>
        <w:tabs>
          <w:tab w:val="left" w:pos="0"/>
        </w:tabs>
        <w:rPr>
          <w:b/>
        </w:rPr>
      </w:pPr>
      <w:r w:rsidRPr="007D2DAD">
        <w:rPr>
          <w:b/>
          <w:shd w:val="clear" w:color="auto" w:fill="D9D9D9"/>
        </w:rPr>
        <w:t xml:space="preserve">Școala doctorală: </w:t>
      </w:r>
      <w:r>
        <w:rPr>
          <w:b/>
          <w:i/>
          <w:shd w:val="clear" w:color="auto" w:fill="D9D9D9"/>
        </w:rPr>
        <w:t>INFORMATICĂ ECONOMICĂ</w:t>
      </w:r>
      <w:r>
        <w:rPr>
          <w:b/>
          <w:i/>
          <w:shd w:val="clear" w:color="auto" w:fill="D9D9D9"/>
        </w:rPr>
        <w:tab/>
      </w:r>
      <w:r>
        <w:rPr>
          <w:b/>
          <w:i/>
          <w:shd w:val="clear" w:color="auto" w:fill="D9D9D9"/>
        </w:rPr>
        <w:tab/>
      </w:r>
      <w:r>
        <w:rPr>
          <w:b/>
          <w:i/>
          <w:shd w:val="clear" w:color="auto" w:fill="D9D9D9"/>
        </w:rPr>
        <w:tab/>
      </w:r>
      <w:r>
        <w:rPr>
          <w:b/>
          <w:i/>
          <w:shd w:val="clear" w:color="auto" w:fill="D9D9D9"/>
        </w:rPr>
        <w:tab/>
        <w:t xml:space="preserve">  </w:t>
      </w:r>
      <w:r w:rsidRPr="007D2DAD">
        <w:rPr>
          <w:b/>
          <w:i/>
          <w:shd w:val="clear" w:color="auto" w:fill="D9D9D9"/>
        </w:rPr>
        <w:tab/>
      </w:r>
      <w:r w:rsidRPr="007D2DAD">
        <w:rPr>
          <w:b/>
          <w:i/>
          <w:shd w:val="clear" w:color="auto" w:fill="D9D9D9"/>
        </w:rPr>
        <w:tab/>
      </w:r>
      <w:r w:rsidRPr="007D2DAD">
        <w:rPr>
          <w:b/>
          <w:i/>
          <w:shd w:val="clear" w:color="auto" w:fill="D9D9D9"/>
        </w:rPr>
        <w:tab/>
      </w:r>
      <w:r w:rsidRPr="007D2DAD">
        <w:rPr>
          <w:b/>
          <w:i/>
        </w:rPr>
        <w:t>Doctoral School: ECONOMY INFORMATICS</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39"/>
        <w:gridCol w:w="1134"/>
        <w:gridCol w:w="4394"/>
        <w:gridCol w:w="5387"/>
      </w:tblGrid>
      <w:tr w:rsidR="00EA6B2B" w:rsidRPr="00163714" w14:paraId="369AB43B" w14:textId="77777777" w:rsidTr="008C7043">
        <w:trPr>
          <w:trHeight w:val="1041"/>
          <w:jc w:val="center"/>
        </w:trPr>
        <w:tc>
          <w:tcPr>
            <w:tcW w:w="709" w:type="dxa"/>
            <w:vAlign w:val="center"/>
          </w:tcPr>
          <w:p w14:paraId="5C6EA41E" w14:textId="77777777" w:rsidR="00EA6B2B" w:rsidRPr="00163714" w:rsidRDefault="00EA6B2B" w:rsidP="008C7043">
            <w:pPr>
              <w:jc w:val="center"/>
              <w:rPr>
                <w:b/>
              </w:rPr>
            </w:pPr>
            <w:r w:rsidRPr="00163714">
              <w:rPr>
                <w:b/>
                <w:color w:val="FF0000"/>
                <w:highlight w:val="white"/>
              </w:rPr>
              <w:t> </w:t>
            </w:r>
            <w:r w:rsidRPr="00163714">
              <w:rPr>
                <w:b/>
              </w:rPr>
              <w:t>Nr. crt</w:t>
            </w:r>
          </w:p>
        </w:tc>
        <w:tc>
          <w:tcPr>
            <w:tcW w:w="3539" w:type="dxa"/>
            <w:vAlign w:val="center"/>
          </w:tcPr>
          <w:p w14:paraId="1B9AFA27" w14:textId="77777777" w:rsidR="00EA6B2B" w:rsidRPr="00163714" w:rsidRDefault="00EA6B2B" w:rsidP="008C7043">
            <w:pPr>
              <w:jc w:val="center"/>
              <w:rPr>
                <w:i/>
              </w:rPr>
            </w:pPr>
            <w:r w:rsidRPr="00163714">
              <w:rPr>
                <w:b/>
              </w:rPr>
              <w:t xml:space="preserve">Nume și prenume </w:t>
            </w:r>
            <w:r w:rsidRPr="00163714">
              <w:rPr>
                <w:b/>
              </w:rPr>
              <w:br/>
              <w:t>conducător de doctorat /</w:t>
            </w:r>
            <w:r w:rsidRPr="00163714">
              <w:rPr>
                <w:b/>
                <w:i/>
              </w:rPr>
              <w:t>Supervisor</w:t>
            </w:r>
          </w:p>
        </w:tc>
        <w:tc>
          <w:tcPr>
            <w:tcW w:w="1134" w:type="dxa"/>
            <w:vAlign w:val="center"/>
          </w:tcPr>
          <w:p w14:paraId="237B692F" w14:textId="77777777" w:rsidR="00EA6B2B" w:rsidRPr="00163714" w:rsidRDefault="00EA6B2B" w:rsidP="008C7043">
            <w:pPr>
              <w:jc w:val="center"/>
              <w:rPr>
                <w:b/>
              </w:rPr>
            </w:pPr>
            <w:r w:rsidRPr="00163714">
              <w:rPr>
                <w:b/>
              </w:rPr>
              <w:t>Nr. Locuri</w:t>
            </w:r>
          </w:p>
          <w:p w14:paraId="507F00B2" w14:textId="77777777" w:rsidR="00EA6B2B" w:rsidRPr="00163714" w:rsidRDefault="00EA6B2B" w:rsidP="008C7043">
            <w:pPr>
              <w:jc w:val="center"/>
              <w:rPr>
                <w:b/>
                <w:i/>
              </w:rPr>
            </w:pPr>
            <w:r w:rsidRPr="00163714">
              <w:rPr>
                <w:b/>
                <w:i/>
              </w:rPr>
              <w:t>Places</w:t>
            </w:r>
          </w:p>
        </w:tc>
        <w:tc>
          <w:tcPr>
            <w:tcW w:w="4394" w:type="dxa"/>
            <w:vAlign w:val="center"/>
          </w:tcPr>
          <w:p w14:paraId="334A9796" w14:textId="77777777" w:rsidR="00EA6B2B" w:rsidRPr="00163714" w:rsidRDefault="00EA6B2B" w:rsidP="008C7043">
            <w:pPr>
              <w:jc w:val="center"/>
              <w:rPr>
                <w:b/>
              </w:rPr>
            </w:pPr>
            <w:r w:rsidRPr="00163714">
              <w:rPr>
                <w:b/>
              </w:rPr>
              <w:t>Titlul temei de cercetare scoase la concurs</w:t>
            </w:r>
          </w:p>
        </w:tc>
        <w:tc>
          <w:tcPr>
            <w:tcW w:w="5387" w:type="dxa"/>
            <w:vAlign w:val="center"/>
          </w:tcPr>
          <w:p w14:paraId="4FA6370C" w14:textId="77777777" w:rsidR="00EA6B2B" w:rsidRPr="00163714" w:rsidRDefault="00EA6B2B" w:rsidP="008C7043">
            <w:pPr>
              <w:jc w:val="center"/>
              <w:rPr>
                <w:b/>
              </w:rPr>
            </w:pPr>
            <w:r w:rsidRPr="00163714">
              <w:rPr>
                <w:b/>
              </w:rPr>
              <w:t>Research theme</w:t>
            </w:r>
          </w:p>
        </w:tc>
      </w:tr>
      <w:tr w:rsidR="00EA6B2B" w:rsidRPr="00163714" w14:paraId="25FBDD76" w14:textId="77777777" w:rsidTr="008C7043">
        <w:trPr>
          <w:trHeight w:val="112"/>
          <w:jc w:val="center"/>
        </w:trPr>
        <w:tc>
          <w:tcPr>
            <w:tcW w:w="709" w:type="dxa"/>
            <w:vMerge w:val="restart"/>
            <w:vAlign w:val="center"/>
          </w:tcPr>
          <w:p w14:paraId="68011259" w14:textId="77777777" w:rsidR="00EA6B2B" w:rsidRPr="00163714" w:rsidRDefault="00EA6B2B" w:rsidP="008C7043">
            <w:pPr>
              <w:numPr>
                <w:ilvl w:val="0"/>
                <w:numId w:val="33"/>
              </w:numPr>
              <w:pBdr>
                <w:top w:val="nil"/>
                <w:left w:val="nil"/>
                <w:bottom w:val="nil"/>
                <w:right w:val="nil"/>
                <w:between w:val="nil"/>
              </w:pBdr>
              <w:jc w:val="center"/>
              <w:rPr>
                <w:color w:val="000000"/>
                <w:highlight w:val="white"/>
              </w:rPr>
            </w:pPr>
          </w:p>
        </w:tc>
        <w:tc>
          <w:tcPr>
            <w:tcW w:w="3539" w:type="dxa"/>
            <w:vMerge w:val="restart"/>
            <w:vAlign w:val="center"/>
          </w:tcPr>
          <w:p w14:paraId="0C29D526" w14:textId="77777777" w:rsidR="00EA6B2B" w:rsidRPr="00163714" w:rsidRDefault="00EA6B2B" w:rsidP="008C7043">
            <w:r w:rsidRPr="00163714">
              <w:t>COCIANU CĂTĂLINA LUCIA</w:t>
            </w:r>
          </w:p>
        </w:tc>
        <w:tc>
          <w:tcPr>
            <w:tcW w:w="1134" w:type="dxa"/>
            <w:vMerge w:val="restart"/>
            <w:vAlign w:val="center"/>
          </w:tcPr>
          <w:p w14:paraId="3BE2CD19" w14:textId="77777777" w:rsidR="00EA6B2B" w:rsidRPr="00163714" w:rsidRDefault="00EA6B2B" w:rsidP="008C7043">
            <w:pPr>
              <w:jc w:val="center"/>
              <w:rPr>
                <w:b/>
              </w:rPr>
            </w:pPr>
            <w:r w:rsidRPr="00163714">
              <w:rPr>
                <w:b/>
              </w:rPr>
              <w:t>1</w:t>
            </w:r>
          </w:p>
        </w:tc>
        <w:tc>
          <w:tcPr>
            <w:tcW w:w="4394" w:type="dxa"/>
          </w:tcPr>
          <w:p w14:paraId="06E31E10" w14:textId="77777777" w:rsidR="00EA6B2B" w:rsidRPr="00163714" w:rsidRDefault="00EA6B2B" w:rsidP="008C7043">
            <w:r w:rsidRPr="00163714">
              <w:t>1. Abordări AI și de inspirație biologică în analiza volatilității pieței criptomonedelor</w:t>
            </w:r>
          </w:p>
        </w:tc>
        <w:tc>
          <w:tcPr>
            <w:tcW w:w="5387" w:type="dxa"/>
          </w:tcPr>
          <w:p w14:paraId="52050774" w14:textId="77777777" w:rsidR="00EA6B2B" w:rsidRPr="00163714" w:rsidRDefault="00EA6B2B" w:rsidP="008C7043">
            <w:r w:rsidRPr="00163714">
              <w:t xml:space="preserve">1. AI &amp; Bio-inspired techniques for predicting cryptocurrency market volatility </w:t>
            </w:r>
          </w:p>
        </w:tc>
      </w:tr>
      <w:tr w:rsidR="00EA6B2B" w:rsidRPr="00163714" w14:paraId="13CD9519" w14:textId="77777777" w:rsidTr="008C7043">
        <w:trPr>
          <w:trHeight w:val="112"/>
          <w:jc w:val="center"/>
        </w:trPr>
        <w:tc>
          <w:tcPr>
            <w:tcW w:w="709" w:type="dxa"/>
            <w:vMerge/>
            <w:vAlign w:val="center"/>
          </w:tcPr>
          <w:p w14:paraId="4A6BB60F" w14:textId="77777777" w:rsidR="00EA6B2B" w:rsidRPr="00163714" w:rsidRDefault="00EA6B2B" w:rsidP="008C7043">
            <w:pPr>
              <w:pBdr>
                <w:top w:val="nil"/>
                <w:left w:val="nil"/>
                <w:bottom w:val="nil"/>
                <w:right w:val="nil"/>
                <w:between w:val="nil"/>
              </w:pBdr>
              <w:ind w:left="360" w:hanging="360"/>
              <w:jc w:val="center"/>
              <w:rPr>
                <w:color w:val="000000"/>
                <w:highlight w:val="white"/>
              </w:rPr>
            </w:pPr>
          </w:p>
        </w:tc>
        <w:tc>
          <w:tcPr>
            <w:tcW w:w="3539" w:type="dxa"/>
            <w:vMerge/>
            <w:vAlign w:val="center"/>
          </w:tcPr>
          <w:p w14:paraId="21342E26" w14:textId="77777777" w:rsidR="00EA6B2B" w:rsidRPr="00163714" w:rsidRDefault="00EA6B2B" w:rsidP="008C7043"/>
        </w:tc>
        <w:tc>
          <w:tcPr>
            <w:tcW w:w="1134" w:type="dxa"/>
            <w:vMerge/>
            <w:vAlign w:val="center"/>
          </w:tcPr>
          <w:p w14:paraId="69DB3355" w14:textId="77777777" w:rsidR="00EA6B2B" w:rsidRPr="00163714" w:rsidRDefault="00EA6B2B" w:rsidP="008C7043">
            <w:pPr>
              <w:jc w:val="center"/>
              <w:rPr>
                <w:b/>
              </w:rPr>
            </w:pPr>
          </w:p>
        </w:tc>
        <w:tc>
          <w:tcPr>
            <w:tcW w:w="4394" w:type="dxa"/>
          </w:tcPr>
          <w:p w14:paraId="194D2151" w14:textId="77777777" w:rsidR="00EA6B2B" w:rsidRPr="00163714" w:rsidRDefault="00EA6B2B" w:rsidP="008C7043">
            <w:r w:rsidRPr="00163714">
              <w:t>2. Recunoașterea imaginilor digitale în probleme de securitate</w:t>
            </w:r>
          </w:p>
        </w:tc>
        <w:tc>
          <w:tcPr>
            <w:tcW w:w="5387" w:type="dxa"/>
          </w:tcPr>
          <w:p w14:paraId="3F03E74F" w14:textId="77777777" w:rsidR="00EA6B2B" w:rsidRPr="00163714" w:rsidRDefault="00EA6B2B" w:rsidP="008C7043">
            <w:r w:rsidRPr="00163714">
              <w:t>2. Digital image recognition for security systems</w:t>
            </w:r>
          </w:p>
        </w:tc>
      </w:tr>
      <w:tr w:rsidR="00EA6B2B" w:rsidRPr="00163714" w14:paraId="1700CB71" w14:textId="77777777" w:rsidTr="008C7043">
        <w:trPr>
          <w:trHeight w:val="255"/>
          <w:jc w:val="center"/>
        </w:trPr>
        <w:tc>
          <w:tcPr>
            <w:tcW w:w="709" w:type="dxa"/>
            <w:vMerge w:val="restart"/>
            <w:vAlign w:val="center"/>
          </w:tcPr>
          <w:p w14:paraId="50DD99ED" w14:textId="77777777" w:rsidR="00EA6B2B" w:rsidRPr="00163714" w:rsidRDefault="00EA6B2B" w:rsidP="008C7043">
            <w:pPr>
              <w:numPr>
                <w:ilvl w:val="0"/>
                <w:numId w:val="33"/>
              </w:numPr>
              <w:pBdr>
                <w:top w:val="nil"/>
                <w:left w:val="nil"/>
                <w:bottom w:val="nil"/>
                <w:right w:val="nil"/>
                <w:between w:val="nil"/>
              </w:pBdr>
              <w:jc w:val="center"/>
              <w:rPr>
                <w:b/>
                <w:color w:val="FF0000"/>
                <w:highlight w:val="white"/>
              </w:rPr>
            </w:pPr>
          </w:p>
        </w:tc>
        <w:tc>
          <w:tcPr>
            <w:tcW w:w="3539" w:type="dxa"/>
            <w:vMerge w:val="restart"/>
            <w:vAlign w:val="center"/>
          </w:tcPr>
          <w:p w14:paraId="6066FBA0" w14:textId="77777777" w:rsidR="00EA6B2B" w:rsidRPr="00163714" w:rsidRDefault="00EA6B2B" w:rsidP="008C7043">
            <w:r w:rsidRPr="00163714">
              <w:t>DIACONIȚA VLAD</w:t>
            </w:r>
          </w:p>
        </w:tc>
        <w:tc>
          <w:tcPr>
            <w:tcW w:w="1134" w:type="dxa"/>
            <w:vMerge w:val="restart"/>
            <w:vAlign w:val="center"/>
          </w:tcPr>
          <w:p w14:paraId="69D023DB" w14:textId="77777777" w:rsidR="00EA6B2B" w:rsidRPr="00163714" w:rsidRDefault="00EA6B2B" w:rsidP="008C7043">
            <w:pPr>
              <w:jc w:val="center"/>
              <w:rPr>
                <w:b/>
              </w:rPr>
            </w:pPr>
            <w:r w:rsidRPr="00163714">
              <w:rPr>
                <w:b/>
              </w:rPr>
              <w:t>1</w:t>
            </w:r>
          </w:p>
        </w:tc>
        <w:tc>
          <w:tcPr>
            <w:tcW w:w="4394" w:type="dxa"/>
          </w:tcPr>
          <w:p w14:paraId="70FC76A0" w14:textId="77777777" w:rsidR="00EA6B2B" w:rsidRPr="00163714" w:rsidRDefault="00EA6B2B" w:rsidP="008C7043">
            <w:r w:rsidRPr="00163714">
              <w:t>1.  Interacțiunea Om-IA și învățarea colaborativă folosind soluții de IA generative</w:t>
            </w:r>
          </w:p>
        </w:tc>
        <w:tc>
          <w:tcPr>
            <w:tcW w:w="5387" w:type="dxa"/>
          </w:tcPr>
          <w:p w14:paraId="205FD1D0" w14:textId="77777777" w:rsidR="00EA6B2B" w:rsidRPr="00163714" w:rsidRDefault="00EA6B2B" w:rsidP="008C7043">
            <w:r w:rsidRPr="00163714">
              <w:t>1.  Human-AI Interaction and Collaborative Learning with generative AI tools</w:t>
            </w:r>
          </w:p>
        </w:tc>
      </w:tr>
      <w:tr w:rsidR="00EA6B2B" w:rsidRPr="00163714" w14:paraId="313DF3EF" w14:textId="77777777" w:rsidTr="008C7043">
        <w:trPr>
          <w:trHeight w:val="255"/>
          <w:jc w:val="center"/>
        </w:trPr>
        <w:tc>
          <w:tcPr>
            <w:tcW w:w="709" w:type="dxa"/>
            <w:vMerge/>
            <w:vAlign w:val="center"/>
          </w:tcPr>
          <w:p w14:paraId="14896E58" w14:textId="77777777" w:rsidR="00EA6B2B" w:rsidRPr="00163714" w:rsidRDefault="00EA6B2B" w:rsidP="008C7043">
            <w:pPr>
              <w:widowControl w:val="0"/>
              <w:pBdr>
                <w:top w:val="nil"/>
                <w:left w:val="nil"/>
                <w:bottom w:val="nil"/>
                <w:right w:val="nil"/>
                <w:between w:val="nil"/>
              </w:pBdr>
              <w:spacing w:line="276" w:lineRule="auto"/>
              <w:rPr>
                <w:color w:val="0070C0"/>
              </w:rPr>
            </w:pPr>
          </w:p>
        </w:tc>
        <w:tc>
          <w:tcPr>
            <w:tcW w:w="3539" w:type="dxa"/>
            <w:vMerge/>
            <w:vAlign w:val="center"/>
          </w:tcPr>
          <w:p w14:paraId="775AD399" w14:textId="77777777" w:rsidR="00EA6B2B" w:rsidRPr="00163714" w:rsidRDefault="00EA6B2B" w:rsidP="008C7043">
            <w:pPr>
              <w:widowControl w:val="0"/>
              <w:pBdr>
                <w:top w:val="nil"/>
                <w:left w:val="nil"/>
                <w:bottom w:val="nil"/>
                <w:right w:val="nil"/>
                <w:between w:val="nil"/>
              </w:pBdr>
              <w:spacing w:line="276" w:lineRule="auto"/>
              <w:rPr>
                <w:color w:val="0070C0"/>
              </w:rPr>
            </w:pPr>
          </w:p>
        </w:tc>
        <w:tc>
          <w:tcPr>
            <w:tcW w:w="1134" w:type="dxa"/>
            <w:vMerge/>
            <w:vAlign w:val="center"/>
          </w:tcPr>
          <w:p w14:paraId="7274862C" w14:textId="77777777" w:rsidR="00EA6B2B" w:rsidRPr="00163714" w:rsidRDefault="00EA6B2B" w:rsidP="008C7043">
            <w:pPr>
              <w:widowControl w:val="0"/>
              <w:pBdr>
                <w:top w:val="nil"/>
                <w:left w:val="nil"/>
                <w:bottom w:val="nil"/>
                <w:right w:val="nil"/>
                <w:between w:val="nil"/>
              </w:pBdr>
              <w:spacing w:line="276" w:lineRule="auto"/>
              <w:jc w:val="center"/>
              <w:rPr>
                <w:color w:val="0070C0"/>
              </w:rPr>
            </w:pPr>
          </w:p>
        </w:tc>
        <w:tc>
          <w:tcPr>
            <w:tcW w:w="4394" w:type="dxa"/>
          </w:tcPr>
          <w:p w14:paraId="7B4C2DE8" w14:textId="77777777" w:rsidR="00EA6B2B" w:rsidRPr="00163714" w:rsidRDefault="00EA6B2B" w:rsidP="008C7043">
            <w:r w:rsidRPr="00163714">
              <w:t>2.  Valorificarea Tehnologiei Registrelor Distribuite pentru Consolidarea Incluziunii Financiare</w:t>
            </w:r>
          </w:p>
        </w:tc>
        <w:tc>
          <w:tcPr>
            <w:tcW w:w="5387" w:type="dxa"/>
          </w:tcPr>
          <w:p w14:paraId="348A1B16" w14:textId="77777777" w:rsidR="00EA6B2B" w:rsidRPr="00163714" w:rsidRDefault="00EA6B2B" w:rsidP="008C7043">
            <w:r w:rsidRPr="00163714">
              <w:t>2.   Leveraging Distributed Ledger Technology to Enhance Financial Inclusion</w:t>
            </w:r>
          </w:p>
        </w:tc>
      </w:tr>
      <w:tr w:rsidR="00EA6B2B" w:rsidRPr="00163714" w14:paraId="7B7CFF57" w14:textId="77777777" w:rsidTr="008C7043">
        <w:trPr>
          <w:trHeight w:val="520"/>
          <w:jc w:val="center"/>
        </w:trPr>
        <w:tc>
          <w:tcPr>
            <w:tcW w:w="709" w:type="dxa"/>
            <w:vMerge w:val="restart"/>
            <w:vAlign w:val="center"/>
          </w:tcPr>
          <w:p w14:paraId="30C3E29B" w14:textId="77777777" w:rsidR="00EA6B2B" w:rsidRPr="00163714" w:rsidRDefault="00EA6B2B" w:rsidP="008C7043">
            <w:pPr>
              <w:numPr>
                <w:ilvl w:val="0"/>
                <w:numId w:val="33"/>
              </w:numPr>
              <w:pBdr>
                <w:top w:val="nil"/>
                <w:left w:val="nil"/>
                <w:bottom w:val="nil"/>
                <w:right w:val="nil"/>
                <w:between w:val="nil"/>
              </w:pBdr>
              <w:spacing w:line="480" w:lineRule="auto"/>
              <w:jc w:val="center"/>
              <w:rPr>
                <w:color w:val="000000"/>
              </w:rPr>
            </w:pPr>
          </w:p>
        </w:tc>
        <w:tc>
          <w:tcPr>
            <w:tcW w:w="3539" w:type="dxa"/>
            <w:vMerge w:val="restart"/>
            <w:vAlign w:val="center"/>
          </w:tcPr>
          <w:p w14:paraId="65D9126C" w14:textId="77777777" w:rsidR="00EA6B2B" w:rsidRPr="00163714" w:rsidRDefault="00EA6B2B" w:rsidP="008C7043">
            <w:r w:rsidRPr="00163714">
              <w:t>MIRCEA MARINELA</w:t>
            </w:r>
          </w:p>
        </w:tc>
        <w:tc>
          <w:tcPr>
            <w:tcW w:w="1134" w:type="dxa"/>
            <w:vMerge w:val="restart"/>
            <w:vAlign w:val="center"/>
          </w:tcPr>
          <w:p w14:paraId="53A4A954" w14:textId="77777777" w:rsidR="00EA6B2B" w:rsidRPr="00163714" w:rsidRDefault="00EA6B2B" w:rsidP="008C7043">
            <w:pPr>
              <w:jc w:val="center"/>
              <w:rPr>
                <w:b/>
                <w:color w:val="000000"/>
              </w:rPr>
            </w:pPr>
            <w:r w:rsidRPr="00163714">
              <w:rPr>
                <w:b/>
              </w:rPr>
              <w:t>1</w:t>
            </w:r>
          </w:p>
        </w:tc>
        <w:tc>
          <w:tcPr>
            <w:tcW w:w="43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F00CB29" w14:textId="77777777" w:rsidR="00EA6B2B" w:rsidRPr="00163714" w:rsidRDefault="00EA6B2B" w:rsidP="008C7043">
            <w:r w:rsidRPr="00163714">
              <w:t>1. Tehnologia blockchain în guvernarea electronică și sectorul public</w:t>
            </w:r>
          </w:p>
        </w:tc>
        <w:tc>
          <w:tcPr>
            <w:tcW w:w="538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C7EE752" w14:textId="77777777" w:rsidR="00EA6B2B" w:rsidRPr="00163714" w:rsidRDefault="00EA6B2B" w:rsidP="008C7043">
            <w:r w:rsidRPr="00163714">
              <w:t>1. Blockchain technology for e-government and the public sector</w:t>
            </w:r>
          </w:p>
        </w:tc>
      </w:tr>
      <w:tr w:rsidR="00EA6B2B" w:rsidRPr="00163714" w14:paraId="354CB512" w14:textId="77777777" w:rsidTr="008C7043">
        <w:trPr>
          <w:trHeight w:val="114"/>
          <w:jc w:val="center"/>
        </w:trPr>
        <w:tc>
          <w:tcPr>
            <w:tcW w:w="709" w:type="dxa"/>
            <w:vMerge/>
            <w:vAlign w:val="center"/>
          </w:tcPr>
          <w:p w14:paraId="055CA28C" w14:textId="77777777" w:rsidR="00EA6B2B" w:rsidRPr="00163714" w:rsidRDefault="00EA6B2B" w:rsidP="008C7043">
            <w:pPr>
              <w:pBdr>
                <w:top w:val="nil"/>
                <w:left w:val="nil"/>
                <w:bottom w:val="nil"/>
                <w:right w:val="nil"/>
                <w:between w:val="nil"/>
              </w:pBdr>
              <w:spacing w:line="480" w:lineRule="auto"/>
              <w:ind w:left="360" w:hanging="360"/>
              <w:jc w:val="center"/>
              <w:rPr>
                <w:color w:val="000000"/>
              </w:rPr>
            </w:pPr>
          </w:p>
        </w:tc>
        <w:tc>
          <w:tcPr>
            <w:tcW w:w="3539" w:type="dxa"/>
            <w:vMerge/>
            <w:vAlign w:val="center"/>
          </w:tcPr>
          <w:p w14:paraId="4DD484BD" w14:textId="77777777" w:rsidR="00EA6B2B" w:rsidRPr="00163714" w:rsidRDefault="00EA6B2B" w:rsidP="008C7043">
            <w:pPr>
              <w:spacing w:line="360" w:lineRule="auto"/>
              <w:rPr>
                <w:b/>
              </w:rPr>
            </w:pPr>
          </w:p>
        </w:tc>
        <w:tc>
          <w:tcPr>
            <w:tcW w:w="1134" w:type="dxa"/>
            <w:vMerge/>
            <w:vAlign w:val="center"/>
          </w:tcPr>
          <w:p w14:paraId="6CF5231F" w14:textId="77777777" w:rsidR="00EA6B2B" w:rsidRPr="00163714" w:rsidRDefault="00EA6B2B" w:rsidP="008C7043">
            <w:pPr>
              <w:jc w:val="center"/>
              <w:rPr>
                <w:b/>
              </w:rPr>
            </w:pPr>
          </w:p>
        </w:tc>
        <w:tc>
          <w:tcPr>
            <w:tcW w:w="439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513BA6" w14:textId="77777777" w:rsidR="00EA6B2B" w:rsidRPr="00163714" w:rsidRDefault="00EA6B2B" w:rsidP="008C7043">
            <w:r w:rsidRPr="00163714">
              <w:t>2.  Implicații ale tehnologiei blockchain în comerțul și afacerile internaționale</w:t>
            </w:r>
          </w:p>
        </w:tc>
        <w:tc>
          <w:tcPr>
            <w:tcW w:w="53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6A0BA0" w14:textId="77777777" w:rsidR="00EA6B2B" w:rsidRPr="00163714" w:rsidRDefault="00EA6B2B" w:rsidP="008C7043">
            <w:r w:rsidRPr="00163714">
              <w:t>2. Implications of blockchain technology in international trade and business</w:t>
            </w:r>
          </w:p>
        </w:tc>
      </w:tr>
      <w:tr w:rsidR="00EA6B2B" w:rsidRPr="00163714" w14:paraId="64B7D4BD" w14:textId="77777777" w:rsidTr="008C7043">
        <w:trPr>
          <w:trHeight w:val="114"/>
          <w:jc w:val="center"/>
        </w:trPr>
        <w:tc>
          <w:tcPr>
            <w:tcW w:w="709" w:type="dxa"/>
            <w:vMerge/>
            <w:vAlign w:val="center"/>
          </w:tcPr>
          <w:p w14:paraId="5ACB3301" w14:textId="77777777" w:rsidR="00EA6B2B" w:rsidRPr="00163714" w:rsidRDefault="00EA6B2B" w:rsidP="008C7043">
            <w:pPr>
              <w:pBdr>
                <w:top w:val="nil"/>
                <w:left w:val="nil"/>
                <w:bottom w:val="nil"/>
                <w:right w:val="nil"/>
                <w:between w:val="nil"/>
              </w:pBdr>
              <w:spacing w:line="480" w:lineRule="auto"/>
              <w:ind w:left="360" w:hanging="360"/>
              <w:jc w:val="center"/>
              <w:rPr>
                <w:color w:val="000000"/>
              </w:rPr>
            </w:pPr>
          </w:p>
        </w:tc>
        <w:tc>
          <w:tcPr>
            <w:tcW w:w="3539" w:type="dxa"/>
            <w:vMerge/>
            <w:vAlign w:val="center"/>
          </w:tcPr>
          <w:p w14:paraId="4070816F" w14:textId="77777777" w:rsidR="00EA6B2B" w:rsidRPr="00163714" w:rsidRDefault="00EA6B2B" w:rsidP="008C7043">
            <w:pPr>
              <w:spacing w:line="360" w:lineRule="auto"/>
              <w:rPr>
                <w:b/>
              </w:rPr>
            </w:pPr>
          </w:p>
        </w:tc>
        <w:tc>
          <w:tcPr>
            <w:tcW w:w="1134" w:type="dxa"/>
            <w:vMerge/>
            <w:vAlign w:val="center"/>
          </w:tcPr>
          <w:p w14:paraId="37225185" w14:textId="77777777" w:rsidR="00EA6B2B" w:rsidRPr="00163714" w:rsidRDefault="00EA6B2B" w:rsidP="008C7043">
            <w:pPr>
              <w:jc w:val="center"/>
              <w:rPr>
                <w:b/>
              </w:rPr>
            </w:pPr>
          </w:p>
        </w:tc>
        <w:tc>
          <w:tcPr>
            <w:tcW w:w="439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9E3F1F" w14:textId="77777777" w:rsidR="00EA6B2B" w:rsidRPr="00163714" w:rsidRDefault="00EA6B2B" w:rsidP="008C7043">
            <w:r w:rsidRPr="00163714">
              <w:t>3. Internet of Things (IoT) și impactul transformărilor digitale asupra modelelor de afaceri</w:t>
            </w:r>
          </w:p>
        </w:tc>
        <w:tc>
          <w:tcPr>
            <w:tcW w:w="53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E86000" w14:textId="77777777" w:rsidR="00EA6B2B" w:rsidRPr="00163714" w:rsidRDefault="00EA6B2B" w:rsidP="008C7043">
            <w:r w:rsidRPr="00163714">
              <w:t>3. Internet of Things (IoT) and the impact of digital transformations on business models</w:t>
            </w:r>
          </w:p>
        </w:tc>
      </w:tr>
      <w:tr w:rsidR="00EA6B2B" w:rsidRPr="00163714" w14:paraId="438F55B1" w14:textId="77777777" w:rsidTr="008C7043">
        <w:trPr>
          <w:trHeight w:val="378"/>
          <w:jc w:val="center"/>
        </w:trPr>
        <w:tc>
          <w:tcPr>
            <w:tcW w:w="709" w:type="dxa"/>
            <w:vMerge/>
            <w:vAlign w:val="center"/>
          </w:tcPr>
          <w:p w14:paraId="7B693059" w14:textId="77777777" w:rsidR="00EA6B2B" w:rsidRPr="00163714" w:rsidRDefault="00EA6B2B" w:rsidP="008C7043">
            <w:pPr>
              <w:pBdr>
                <w:top w:val="nil"/>
                <w:left w:val="nil"/>
                <w:bottom w:val="nil"/>
                <w:right w:val="nil"/>
                <w:between w:val="nil"/>
              </w:pBdr>
              <w:spacing w:line="480" w:lineRule="auto"/>
              <w:ind w:left="360" w:hanging="360"/>
              <w:jc w:val="center"/>
              <w:rPr>
                <w:color w:val="000000"/>
              </w:rPr>
            </w:pPr>
          </w:p>
        </w:tc>
        <w:tc>
          <w:tcPr>
            <w:tcW w:w="3539" w:type="dxa"/>
            <w:vMerge/>
            <w:vAlign w:val="center"/>
          </w:tcPr>
          <w:p w14:paraId="0D70B06F" w14:textId="77777777" w:rsidR="00EA6B2B" w:rsidRPr="00163714" w:rsidRDefault="00EA6B2B" w:rsidP="008C7043">
            <w:pPr>
              <w:spacing w:line="360" w:lineRule="auto"/>
              <w:rPr>
                <w:b/>
              </w:rPr>
            </w:pPr>
          </w:p>
        </w:tc>
        <w:tc>
          <w:tcPr>
            <w:tcW w:w="1134" w:type="dxa"/>
            <w:vMerge/>
            <w:vAlign w:val="center"/>
          </w:tcPr>
          <w:p w14:paraId="372D4D98" w14:textId="77777777" w:rsidR="00EA6B2B" w:rsidRPr="00163714" w:rsidRDefault="00EA6B2B" w:rsidP="008C7043">
            <w:pPr>
              <w:jc w:val="center"/>
              <w:rPr>
                <w:b/>
              </w:rPr>
            </w:pPr>
          </w:p>
        </w:tc>
        <w:tc>
          <w:tcPr>
            <w:tcW w:w="439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068DB1" w14:textId="77777777" w:rsidR="00EA6B2B" w:rsidRPr="00163714" w:rsidRDefault="00EA6B2B" w:rsidP="008C7043">
            <w:r w:rsidRPr="00163714">
              <w:t>4. Soluții informatice performante și abordări moderne pentru managementul activităților</w:t>
            </w:r>
          </w:p>
        </w:tc>
        <w:tc>
          <w:tcPr>
            <w:tcW w:w="53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76B875" w14:textId="77777777" w:rsidR="00EA6B2B" w:rsidRPr="00163714" w:rsidRDefault="00EA6B2B" w:rsidP="008C7043">
            <w:r w:rsidRPr="00163714">
              <w:t>4. High-performance IT solutions and modern approaches to business management</w:t>
            </w:r>
          </w:p>
        </w:tc>
      </w:tr>
      <w:tr w:rsidR="00EA6B2B" w:rsidRPr="00163714" w14:paraId="1723935E" w14:textId="77777777" w:rsidTr="008C7043">
        <w:trPr>
          <w:trHeight w:val="114"/>
          <w:jc w:val="center"/>
        </w:trPr>
        <w:tc>
          <w:tcPr>
            <w:tcW w:w="709" w:type="dxa"/>
            <w:vMerge/>
            <w:vAlign w:val="center"/>
          </w:tcPr>
          <w:p w14:paraId="6CD7446F" w14:textId="77777777" w:rsidR="00EA6B2B" w:rsidRPr="00163714" w:rsidRDefault="00EA6B2B" w:rsidP="008C7043">
            <w:pPr>
              <w:widowControl w:val="0"/>
              <w:pBdr>
                <w:top w:val="nil"/>
                <w:left w:val="nil"/>
                <w:bottom w:val="nil"/>
                <w:right w:val="nil"/>
                <w:between w:val="nil"/>
              </w:pBdr>
              <w:spacing w:line="276" w:lineRule="auto"/>
              <w:rPr>
                <w:color w:val="0070C0"/>
                <w:highlight w:val="white"/>
              </w:rPr>
            </w:pPr>
          </w:p>
        </w:tc>
        <w:tc>
          <w:tcPr>
            <w:tcW w:w="3539" w:type="dxa"/>
            <w:vMerge/>
            <w:vAlign w:val="center"/>
          </w:tcPr>
          <w:p w14:paraId="19694E10" w14:textId="77777777" w:rsidR="00EA6B2B" w:rsidRPr="00163714" w:rsidRDefault="00EA6B2B" w:rsidP="008C7043">
            <w:pPr>
              <w:widowControl w:val="0"/>
              <w:pBdr>
                <w:top w:val="nil"/>
                <w:left w:val="nil"/>
                <w:bottom w:val="nil"/>
                <w:right w:val="nil"/>
                <w:between w:val="nil"/>
              </w:pBdr>
              <w:spacing w:line="276" w:lineRule="auto"/>
              <w:rPr>
                <w:color w:val="0070C0"/>
                <w:highlight w:val="white"/>
              </w:rPr>
            </w:pPr>
          </w:p>
        </w:tc>
        <w:tc>
          <w:tcPr>
            <w:tcW w:w="1134" w:type="dxa"/>
            <w:vMerge/>
            <w:vAlign w:val="center"/>
          </w:tcPr>
          <w:p w14:paraId="77E4797A" w14:textId="77777777" w:rsidR="00EA6B2B" w:rsidRPr="00163714" w:rsidRDefault="00EA6B2B" w:rsidP="008C7043">
            <w:pPr>
              <w:widowControl w:val="0"/>
              <w:pBdr>
                <w:top w:val="nil"/>
                <w:left w:val="nil"/>
                <w:bottom w:val="nil"/>
                <w:right w:val="nil"/>
                <w:between w:val="nil"/>
              </w:pBdr>
              <w:spacing w:line="276" w:lineRule="auto"/>
              <w:jc w:val="center"/>
              <w:rPr>
                <w:color w:val="0070C0"/>
                <w:highlight w:val="white"/>
              </w:rPr>
            </w:pPr>
          </w:p>
        </w:tc>
        <w:tc>
          <w:tcPr>
            <w:tcW w:w="4394" w:type="dxa"/>
            <w:shd w:val="clear" w:color="auto" w:fill="auto"/>
          </w:tcPr>
          <w:p w14:paraId="131529F8" w14:textId="77777777" w:rsidR="00EA6B2B" w:rsidRPr="00163714" w:rsidRDefault="00EA6B2B" w:rsidP="008C7043">
            <w:r w:rsidRPr="00163714">
              <w:t>5. Impactul noilor tehnologii asupra economiei creative</w:t>
            </w:r>
          </w:p>
        </w:tc>
        <w:tc>
          <w:tcPr>
            <w:tcW w:w="5387" w:type="dxa"/>
          </w:tcPr>
          <w:p w14:paraId="2DF7D142" w14:textId="77777777" w:rsidR="00EA6B2B" w:rsidRPr="00163714" w:rsidRDefault="00EA6B2B" w:rsidP="008C7043">
            <w:r w:rsidRPr="00163714">
              <w:t>5. The impact of new technologies on the creative economy</w:t>
            </w:r>
          </w:p>
        </w:tc>
      </w:tr>
      <w:tr w:rsidR="00EA6B2B" w:rsidRPr="00163714" w14:paraId="374E9650" w14:textId="77777777" w:rsidTr="008C7043">
        <w:trPr>
          <w:trHeight w:val="40"/>
          <w:jc w:val="center"/>
        </w:trPr>
        <w:tc>
          <w:tcPr>
            <w:tcW w:w="709" w:type="dxa"/>
            <w:vMerge w:val="restart"/>
            <w:vAlign w:val="center"/>
          </w:tcPr>
          <w:p w14:paraId="4AD92E14" w14:textId="77777777" w:rsidR="00EA6B2B" w:rsidRPr="00163714" w:rsidRDefault="00EA6B2B" w:rsidP="008C7043">
            <w:pPr>
              <w:numPr>
                <w:ilvl w:val="0"/>
                <w:numId w:val="33"/>
              </w:numPr>
              <w:pBdr>
                <w:top w:val="nil"/>
                <w:left w:val="nil"/>
                <w:bottom w:val="nil"/>
                <w:right w:val="nil"/>
                <w:between w:val="nil"/>
              </w:pBdr>
              <w:jc w:val="center"/>
              <w:rPr>
                <w:color w:val="000000"/>
              </w:rPr>
            </w:pPr>
          </w:p>
        </w:tc>
        <w:tc>
          <w:tcPr>
            <w:tcW w:w="3539" w:type="dxa"/>
            <w:vMerge w:val="restart"/>
            <w:tcBorders>
              <w:top w:val="single" w:sz="4" w:space="0" w:color="000000"/>
              <w:left w:val="single" w:sz="4" w:space="0" w:color="000000"/>
              <w:right w:val="single" w:sz="4" w:space="0" w:color="000000"/>
            </w:tcBorders>
            <w:vAlign w:val="center"/>
          </w:tcPr>
          <w:p w14:paraId="08C98033" w14:textId="77777777" w:rsidR="00EA6B2B" w:rsidRPr="00163714" w:rsidRDefault="00EA6B2B" w:rsidP="008C7043">
            <w:pPr>
              <w:rPr>
                <w:color w:val="000000"/>
              </w:rPr>
            </w:pPr>
            <w:r w:rsidRPr="00163714">
              <w:t>STOICA MARIAN</w:t>
            </w:r>
          </w:p>
        </w:tc>
        <w:tc>
          <w:tcPr>
            <w:tcW w:w="1134" w:type="dxa"/>
            <w:vMerge w:val="restart"/>
            <w:tcBorders>
              <w:top w:val="single" w:sz="4" w:space="0" w:color="000000"/>
              <w:left w:val="single" w:sz="4" w:space="0" w:color="000000"/>
              <w:right w:val="single" w:sz="4" w:space="0" w:color="000000"/>
            </w:tcBorders>
            <w:vAlign w:val="center"/>
          </w:tcPr>
          <w:p w14:paraId="3547CA38" w14:textId="77777777" w:rsidR="00EA6B2B" w:rsidRPr="00163714" w:rsidRDefault="00EA6B2B" w:rsidP="008C7043">
            <w:pPr>
              <w:jc w:val="center"/>
              <w:rPr>
                <w:b/>
                <w:color w:val="000000"/>
              </w:rPr>
            </w:pPr>
            <w:r w:rsidRPr="00163714">
              <w:rPr>
                <w:b/>
              </w:rPr>
              <w:t>1</w:t>
            </w:r>
          </w:p>
        </w:tc>
        <w:tc>
          <w:tcPr>
            <w:tcW w:w="43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E2587D5" w14:textId="77777777" w:rsidR="00EA6B2B" w:rsidRPr="00163714" w:rsidRDefault="00EA6B2B" w:rsidP="008C7043">
            <w:r w:rsidRPr="00163714">
              <w:t>1. Dezvoltări software în mediul agil pentru fundamentarea deciziilor multicriteriale</w:t>
            </w:r>
          </w:p>
        </w:tc>
        <w:tc>
          <w:tcPr>
            <w:tcW w:w="538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0D8C6C7" w14:textId="77777777" w:rsidR="00EA6B2B" w:rsidRPr="00163714" w:rsidRDefault="00EA6B2B" w:rsidP="008C7043">
            <w:r w:rsidRPr="00163714">
              <w:t>1. Software developments in an agile environment to support multi-criteria decisions</w:t>
            </w:r>
          </w:p>
        </w:tc>
      </w:tr>
      <w:tr w:rsidR="00EA6B2B" w:rsidRPr="00163714" w14:paraId="0489D795" w14:textId="77777777" w:rsidTr="008C7043">
        <w:trPr>
          <w:trHeight w:val="35"/>
          <w:jc w:val="center"/>
        </w:trPr>
        <w:tc>
          <w:tcPr>
            <w:tcW w:w="709" w:type="dxa"/>
            <w:vMerge/>
            <w:vAlign w:val="center"/>
          </w:tcPr>
          <w:p w14:paraId="5CE9429E" w14:textId="77777777" w:rsidR="00EA6B2B" w:rsidRPr="00163714" w:rsidRDefault="00EA6B2B" w:rsidP="008C7043">
            <w:pPr>
              <w:widowControl w:val="0"/>
              <w:pBdr>
                <w:top w:val="nil"/>
                <w:left w:val="nil"/>
                <w:bottom w:val="nil"/>
                <w:right w:val="nil"/>
                <w:between w:val="nil"/>
              </w:pBdr>
              <w:spacing w:line="276" w:lineRule="auto"/>
              <w:rPr>
                <w:color w:val="0070C0"/>
              </w:rPr>
            </w:pPr>
          </w:p>
        </w:tc>
        <w:tc>
          <w:tcPr>
            <w:tcW w:w="3539" w:type="dxa"/>
            <w:vMerge/>
            <w:tcBorders>
              <w:top w:val="single" w:sz="4" w:space="0" w:color="000000"/>
              <w:left w:val="single" w:sz="4" w:space="0" w:color="000000"/>
              <w:right w:val="single" w:sz="4" w:space="0" w:color="000000"/>
            </w:tcBorders>
            <w:vAlign w:val="center"/>
          </w:tcPr>
          <w:p w14:paraId="7BAD9324" w14:textId="77777777" w:rsidR="00EA6B2B" w:rsidRPr="00163714" w:rsidRDefault="00EA6B2B" w:rsidP="008C7043">
            <w:pPr>
              <w:widowControl w:val="0"/>
              <w:pBdr>
                <w:top w:val="nil"/>
                <w:left w:val="nil"/>
                <w:bottom w:val="nil"/>
                <w:right w:val="nil"/>
                <w:between w:val="nil"/>
              </w:pBdr>
              <w:spacing w:line="276" w:lineRule="auto"/>
              <w:rPr>
                <w:color w:val="0070C0"/>
              </w:rPr>
            </w:pPr>
          </w:p>
        </w:tc>
        <w:tc>
          <w:tcPr>
            <w:tcW w:w="1134" w:type="dxa"/>
            <w:vMerge/>
            <w:tcBorders>
              <w:top w:val="single" w:sz="4" w:space="0" w:color="000000"/>
              <w:left w:val="single" w:sz="4" w:space="0" w:color="000000"/>
              <w:right w:val="single" w:sz="4" w:space="0" w:color="000000"/>
            </w:tcBorders>
            <w:vAlign w:val="center"/>
          </w:tcPr>
          <w:p w14:paraId="4CF2D3EC" w14:textId="77777777" w:rsidR="00EA6B2B" w:rsidRPr="00163714" w:rsidRDefault="00EA6B2B" w:rsidP="008C7043">
            <w:pPr>
              <w:widowControl w:val="0"/>
              <w:pBdr>
                <w:top w:val="nil"/>
                <w:left w:val="nil"/>
                <w:bottom w:val="nil"/>
                <w:right w:val="nil"/>
                <w:between w:val="nil"/>
              </w:pBdr>
              <w:spacing w:line="276" w:lineRule="auto"/>
              <w:jc w:val="center"/>
              <w:rPr>
                <w:color w:val="0070C0"/>
              </w:rPr>
            </w:pPr>
          </w:p>
        </w:tc>
        <w:tc>
          <w:tcPr>
            <w:tcW w:w="439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B8EAB7" w14:textId="77777777" w:rsidR="00EA6B2B" w:rsidRPr="00163714" w:rsidRDefault="00EA6B2B" w:rsidP="008C7043">
            <w:r w:rsidRPr="00163714">
              <w:t>2. Modelarea și analiza economiei circulare în contextul dezvoltării durabile, utilizând tehnologii emergente</w:t>
            </w:r>
          </w:p>
        </w:tc>
        <w:tc>
          <w:tcPr>
            <w:tcW w:w="5387" w:type="dxa"/>
            <w:tcBorders>
              <w:top w:val="nil"/>
              <w:left w:val="nil"/>
              <w:bottom w:val="single" w:sz="6" w:space="0" w:color="000000"/>
              <w:right w:val="single" w:sz="6" w:space="0" w:color="000000"/>
            </w:tcBorders>
            <w:tcMar>
              <w:top w:w="0" w:type="dxa"/>
              <w:left w:w="100" w:type="dxa"/>
              <w:bottom w:w="0" w:type="dxa"/>
              <w:right w:w="100" w:type="dxa"/>
            </w:tcMar>
          </w:tcPr>
          <w:p w14:paraId="43112A20" w14:textId="77777777" w:rsidR="00EA6B2B" w:rsidRPr="00163714" w:rsidRDefault="00EA6B2B" w:rsidP="008C7043">
            <w:r w:rsidRPr="00163714">
              <w:t>2. Modeling and analyzing the circular economy in the context of sustainable development, using emerging technologies</w:t>
            </w:r>
          </w:p>
        </w:tc>
      </w:tr>
      <w:tr w:rsidR="00EA6B2B" w:rsidRPr="00163714" w14:paraId="50FF321F" w14:textId="77777777" w:rsidTr="008C7043">
        <w:trPr>
          <w:trHeight w:val="35"/>
          <w:jc w:val="center"/>
        </w:trPr>
        <w:tc>
          <w:tcPr>
            <w:tcW w:w="709" w:type="dxa"/>
            <w:vMerge/>
            <w:vAlign w:val="center"/>
          </w:tcPr>
          <w:p w14:paraId="37202D52" w14:textId="77777777" w:rsidR="00EA6B2B" w:rsidRPr="00163714" w:rsidRDefault="00EA6B2B" w:rsidP="008C7043">
            <w:pPr>
              <w:widowControl w:val="0"/>
              <w:pBdr>
                <w:top w:val="nil"/>
                <w:left w:val="nil"/>
                <w:bottom w:val="nil"/>
                <w:right w:val="nil"/>
                <w:between w:val="nil"/>
              </w:pBdr>
              <w:spacing w:line="276" w:lineRule="auto"/>
              <w:rPr>
                <w:color w:val="0070C0"/>
              </w:rPr>
            </w:pPr>
          </w:p>
        </w:tc>
        <w:tc>
          <w:tcPr>
            <w:tcW w:w="3539" w:type="dxa"/>
            <w:vMerge/>
            <w:tcBorders>
              <w:top w:val="single" w:sz="4" w:space="0" w:color="000000"/>
              <w:left w:val="single" w:sz="4" w:space="0" w:color="000000"/>
              <w:right w:val="single" w:sz="4" w:space="0" w:color="000000"/>
            </w:tcBorders>
            <w:vAlign w:val="center"/>
          </w:tcPr>
          <w:p w14:paraId="6877737C" w14:textId="77777777" w:rsidR="00EA6B2B" w:rsidRPr="00163714" w:rsidRDefault="00EA6B2B" w:rsidP="008C7043">
            <w:pPr>
              <w:widowControl w:val="0"/>
              <w:pBdr>
                <w:top w:val="nil"/>
                <w:left w:val="nil"/>
                <w:bottom w:val="nil"/>
                <w:right w:val="nil"/>
                <w:between w:val="nil"/>
              </w:pBdr>
              <w:spacing w:line="276" w:lineRule="auto"/>
              <w:rPr>
                <w:color w:val="0070C0"/>
              </w:rPr>
            </w:pPr>
          </w:p>
        </w:tc>
        <w:tc>
          <w:tcPr>
            <w:tcW w:w="1134" w:type="dxa"/>
            <w:vMerge/>
            <w:tcBorders>
              <w:top w:val="single" w:sz="4" w:space="0" w:color="000000"/>
              <w:left w:val="single" w:sz="4" w:space="0" w:color="000000"/>
              <w:right w:val="single" w:sz="4" w:space="0" w:color="000000"/>
            </w:tcBorders>
            <w:vAlign w:val="center"/>
          </w:tcPr>
          <w:p w14:paraId="49964DF0" w14:textId="77777777" w:rsidR="00EA6B2B" w:rsidRPr="00163714" w:rsidRDefault="00EA6B2B" w:rsidP="008C7043">
            <w:pPr>
              <w:widowControl w:val="0"/>
              <w:pBdr>
                <w:top w:val="nil"/>
                <w:left w:val="nil"/>
                <w:bottom w:val="nil"/>
                <w:right w:val="nil"/>
                <w:between w:val="nil"/>
              </w:pBdr>
              <w:spacing w:line="276" w:lineRule="auto"/>
              <w:jc w:val="center"/>
              <w:rPr>
                <w:color w:val="0070C0"/>
              </w:rPr>
            </w:pPr>
          </w:p>
        </w:tc>
        <w:tc>
          <w:tcPr>
            <w:tcW w:w="439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38CDA0" w14:textId="77777777" w:rsidR="00EA6B2B" w:rsidRPr="00163714" w:rsidRDefault="00EA6B2B" w:rsidP="008C7043">
            <w:r w:rsidRPr="00163714">
              <w:t>3. Algoritmi de inteligență artificială și sisteme inteligente în dezvoltarea capabilităților competitive ale organizațiilor în societatea bazată pe cunoaștere</w:t>
            </w:r>
          </w:p>
        </w:tc>
        <w:tc>
          <w:tcPr>
            <w:tcW w:w="5387" w:type="dxa"/>
            <w:tcBorders>
              <w:top w:val="nil"/>
              <w:left w:val="nil"/>
              <w:bottom w:val="single" w:sz="6" w:space="0" w:color="000000"/>
              <w:right w:val="single" w:sz="6" w:space="0" w:color="000000"/>
            </w:tcBorders>
            <w:tcMar>
              <w:top w:w="0" w:type="dxa"/>
              <w:left w:w="100" w:type="dxa"/>
              <w:bottom w:w="0" w:type="dxa"/>
              <w:right w:w="100" w:type="dxa"/>
            </w:tcMar>
          </w:tcPr>
          <w:p w14:paraId="6C353A01" w14:textId="77777777" w:rsidR="00EA6B2B" w:rsidRPr="00163714" w:rsidRDefault="00EA6B2B" w:rsidP="008C7043">
            <w:r w:rsidRPr="00163714">
              <w:t>3. AI Algorithms &amp; Intelligent Systems in Enhancing Organizational Competitive Capabilities within the Knowledge-Based Society</w:t>
            </w:r>
          </w:p>
        </w:tc>
      </w:tr>
      <w:tr w:rsidR="00EA6B2B" w:rsidRPr="00163714" w14:paraId="51781407" w14:textId="77777777" w:rsidTr="008C7043">
        <w:trPr>
          <w:trHeight w:val="35"/>
          <w:jc w:val="center"/>
        </w:trPr>
        <w:tc>
          <w:tcPr>
            <w:tcW w:w="709" w:type="dxa"/>
            <w:vMerge/>
            <w:vAlign w:val="center"/>
          </w:tcPr>
          <w:p w14:paraId="6932AF8B" w14:textId="77777777" w:rsidR="00EA6B2B" w:rsidRPr="00163714" w:rsidRDefault="00EA6B2B" w:rsidP="008C7043">
            <w:pPr>
              <w:widowControl w:val="0"/>
              <w:pBdr>
                <w:top w:val="nil"/>
                <w:left w:val="nil"/>
                <w:bottom w:val="nil"/>
                <w:right w:val="nil"/>
                <w:between w:val="nil"/>
              </w:pBdr>
              <w:spacing w:line="276" w:lineRule="auto"/>
              <w:rPr>
                <w:color w:val="0070C0"/>
              </w:rPr>
            </w:pPr>
          </w:p>
        </w:tc>
        <w:tc>
          <w:tcPr>
            <w:tcW w:w="3539" w:type="dxa"/>
            <w:vMerge/>
            <w:tcBorders>
              <w:top w:val="single" w:sz="4" w:space="0" w:color="000000"/>
              <w:left w:val="single" w:sz="4" w:space="0" w:color="000000"/>
              <w:right w:val="single" w:sz="4" w:space="0" w:color="000000"/>
            </w:tcBorders>
            <w:vAlign w:val="center"/>
          </w:tcPr>
          <w:p w14:paraId="588550FE" w14:textId="77777777" w:rsidR="00EA6B2B" w:rsidRPr="00163714" w:rsidRDefault="00EA6B2B" w:rsidP="008C7043">
            <w:pPr>
              <w:widowControl w:val="0"/>
              <w:pBdr>
                <w:top w:val="nil"/>
                <w:left w:val="nil"/>
                <w:bottom w:val="nil"/>
                <w:right w:val="nil"/>
                <w:between w:val="nil"/>
              </w:pBdr>
              <w:spacing w:line="276" w:lineRule="auto"/>
              <w:rPr>
                <w:color w:val="0070C0"/>
              </w:rPr>
            </w:pPr>
          </w:p>
        </w:tc>
        <w:tc>
          <w:tcPr>
            <w:tcW w:w="1134" w:type="dxa"/>
            <w:vMerge/>
            <w:tcBorders>
              <w:top w:val="single" w:sz="4" w:space="0" w:color="000000"/>
              <w:left w:val="single" w:sz="4" w:space="0" w:color="000000"/>
              <w:right w:val="single" w:sz="4" w:space="0" w:color="000000"/>
            </w:tcBorders>
            <w:vAlign w:val="center"/>
          </w:tcPr>
          <w:p w14:paraId="0D8116E3" w14:textId="77777777" w:rsidR="00EA6B2B" w:rsidRPr="00163714" w:rsidRDefault="00EA6B2B" w:rsidP="008C7043">
            <w:pPr>
              <w:widowControl w:val="0"/>
              <w:pBdr>
                <w:top w:val="nil"/>
                <w:left w:val="nil"/>
                <w:bottom w:val="nil"/>
                <w:right w:val="nil"/>
                <w:between w:val="nil"/>
              </w:pBdr>
              <w:spacing w:line="276" w:lineRule="auto"/>
              <w:jc w:val="center"/>
              <w:rPr>
                <w:color w:val="0070C0"/>
              </w:rPr>
            </w:pPr>
          </w:p>
        </w:tc>
        <w:tc>
          <w:tcPr>
            <w:tcW w:w="439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57CA8C" w14:textId="77777777" w:rsidR="00EA6B2B" w:rsidRPr="00163714" w:rsidRDefault="00EA6B2B" w:rsidP="008C7043">
            <w:r w:rsidRPr="00163714">
              <w:t>4. Democrația digitală și globalizarea pieței muncii</w:t>
            </w:r>
          </w:p>
        </w:tc>
        <w:tc>
          <w:tcPr>
            <w:tcW w:w="5387" w:type="dxa"/>
            <w:tcBorders>
              <w:top w:val="nil"/>
              <w:left w:val="nil"/>
              <w:bottom w:val="single" w:sz="6" w:space="0" w:color="000000"/>
              <w:right w:val="single" w:sz="6" w:space="0" w:color="000000"/>
            </w:tcBorders>
            <w:tcMar>
              <w:top w:w="0" w:type="dxa"/>
              <w:left w:w="100" w:type="dxa"/>
              <w:bottom w:w="0" w:type="dxa"/>
              <w:right w:w="100" w:type="dxa"/>
            </w:tcMar>
          </w:tcPr>
          <w:p w14:paraId="3F022CA9" w14:textId="77777777" w:rsidR="00EA6B2B" w:rsidRPr="00163714" w:rsidRDefault="00EA6B2B" w:rsidP="008C7043">
            <w:r w:rsidRPr="00163714">
              <w:t>4. Digital democracy and the globalization of the labor market</w:t>
            </w:r>
          </w:p>
        </w:tc>
      </w:tr>
      <w:tr w:rsidR="00EA6B2B" w:rsidRPr="00163714" w14:paraId="0DB70743" w14:textId="77777777" w:rsidTr="008C7043">
        <w:trPr>
          <w:trHeight w:val="35"/>
          <w:jc w:val="center"/>
        </w:trPr>
        <w:tc>
          <w:tcPr>
            <w:tcW w:w="4248" w:type="dxa"/>
            <w:gridSpan w:val="2"/>
            <w:tcBorders>
              <w:right w:val="single" w:sz="4" w:space="0" w:color="000000"/>
            </w:tcBorders>
            <w:vAlign w:val="center"/>
          </w:tcPr>
          <w:p w14:paraId="06A53912" w14:textId="77777777" w:rsidR="00EA6B2B" w:rsidRPr="00163714" w:rsidRDefault="00EA6B2B" w:rsidP="008C7043">
            <w:pPr>
              <w:widowControl w:val="0"/>
              <w:pBdr>
                <w:top w:val="nil"/>
                <w:left w:val="nil"/>
                <w:bottom w:val="nil"/>
                <w:right w:val="nil"/>
                <w:between w:val="nil"/>
              </w:pBdr>
              <w:spacing w:line="276" w:lineRule="auto"/>
              <w:rPr>
                <w:b/>
              </w:rPr>
            </w:pPr>
            <w:r w:rsidRPr="00163714">
              <w:rPr>
                <w:b/>
                <w:bCs/>
                <w:color w:val="000000" w:themeColor="text1"/>
                <w:lang w:val="de-DE"/>
              </w:rPr>
              <w:t>Total locuri/Total Places</w:t>
            </w:r>
          </w:p>
        </w:tc>
        <w:tc>
          <w:tcPr>
            <w:tcW w:w="1134" w:type="dxa"/>
            <w:tcBorders>
              <w:top w:val="single" w:sz="4" w:space="0" w:color="000000"/>
              <w:left w:val="single" w:sz="4" w:space="0" w:color="000000"/>
              <w:right w:val="single" w:sz="4" w:space="0" w:color="000000"/>
            </w:tcBorders>
            <w:vAlign w:val="center"/>
          </w:tcPr>
          <w:p w14:paraId="0B8B29EE" w14:textId="77777777" w:rsidR="00EA6B2B" w:rsidRPr="00163714" w:rsidRDefault="00EA6B2B" w:rsidP="008C7043">
            <w:pPr>
              <w:widowControl w:val="0"/>
              <w:pBdr>
                <w:top w:val="nil"/>
                <w:left w:val="nil"/>
                <w:bottom w:val="nil"/>
                <w:right w:val="nil"/>
                <w:between w:val="nil"/>
              </w:pBdr>
              <w:spacing w:line="276" w:lineRule="auto"/>
              <w:jc w:val="center"/>
              <w:rPr>
                <w:b/>
              </w:rPr>
            </w:pPr>
            <w:r w:rsidRPr="00163714">
              <w:rPr>
                <w:b/>
              </w:rPr>
              <w:t>4</w:t>
            </w:r>
          </w:p>
        </w:tc>
        <w:tc>
          <w:tcPr>
            <w:tcW w:w="9781"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D44063" w14:textId="77777777" w:rsidR="00EA6B2B" w:rsidRPr="00163714" w:rsidRDefault="00EA6B2B" w:rsidP="008C7043"/>
        </w:tc>
      </w:tr>
    </w:tbl>
    <w:p w14:paraId="59758551" w14:textId="0CD2A548" w:rsidR="00EA6B2B" w:rsidRDefault="00EA6B2B" w:rsidP="00EA6B2B">
      <w:pPr>
        <w:tabs>
          <w:tab w:val="left" w:pos="-567"/>
        </w:tabs>
        <w:rPr>
          <w:b/>
          <w:lang w:val="ro-RO"/>
        </w:rPr>
      </w:pPr>
    </w:p>
    <w:p w14:paraId="081B67BE" w14:textId="017D5912" w:rsidR="00C51F9C" w:rsidRDefault="00C51F9C" w:rsidP="00EA6B2B">
      <w:pPr>
        <w:tabs>
          <w:tab w:val="left" w:pos="-567"/>
        </w:tabs>
        <w:rPr>
          <w:b/>
          <w:lang w:val="ro-RO"/>
        </w:rPr>
      </w:pPr>
    </w:p>
    <w:p w14:paraId="40CEAC7B" w14:textId="424ABBED" w:rsidR="00C51F9C" w:rsidRDefault="00C51F9C" w:rsidP="00EA6B2B">
      <w:pPr>
        <w:tabs>
          <w:tab w:val="left" w:pos="-567"/>
        </w:tabs>
        <w:rPr>
          <w:b/>
          <w:lang w:val="ro-RO"/>
        </w:rPr>
      </w:pPr>
    </w:p>
    <w:p w14:paraId="481838B5" w14:textId="7E839C81" w:rsidR="00C51F9C" w:rsidRDefault="00C51F9C" w:rsidP="00EA6B2B">
      <w:pPr>
        <w:tabs>
          <w:tab w:val="left" w:pos="-567"/>
        </w:tabs>
        <w:rPr>
          <w:b/>
          <w:lang w:val="ro-RO"/>
        </w:rPr>
      </w:pPr>
    </w:p>
    <w:p w14:paraId="1A17FE96" w14:textId="0325EDDB" w:rsidR="00C51F9C" w:rsidRDefault="00C51F9C" w:rsidP="00EA6B2B">
      <w:pPr>
        <w:tabs>
          <w:tab w:val="left" w:pos="-567"/>
        </w:tabs>
        <w:rPr>
          <w:b/>
          <w:lang w:val="ro-RO"/>
        </w:rPr>
      </w:pPr>
    </w:p>
    <w:p w14:paraId="61229617" w14:textId="77777777" w:rsidR="00C51F9C" w:rsidRDefault="00C51F9C" w:rsidP="00EA6B2B">
      <w:pPr>
        <w:tabs>
          <w:tab w:val="left" w:pos="-567"/>
        </w:tabs>
        <w:rPr>
          <w:b/>
          <w:lang w:val="ro-RO"/>
        </w:rPr>
      </w:pPr>
    </w:p>
    <w:p w14:paraId="107178F8" w14:textId="77777777" w:rsidR="00EA6B2B" w:rsidRPr="005C0E85" w:rsidRDefault="00EA6B2B" w:rsidP="00EA6B2B">
      <w:pPr>
        <w:tabs>
          <w:tab w:val="left" w:pos="-567"/>
        </w:tabs>
        <w:rPr>
          <w:b/>
          <w:lang w:val="ro-RO"/>
        </w:rPr>
      </w:pPr>
    </w:p>
    <w:p w14:paraId="38914A73" w14:textId="77777777" w:rsidR="00EA6B2B" w:rsidRPr="005C0E85" w:rsidRDefault="00EA6B2B" w:rsidP="00EA6B2B">
      <w:pPr>
        <w:shd w:val="clear" w:color="auto" w:fill="D9D9D9" w:themeFill="background1" w:themeFillShade="D9"/>
        <w:tabs>
          <w:tab w:val="left" w:pos="0"/>
        </w:tabs>
        <w:rPr>
          <w:b/>
          <w:lang w:val="ro-RO"/>
        </w:rPr>
      </w:pPr>
      <w:r>
        <w:rPr>
          <w:b/>
          <w:lang w:val="ro-RO"/>
        </w:rPr>
        <w:lastRenderedPageBreak/>
        <w:t xml:space="preserve">     </w:t>
      </w:r>
      <w:r w:rsidRPr="005C0E85">
        <w:rPr>
          <w:b/>
          <w:lang w:val="ro-RO"/>
        </w:rPr>
        <w:t xml:space="preserve">   </w:t>
      </w:r>
      <w:r w:rsidRPr="005C0E85">
        <w:rPr>
          <w:b/>
          <w:shd w:val="clear" w:color="auto" w:fill="D9D9D9" w:themeFill="background1" w:themeFillShade="D9"/>
          <w:lang w:val="ro-RO"/>
        </w:rPr>
        <w:t xml:space="preserve">Școala doctorală: </w:t>
      </w:r>
      <w:r w:rsidRPr="005C0E85">
        <w:rPr>
          <w:b/>
          <w:i/>
          <w:shd w:val="clear" w:color="auto" w:fill="D9D9D9" w:themeFill="background1" w:themeFillShade="D9"/>
          <w:lang w:val="ro-RO"/>
        </w:rPr>
        <w:t>MANAGEMENT</w:t>
      </w:r>
      <w:r w:rsidRPr="005C0E85">
        <w:rPr>
          <w:b/>
          <w:i/>
          <w:shd w:val="clear" w:color="auto" w:fill="D9D9D9" w:themeFill="background1" w:themeFillShade="D9"/>
          <w:lang w:val="ro-RO"/>
        </w:rPr>
        <w:tab/>
      </w:r>
      <w:r w:rsidRPr="005C0E85">
        <w:rPr>
          <w:b/>
          <w:i/>
          <w:shd w:val="clear" w:color="auto" w:fill="D9D9D9" w:themeFill="background1" w:themeFillShade="D9"/>
          <w:lang w:val="ro-RO"/>
        </w:rPr>
        <w:tab/>
      </w:r>
      <w:r w:rsidRPr="005C0E85">
        <w:rPr>
          <w:b/>
          <w:i/>
          <w:shd w:val="clear" w:color="auto" w:fill="D9D9D9" w:themeFill="background1" w:themeFillShade="D9"/>
          <w:lang w:val="ro-RO"/>
        </w:rPr>
        <w:tab/>
      </w:r>
      <w:r w:rsidRPr="005C0E85">
        <w:rPr>
          <w:b/>
          <w:i/>
          <w:shd w:val="clear" w:color="auto" w:fill="D9D9D9" w:themeFill="background1" w:themeFillShade="D9"/>
          <w:lang w:val="ro-RO"/>
        </w:rPr>
        <w:tab/>
      </w:r>
      <w:r w:rsidRPr="005C0E85">
        <w:rPr>
          <w:b/>
          <w:i/>
          <w:shd w:val="clear" w:color="auto" w:fill="D9D9D9" w:themeFill="background1" w:themeFillShade="D9"/>
          <w:lang w:val="ro-RO"/>
        </w:rPr>
        <w:tab/>
      </w:r>
      <w:r w:rsidRPr="005C0E85">
        <w:rPr>
          <w:b/>
          <w:i/>
          <w:shd w:val="clear" w:color="auto" w:fill="D9D9D9" w:themeFill="background1" w:themeFillShade="D9"/>
          <w:lang w:val="ro-RO"/>
        </w:rPr>
        <w:tab/>
      </w:r>
      <w:r w:rsidRPr="005C0E85">
        <w:rPr>
          <w:b/>
          <w:i/>
          <w:shd w:val="clear" w:color="auto" w:fill="D9D9D9" w:themeFill="background1" w:themeFillShade="D9"/>
          <w:lang w:val="ro-RO"/>
        </w:rPr>
        <w:tab/>
      </w:r>
      <w:r w:rsidRPr="005C0E85">
        <w:rPr>
          <w:b/>
          <w:i/>
          <w:shd w:val="clear" w:color="auto" w:fill="D9D9D9" w:themeFill="background1" w:themeFillShade="D9"/>
          <w:lang w:val="ro-RO"/>
        </w:rPr>
        <w:tab/>
      </w:r>
      <w:r w:rsidRPr="005C0E85">
        <w:rPr>
          <w:b/>
          <w:i/>
          <w:shd w:val="clear" w:color="auto" w:fill="D9D9D9" w:themeFill="background1" w:themeFillShade="D9"/>
          <w:lang w:val="ro-RO"/>
        </w:rPr>
        <w:tab/>
      </w:r>
      <w:r w:rsidRPr="005C0E85">
        <w:rPr>
          <w:b/>
          <w:i/>
          <w:shd w:val="clear" w:color="auto" w:fill="D9D9D9" w:themeFill="background1" w:themeFillShade="D9"/>
          <w:lang w:val="ro-RO"/>
        </w:rPr>
        <w:tab/>
        <w:t xml:space="preserve">     </w:t>
      </w:r>
      <w:r w:rsidRPr="005C0E85">
        <w:rPr>
          <w:b/>
          <w:i/>
          <w:iCs/>
          <w:lang w:val="ro-RO"/>
        </w:rPr>
        <w:t>Doctoral School: MANAGEMENT</w:t>
      </w:r>
    </w:p>
    <w:tbl>
      <w:tblPr>
        <w:tblpPr w:leftFromText="180" w:rightFromText="180" w:vertAnchor="text" w:tblpXSpec="center" w:tblpY="1"/>
        <w:tblOverlap w:val="neve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255"/>
        <w:gridCol w:w="1134"/>
        <w:gridCol w:w="4962"/>
        <w:gridCol w:w="5381"/>
      </w:tblGrid>
      <w:tr w:rsidR="00EA6B2B" w:rsidRPr="00163714" w14:paraId="011E710B" w14:textId="77777777" w:rsidTr="008C7043">
        <w:trPr>
          <w:trHeight w:val="1041"/>
          <w:jc w:val="center"/>
        </w:trPr>
        <w:tc>
          <w:tcPr>
            <w:tcW w:w="714" w:type="dxa"/>
            <w:vAlign w:val="center"/>
          </w:tcPr>
          <w:p w14:paraId="38E1EC4E" w14:textId="77777777" w:rsidR="00EA6B2B" w:rsidRPr="00163714" w:rsidRDefault="00EA6B2B" w:rsidP="008C7043">
            <w:pPr>
              <w:jc w:val="center"/>
              <w:rPr>
                <w:b/>
              </w:rPr>
            </w:pPr>
            <w:r w:rsidRPr="00163714">
              <w:rPr>
                <w:b/>
                <w:color w:val="FF0000"/>
                <w:shd w:val="clear" w:color="auto" w:fill="FFFFFF"/>
              </w:rPr>
              <w:t> </w:t>
            </w:r>
            <w:r w:rsidRPr="00163714">
              <w:rPr>
                <w:b/>
                <w:color w:val="FF0000"/>
                <w:shd w:val="clear" w:color="auto" w:fill="FFFFFF"/>
              </w:rPr>
              <w:tab/>
            </w:r>
            <w:r w:rsidRPr="00163714">
              <w:rPr>
                <w:b/>
              </w:rPr>
              <w:t>Nr. crt</w:t>
            </w:r>
          </w:p>
        </w:tc>
        <w:tc>
          <w:tcPr>
            <w:tcW w:w="3255" w:type="dxa"/>
            <w:vAlign w:val="center"/>
          </w:tcPr>
          <w:p w14:paraId="4E332D99" w14:textId="77777777" w:rsidR="00EA6B2B" w:rsidRPr="00163714" w:rsidRDefault="00EA6B2B" w:rsidP="008C7043">
            <w:pPr>
              <w:jc w:val="center"/>
              <w:rPr>
                <w:b/>
                <w:lang w:val="fr-FR"/>
              </w:rPr>
            </w:pPr>
            <w:r w:rsidRPr="00163714">
              <w:rPr>
                <w:b/>
                <w:lang w:val="fr-FR"/>
              </w:rPr>
              <w:t>Nume și prenume</w:t>
            </w:r>
          </w:p>
          <w:p w14:paraId="1C692871" w14:textId="77777777" w:rsidR="00EA6B2B" w:rsidRPr="00163714" w:rsidRDefault="00EA6B2B" w:rsidP="008C7043">
            <w:pPr>
              <w:jc w:val="center"/>
              <w:rPr>
                <w:i/>
                <w:lang w:val="fr-FR"/>
              </w:rPr>
            </w:pPr>
            <w:r w:rsidRPr="00163714">
              <w:rPr>
                <w:b/>
                <w:lang w:val="fr-FR"/>
              </w:rPr>
              <w:t>conducător de doctorat /</w:t>
            </w:r>
            <w:r w:rsidRPr="00163714">
              <w:rPr>
                <w:b/>
                <w:i/>
                <w:lang w:val="fr-FR"/>
              </w:rPr>
              <w:t>Supervisor</w:t>
            </w:r>
          </w:p>
        </w:tc>
        <w:tc>
          <w:tcPr>
            <w:tcW w:w="1134" w:type="dxa"/>
            <w:vAlign w:val="center"/>
          </w:tcPr>
          <w:p w14:paraId="09413312" w14:textId="77777777" w:rsidR="00EA6B2B" w:rsidRPr="00163714" w:rsidRDefault="00EA6B2B" w:rsidP="008C7043">
            <w:pPr>
              <w:jc w:val="center"/>
              <w:rPr>
                <w:b/>
              </w:rPr>
            </w:pPr>
            <w:r w:rsidRPr="00163714">
              <w:rPr>
                <w:b/>
              </w:rPr>
              <w:t>Nr. Locuri</w:t>
            </w:r>
          </w:p>
          <w:p w14:paraId="2550FFF9" w14:textId="77777777" w:rsidR="00EA6B2B" w:rsidRPr="00163714" w:rsidRDefault="00EA6B2B" w:rsidP="008C7043">
            <w:pPr>
              <w:jc w:val="center"/>
              <w:rPr>
                <w:b/>
                <w:i/>
              </w:rPr>
            </w:pPr>
            <w:r w:rsidRPr="00163714">
              <w:rPr>
                <w:b/>
                <w:i/>
              </w:rPr>
              <w:t>Places</w:t>
            </w:r>
          </w:p>
        </w:tc>
        <w:tc>
          <w:tcPr>
            <w:tcW w:w="4962" w:type="dxa"/>
            <w:vAlign w:val="center"/>
          </w:tcPr>
          <w:p w14:paraId="2F78C368" w14:textId="77777777" w:rsidR="00EA6B2B" w:rsidRPr="00163714" w:rsidRDefault="00EA6B2B" w:rsidP="008C7043">
            <w:pPr>
              <w:jc w:val="center"/>
              <w:rPr>
                <w:b/>
                <w:lang w:val="fr-FR"/>
              </w:rPr>
            </w:pPr>
          </w:p>
          <w:p w14:paraId="46ED3F5A" w14:textId="77777777" w:rsidR="00EA6B2B" w:rsidRPr="00163714" w:rsidRDefault="00EA6B2B" w:rsidP="008C7043">
            <w:pPr>
              <w:jc w:val="center"/>
              <w:rPr>
                <w:b/>
                <w:lang w:val="fr-FR"/>
              </w:rPr>
            </w:pPr>
            <w:r w:rsidRPr="00163714">
              <w:rPr>
                <w:b/>
                <w:lang w:val="fr-FR"/>
              </w:rPr>
              <w:t>Titlul temei de cercetare scoase la concurs</w:t>
            </w:r>
          </w:p>
          <w:p w14:paraId="16A43FFB" w14:textId="77777777" w:rsidR="00EA6B2B" w:rsidRPr="00163714" w:rsidRDefault="00EA6B2B" w:rsidP="008C7043">
            <w:pPr>
              <w:jc w:val="center"/>
              <w:rPr>
                <w:b/>
                <w:lang w:val="fr-FR"/>
              </w:rPr>
            </w:pPr>
          </w:p>
        </w:tc>
        <w:tc>
          <w:tcPr>
            <w:tcW w:w="5381" w:type="dxa"/>
            <w:vAlign w:val="center"/>
          </w:tcPr>
          <w:p w14:paraId="36374352" w14:textId="77777777" w:rsidR="00EA6B2B" w:rsidRPr="00163714" w:rsidRDefault="00EA6B2B" w:rsidP="008C7043">
            <w:pPr>
              <w:jc w:val="center"/>
              <w:rPr>
                <w:b/>
                <w:iCs/>
              </w:rPr>
            </w:pPr>
            <w:r w:rsidRPr="00163714">
              <w:rPr>
                <w:b/>
                <w:iCs/>
              </w:rPr>
              <w:t>Research theme</w:t>
            </w:r>
          </w:p>
        </w:tc>
      </w:tr>
      <w:tr w:rsidR="00EA6B2B" w:rsidRPr="00163714" w14:paraId="22BC707F" w14:textId="77777777" w:rsidTr="00C51F9C">
        <w:trPr>
          <w:trHeight w:val="577"/>
          <w:jc w:val="center"/>
        </w:trPr>
        <w:tc>
          <w:tcPr>
            <w:tcW w:w="714" w:type="dxa"/>
            <w:vMerge w:val="restart"/>
            <w:vAlign w:val="center"/>
          </w:tcPr>
          <w:p w14:paraId="07E354B8" w14:textId="77777777" w:rsidR="00EA6B2B" w:rsidRPr="00163714" w:rsidRDefault="00EA6B2B" w:rsidP="008C7043">
            <w:pPr>
              <w:pStyle w:val="ListParagraph"/>
              <w:numPr>
                <w:ilvl w:val="0"/>
                <w:numId w:val="10"/>
              </w:numPr>
              <w:ind w:left="425"/>
              <w:jc w:val="center"/>
              <w:rPr>
                <w:rFonts w:ascii="Times New Roman" w:hAnsi="Times New Roman"/>
                <w:b/>
                <w:color w:val="FF0000"/>
                <w:sz w:val="24"/>
                <w:szCs w:val="24"/>
                <w:shd w:val="clear" w:color="auto" w:fill="FFFFFF"/>
                <w:lang w:val="de-DE"/>
              </w:rPr>
            </w:pPr>
          </w:p>
        </w:tc>
        <w:tc>
          <w:tcPr>
            <w:tcW w:w="3255" w:type="dxa"/>
            <w:vMerge w:val="restart"/>
            <w:vAlign w:val="center"/>
          </w:tcPr>
          <w:p w14:paraId="3735C048" w14:textId="77777777" w:rsidR="00EA6B2B" w:rsidRPr="00163714" w:rsidRDefault="00EA6B2B" w:rsidP="008C7043">
            <w:pPr>
              <w:rPr>
                <w:bCs/>
                <w:lang w:val="fr-FR"/>
              </w:rPr>
            </w:pPr>
          </w:p>
          <w:p w14:paraId="241E5A4B" w14:textId="77777777" w:rsidR="00EA6B2B" w:rsidRPr="00163714" w:rsidRDefault="00EA6B2B" w:rsidP="008C7043">
            <w:pPr>
              <w:rPr>
                <w:lang w:val="de-DE"/>
              </w:rPr>
            </w:pPr>
            <w:r w:rsidRPr="00163714">
              <w:rPr>
                <w:bCs/>
                <w:lang w:val="fr-FR"/>
              </w:rPr>
              <w:t>Prof. univ. dr. Ceptureanu Sebastian Ion</w:t>
            </w:r>
          </w:p>
        </w:tc>
        <w:tc>
          <w:tcPr>
            <w:tcW w:w="1134" w:type="dxa"/>
            <w:vMerge w:val="restart"/>
            <w:vAlign w:val="center"/>
          </w:tcPr>
          <w:p w14:paraId="3B7AC005" w14:textId="77777777" w:rsidR="00EA6B2B" w:rsidRPr="00163714" w:rsidRDefault="00EA6B2B" w:rsidP="008C7043">
            <w:pPr>
              <w:jc w:val="center"/>
              <w:rPr>
                <w:b/>
                <w:lang w:val="de-DE"/>
              </w:rPr>
            </w:pPr>
            <w:r w:rsidRPr="00163714">
              <w:rPr>
                <w:b/>
                <w:bCs/>
                <w:color w:val="000000" w:themeColor="text1"/>
                <w:lang w:val="de-DE"/>
              </w:rPr>
              <w:t>1</w:t>
            </w:r>
          </w:p>
        </w:tc>
        <w:tc>
          <w:tcPr>
            <w:tcW w:w="4962" w:type="dxa"/>
          </w:tcPr>
          <w:p w14:paraId="6F25524F" w14:textId="77777777" w:rsidR="00EA6B2B" w:rsidRPr="00163714" w:rsidRDefault="00EA6B2B" w:rsidP="008C7043">
            <w:pPr>
              <w:pStyle w:val="ListParagraph"/>
              <w:numPr>
                <w:ilvl w:val="0"/>
                <w:numId w:val="4"/>
              </w:numPr>
              <w:ind w:left="319" w:hanging="284"/>
              <w:rPr>
                <w:rFonts w:ascii="Times New Roman" w:hAnsi="Times New Roman"/>
                <w:color w:val="000000" w:themeColor="text1"/>
                <w:sz w:val="24"/>
                <w:szCs w:val="24"/>
                <w:lang w:val="fr-FR"/>
              </w:rPr>
            </w:pPr>
            <w:r w:rsidRPr="00163714">
              <w:rPr>
                <w:rFonts w:ascii="Times New Roman" w:hAnsi="Times New Roman"/>
                <w:bCs/>
                <w:sz w:val="24"/>
                <w:szCs w:val="24"/>
                <w:lang w:val="fr-FR"/>
              </w:rPr>
              <w:t>Influența managementului de program asupra absorbției fondurilor europene în România</w:t>
            </w:r>
          </w:p>
        </w:tc>
        <w:tc>
          <w:tcPr>
            <w:tcW w:w="5381" w:type="dxa"/>
          </w:tcPr>
          <w:p w14:paraId="05D3A062" w14:textId="77777777" w:rsidR="00EA6B2B" w:rsidRPr="00163714" w:rsidRDefault="00EA6B2B" w:rsidP="00EA6B2B">
            <w:pPr>
              <w:pStyle w:val="Heading1"/>
              <w:numPr>
                <w:ilvl w:val="0"/>
                <w:numId w:val="5"/>
              </w:numPr>
              <w:spacing w:before="0" w:after="0"/>
              <w:ind w:left="319" w:hanging="284"/>
              <w:rPr>
                <w:rStyle w:val="title-text"/>
                <w:b w:val="0"/>
                <w:color w:val="000000" w:themeColor="text1"/>
                <w:sz w:val="24"/>
                <w:szCs w:val="24"/>
              </w:rPr>
            </w:pPr>
            <w:r w:rsidRPr="00163714">
              <w:rPr>
                <w:b w:val="0"/>
                <w:iCs/>
                <w:sz w:val="24"/>
                <w:szCs w:val="24"/>
                <w:lang w:val="de-DE"/>
              </w:rPr>
              <w:t>The influence of program management on the absorption of European funds in Romania</w:t>
            </w:r>
          </w:p>
        </w:tc>
      </w:tr>
      <w:tr w:rsidR="00EA6B2B" w:rsidRPr="00163714" w14:paraId="0805EEE6" w14:textId="77777777" w:rsidTr="00C51F9C">
        <w:trPr>
          <w:trHeight w:val="872"/>
          <w:jc w:val="center"/>
        </w:trPr>
        <w:tc>
          <w:tcPr>
            <w:tcW w:w="714" w:type="dxa"/>
            <w:vMerge/>
            <w:vAlign w:val="center"/>
          </w:tcPr>
          <w:p w14:paraId="32348803" w14:textId="77777777" w:rsidR="00EA6B2B" w:rsidRPr="00163714" w:rsidRDefault="00EA6B2B" w:rsidP="008C7043">
            <w:pPr>
              <w:pStyle w:val="ListParagraph"/>
              <w:numPr>
                <w:ilvl w:val="0"/>
                <w:numId w:val="10"/>
              </w:numPr>
              <w:ind w:left="425"/>
              <w:jc w:val="center"/>
              <w:rPr>
                <w:rFonts w:ascii="Times New Roman" w:hAnsi="Times New Roman"/>
                <w:b/>
                <w:color w:val="FF0000"/>
                <w:sz w:val="24"/>
                <w:szCs w:val="24"/>
                <w:shd w:val="clear" w:color="auto" w:fill="FFFFFF"/>
                <w:lang w:val="de-DE"/>
              </w:rPr>
            </w:pPr>
          </w:p>
        </w:tc>
        <w:tc>
          <w:tcPr>
            <w:tcW w:w="3255" w:type="dxa"/>
            <w:vMerge/>
            <w:vAlign w:val="center"/>
          </w:tcPr>
          <w:p w14:paraId="2452A6B2" w14:textId="77777777" w:rsidR="00EA6B2B" w:rsidRPr="00163714" w:rsidRDefault="00EA6B2B" w:rsidP="008C7043">
            <w:pPr>
              <w:jc w:val="center"/>
              <w:rPr>
                <w:b/>
                <w:lang w:val="de-DE"/>
              </w:rPr>
            </w:pPr>
          </w:p>
        </w:tc>
        <w:tc>
          <w:tcPr>
            <w:tcW w:w="1134" w:type="dxa"/>
            <w:vMerge/>
            <w:vAlign w:val="center"/>
          </w:tcPr>
          <w:p w14:paraId="11D1B8B5" w14:textId="77777777" w:rsidR="00EA6B2B" w:rsidRPr="00163714" w:rsidRDefault="00EA6B2B" w:rsidP="008C7043">
            <w:pPr>
              <w:jc w:val="center"/>
              <w:rPr>
                <w:b/>
                <w:lang w:val="de-DE"/>
              </w:rPr>
            </w:pPr>
          </w:p>
        </w:tc>
        <w:tc>
          <w:tcPr>
            <w:tcW w:w="4962" w:type="dxa"/>
          </w:tcPr>
          <w:p w14:paraId="35A7BA84" w14:textId="77777777" w:rsidR="00EA6B2B" w:rsidRPr="00163714" w:rsidRDefault="00EA6B2B" w:rsidP="008C7043">
            <w:pPr>
              <w:pStyle w:val="ListParagraph"/>
              <w:numPr>
                <w:ilvl w:val="0"/>
                <w:numId w:val="4"/>
              </w:numPr>
              <w:ind w:left="319" w:hanging="284"/>
              <w:rPr>
                <w:rFonts w:ascii="Times New Roman" w:hAnsi="Times New Roman"/>
                <w:color w:val="000000" w:themeColor="text1"/>
                <w:sz w:val="24"/>
                <w:szCs w:val="24"/>
                <w:lang w:val="fr-FR"/>
              </w:rPr>
            </w:pPr>
            <w:r w:rsidRPr="00163714">
              <w:rPr>
                <w:rFonts w:ascii="Times New Roman" w:hAnsi="Times New Roman"/>
                <w:bCs/>
                <w:color w:val="000000" w:themeColor="text1"/>
                <w:sz w:val="24"/>
                <w:szCs w:val="24"/>
                <w:lang w:val="fr-FR"/>
              </w:rPr>
              <w:t>Evaluarea impactului implementării soluțiilor digitale asupra eficienței și transparenței în organizații publice sau private</w:t>
            </w:r>
          </w:p>
        </w:tc>
        <w:tc>
          <w:tcPr>
            <w:tcW w:w="5381" w:type="dxa"/>
          </w:tcPr>
          <w:p w14:paraId="7EAB2DB8" w14:textId="77777777" w:rsidR="00EA6B2B" w:rsidRPr="00163714" w:rsidRDefault="00EA6B2B" w:rsidP="00EA6B2B">
            <w:pPr>
              <w:pStyle w:val="Heading1"/>
              <w:numPr>
                <w:ilvl w:val="0"/>
                <w:numId w:val="5"/>
              </w:numPr>
              <w:spacing w:before="0" w:after="0"/>
              <w:ind w:left="319" w:hanging="284"/>
              <w:rPr>
                <w:rStyle w:val="title-text"/>
                <w:b w:val="0"/>
                <w:color w:val="000000" w:themeColor="text1"/>
                <w:sz w:val="24"/>
                <w:szCs w:val="24"/>
              </w:rPr>
            </w:pPr>
            <w:r w:rsidRPr="00163714">
              <w:rPr>
                <w:b w:val="0"/>
                <w:iCs/>
                <w:sz w:val="24"/>
                <w:szCs w:val="24"/>
                <w:lang w:val="de-DE"/>
              </w:rPr>
              <w:t>Assessing the impact of implementing digital solutions on efficiency and transparency in public or private organizations</w:t>
            </w:r>
          </w:p>
        </w:tc>
      </w:tr>
      <w:tr w:rsidR="00EA6B2B" w:rsidRPr="00163714" w14:paraId="03E79E32" w14:textId="77777777" w:rsidTr="008C7043">
        <w:trPr>
          <w:trHeight w:val="575"/>
          <w:jc w:val="center"/>
        </w:trPr>
        <w:tc>
          <w:tcPr>
            <w:tcW w:w="714" w:type="dxa"/>
            <w:vMerge/>
            <w:vAlign w:val="center"/>
          </w:tcPr>
          <w:p w14:paraId="66AA9531" w14:textId="77777777" w:rsidR="00EA6B2B" w:rsidRPr="00163714" w:rsidRDefault="00EA6B2B" w:rsidP="008C7043">
            <w:pPr>
              <w:pStyle w:val="ListParagraph"/>
              <w:numPr>
                <w:ilvl w:val="0"/>
                <w:numId w:val="10"/>
              </w:numPr>
              <w:ind w:left="425"/>
              <w:jc w:val="center"/>
              <w:rPr>
                <w:rFonts w:ascii="Times New Roman" w:hAnsi="Times New Roman"/>
                <w:b/>
                <w:color w:val="FF0000"/>
                <w:sz w:val="24"/>
                <w:szCs w:val="24"/>
                <w:shd w:val="clear" w:color="auto" w:fill="FFFFFF"/>
                <w:lang w:val="de-DE"/>
              </w:rPr>
            </w:pPr>
          </w:p>
        </w:tc>
        <w:tc>
          <w:tcPr>
            <w:tcW w:w="3255" w:type="dxa"/>
            <w:vMerge/>
            <w:vAlign w:val="center"/>
          </w:tcPr>
          <w:p w14:paraId="392A5603" w14:textId="77777777" w:rsidR="00EA6B2B" w:rsidRPr="00163714" w:rsidRDefault="00EA6B2B" w:rsidP="008C7043">
            <w:pPr>
              <w:jc w:val="center"/>
              <w:rPr>
                <w:b/>
                <w:lang w:val="de-DE"/>
              </w:rPr>
            </w:pPr>
          </w:p>
        </w:tc>
        <w:tc>
          <w:tcPr>
            <w:tcW w:w="1134" w:type="dxa"/>
            <w:vMerge/>
            <w:vAlign w:val="center"/>
          </w:tcPr>
          <w:p w14:paraId="2832896F" w14:textId="77777777" w:rsidR="00EA6B2B" w:rsidRPr="00163714" w:rsidRDefault="00EA6B2B" w:rsidP="008C7043">
            <w:pPr>
              <w:jc w:val="center"/>
              <w:rPr>
                <w:b/>
                <w:lang w:val="de-DE"/>
              </w:rPr>
            </w:pPr>
          </w:p>
        </w:tc>
        <w:tc>
          <w:tcPr>
            <w:tcW w:w="4962" w:type="dxa"/>
          </w:tcPr>
          <w:p w14:paraId="35CF20B8" w14:textId="77777777" w:rsidR="00EA6B2B" w:rsidRPr="00163714" w:rsidRDefault="00EA6B2B" w:rsidP="008C7043">
            <w:pPr>
              <w:pStyle w:val="ListParagraph"/>
              <w:numPr>
                <w:ilvl w:val="0"/>
                <w:numId w:val="4"/>
              </w:numPr>
              <w:tabs>
                <w:tab w:val="left" w:pos="321"/>
              </w:tabs>
              <w:ind w:left="319" w:hanging="284"/>
              <w:rPr>
                <w:rFonts w:ascii="Times New Roman" w:hAnsi="Times New Roman"/>
                <w:color w:val="000000" w:themeColor="text1"/>
                <w:sz w:val="24"/>
                <w:szCs w:val="24"/>
                <w:lang w:val="fr-FR"/>
              </w:rPr>
            </w:pPr>
            <w:r w:rsidRPr="00163714">
              <w:rPr>
                <w:rFonts w:ascii="Times New Roman" w:hAnsi="Times New Roman"/>
                <w:bCs/>
                <w:sz w:val="24"/>
                <w:szCs w:val="24"/>
                <w:lang w:val="fr-FR"/>
              </w:rPr>
              <w:t>Impactul transformării digitale asupra IMM-urilor</w:t>
            </w:r>
          </w:p>
        </w:tc>
        <w:tc>
          <w:tcPr>
            <w:tcW w:w="5381" w:type="dxa"/>
          </w:tcPr>
          <w:p w14:paraId="662711ED" w14:textId="77777777" w:rsidR="00EA6B2B" w:rsidRPr="00163714" w:rsidRDefault="00EA6B2B" w:rsidP="00EA6B2B">
            <w:pPr>
              <w:pStyle w:val="Heading1"/>
              <w:numPr>
                <w:ilvl w:val="0"/>
                <w:numId w:val="5"/>
              </w:numPr>
              <w:spacing w:before="0" w:after="0"/>
              <w:ind w:left="319" w:hanging="284"/>
              <w:rPr>
                <w:rStyle w:val="title-text"/>
                <w:b w:val="0"/>
                <w:color w:val="000000" w:themeColor="text1"/>
                <w:sz w:val="24"/>
                <w:szCs w:val="24"/>
              </w:rPr>
            </w:pPr>
            <w:r w:rsidRPr="00163714">
              <w:rPr>
                <w:b w:val="0"/>
                <w:iCs/>
                <w:sz w:val="24"/>
                <w:szCs w:val="24"/>
                <w:lang w:val="fr-FR"/>
              </w:rPr>
              <w:t>The impact of digital transformation on SMEs</w:t>
            </w:r>
          </w:p>
        </w:tc>
      </w:tr>
      <w:tr w:rsidR="00EA6B2B" w:rsidRPr="00163714" w14:paraId="628E1C33" w14:textId="77777777" w:rsidTr="008C7043">
        <w:trPr>
          <w:trHeight w:val="865"/>
          <w:jc w:val="center"/>
        </w:trPr>
        <w:tc>
          <w:tcPr>
            <w:tcW w:w="714" w:type="dxa"/>
            <w:vAlign w:val="center"/>
          </w:tcPr>
          <w:p w14:paraId="67ACA99F" w14:textId="77777777" w:rsidR="00EA6B2B" w:rsidRPr="00163714" w:rsidRDefault="00EA6B2B" w:rsidP="008C7043">
            <w:pPr>
              <w:pStyle w:val="ListParagraph"/>
              <w:numPr>
                <w:ilvl w:val="0"/>
                <w:numId w:val="10"/>
              </w:numPr>
              <w:ind w:left="425"/>
              <w:jc w:val="center"/>
              <w:rPr>
                <w:rFonts w:ascii="Times New Roman" w:hAnsi="Times New Roman"/>
                <w:b/>
                <w:color w:val="FF0000"/>
                <w:sz w:val="24"/>
                <w:szCs w:val="24"/>
                <w:shd w:val="clear" w:color="auto" w:fill="FFFFFF"/>
                <w:lang w:val="de-DE"/>
              </w:rPr>
            </w:pPr>
          </w:p>
        </w:tc>
        <w:tc>
          <w:tcPr>
            <w:tcW w:w="3255" w:type="dxa"/>
            <w:vAlign w:val="center"/>
          </w:tcPr>
          <w:p w14:paraId="65F42136" w14:textId="77777777" w:rsidR="00EA6B2B" w:rsidRPr="00163714" w:rsidRDefault="00EA6B2B" w:rsidP="008C7043">
            <w:pPr>
              <w:rPr>
                <w:bCs/>
                <w:lang w:val="ro-RO"/>
              </w:rPr>
            </w:pPr>
            <w:r w:rsidRPr="00163714">
              <w:rPr>
                <w:bCs/>
                <w:lang w:val="fr-FR"/>
              </w:rPr>
              <w:t xml:space="preserve">Prof univ. dr. </w:t>
            </w:r>
            <w:r w:rsidRPr="00163714">
              <w:rPr>
                <w:bCs/>
                <w:lang w:val="ro-RO"/>
              </w:rPr>
              <w:t>Cioc Mihai</w:t>
            </w:r>
          </w:p>
          <w:p w14:paraId="61AAF666" w14:textId="77777777" w:rsidR="00EA6B2B" w:rsidRPr="00163714" w:rsidRDefault="00EA6B2B" w:rsidP="008C7043">
            <w:pPr>
              <w:rPr>
                <w:lang w:val="de-DE"/>
              </w:rPr>
            </w:pPr>
          </w:p>
        </w:tc>
        <w:tc>
          <w:tcPr>
            <w:tcW w:w="1134" w:type="dxa"/>
            <w:vAlign w:val="center"/>
          </w:tcPr>
          <w:p w14:paraId="76BB8277" w14:textId="77777777" w:rsidR="00EA6B2B" w:rsidRPr="00163714" w:rsidRDefault="00EA6B2B" w:rsidP="008C7043">
            <w:pPr>
              <w:jc w:val="center"/>
              <w:rPr>
                <w:b/>
                <w:lang w:val="de-DE"/>
              </w:rPr>
            </w:pPr>
            <w:r w:rsidRPr="00163714">
              <w:rPr>
                <w:b/>
                <w:lang w:val="de-DE"/>
              </w:rPr>
              <w:t>1</w:t>
            </w:r>
          </w:p>
        </w:tc>
        <w:tc>
          <w:tcPr>
            <w:tcW w:w="4962" w:type="dxa"/>
          </w:tcPr>
          <w:p w14:paraId="12890027" w14:textId="77777777" w:rsidR="00EA6B2B" w:rsidRPr="00163714" w:rsidRDefault="00EA6B2B" w:rsidP="008C7043">
            <w:pPr>
              <w:pStyle w:val="ListParagraph"/>
              <w:numPr>
                <w:ilvl w:val="0"/>
                <w:numId w:val="17"/>
              </w:numPr>
              <w:ind w:left="319"/>
              <w:rPr>
                <w:rFonts w:ascii="Times New Roman" w:hAnsi="Times New Roman"/>
                <w:color w:val="000000"/>
                <w:sz w:val="24"/>
                <w:szCs w:val="24"/>
                <w:lang w:val="es-ES"/>
              </w:rPr>
            </w:pPr>
            <w:r w:rsidRPr="00163714">
              <w:rPr>
                <w:rFonts w:ascii="Times New Roman" w:hAnsi="Times New Roman"/>
                <w:iCs/>
                <w:color w:val="000000"/>
                <w:sz w:val="24"/>
                <w:szCs w:val="24"/>
                <w:lang w:val="es-ES"/>
              </w:rPr>
              <w:t>Optimizarea absorbției fondurilor europene și a altor surse de finanțare internațională în România, prin management digital asistat de inteligență artificială</w:t>
            </w:r>
          </w:p>
        </w:tc>
        <w:tc>
          <w:tcPr>
            <w:tcW w:w="5381" w:type="dxa"/>
          </w:tcPr>
          <w:p w14:paraId="2CD78174" w14:textId="77777777" w:rsidR="00EA6B2B" w:rsidRPr="00163714" w:rsidRDefault="00EA6B2B" w:rsidP="008C7043">
            <w:pPr>
              <w:pStyle w:val="ListParagraph"/>
              <w:numPr>
                <w:ilvl w:val="0"/>
                <w:numId w:val="18"/>
              </w:numPr>
              <w:ind w:left="319"/>
              <w:rPr>
                <w:rFonts w:ascii="Times New Roman" w:hAnsi="Times New Roman"/>
                <w:bCs/>
                <w:iCs/>
                <w:sz w:val="24"/>
                <w:szCs w:val="24"/>
                <w:lang w:val="fr-FR"/>
              </w:rPr>
            </w:pPr>
            <w:r w:rsidRPr="00163714">
              <w:rPr>
                <w:rFonts w:ascii="Times New Roman" w:hAnsi="Times New Roman"/>
                <w:iCs/>
                <w:color w:val="000000"/>
                <w:sz w:val="24"/>
                <w:szCs w:val="24"/>
              </w:rPr>
              <w:t>Optimizing Romania's absorption of European funds and other international financing sources, through AI-assisted digital management”</w:t>
            </w:r>
          </w:p>
        </w:tc>
      </w:tr>
      <w:tr w:rsidR="00EA6B2B" w:rsidRPr="00163714" w14:paraId="0A1B2D9F" w14:textId="77777777" w:rsidTr="008C7043">
        <w:trPr>
          <w:trHeight w:val="619"/>
          <w:jc w:val="center"/>
        </w:trPr>
        <w:tc>
          <w:tcPr>
            <w:tcW w:w="714" w:type="dxa"/>
            <w:vMerge w:val="restart"/>
            <w:vAlign w:val="center"/>
          </w:tcPr>
          <w:p w14:paraId="00DCC14C" w14:textId="77777777" w:rsidR="00EA6B2B" w:rsidRPr="00163714" w:rsidRDefault="00EA6B2B" w:rsidP="008C7043">
            <w:pPr>
              <w:pStyle w:val="ListParagraph"/>
              <w:numPr>
                <w:ilvl w:val="0"/>
                <w:numId w:val="10"/>
              </w:numPr>
              <w:ind w:left="425"/>
              <w:jc w:val="center"/>
              <w:rPr>
                <w:rFonts w:ascii="Times New Roman" w:hAnsi="Times New Roman"/>
                <w:b/>
                <w:color w:val="FF0000"/>
                <w:sz w:val="24"/>
                <w:szCs w:val="24"/>
                <w:shd w:val="clear" w:color="auto" w:fill="FFFFFF"/>
                <w:lang w:val="de-DE"/>
              </w:rPr>
            </w:pPr>
          </w:p>
        </w:tc>
        <w:tc>
          <w:tcPr>
            <w:tcW w:w="3255" w:type="dxa"/>
            <w:vMerge w:val="restart"/>
            <w:vAlign w:val="center"/>
          </w:tcPr>
          <w:p w14:paraId="2FF0423F" w14:textId="77777777" w:rsidR="00EA6B2B" w:rsidRPr="00163714" w:rsidRDefault="00EA6B2B" w:rsidP="008C7043">
            <w:pPr>
              <w:rPr>
                <w:bCs/>
                <w:lang w:val="en-GB"/>
              </w:rPr>
            </w:pPr>
            <w:r w:rsidRPr="00163714">
              <w:rPr>
                <w:bCs/>
                <w:lang w:val="en-GB"/>
              </w:rPr>
              <w:t>Prof. univ. dr. Dobrin Octavian Cosmin</w:t>
            </w:r>
          </w:p>
        </w:tc>
        <w:tc>
          <w:tcPr>
            <w:tcW w:w="1134" w:type="dxa"/>
            <w:vMerge w:val="restart"/>
            <w:vAlign w:val="center"/>
          </w:tcPr>
          <w:p w14:paraId="2F2A4939" w14:textId="77777777" w:rsidR="00EA6B2B" w:rsidRPr="00163714" w:rsidRDefault="00EA6B2B" w:rsidP="008C7043">
            <w:pPr>
              <w:jc w:val="center"/>
              <w:rPr>
                <w:b/>
                <w:lang w:val="de-DE"/>
              </w:rPr>
            </w:pPr>
            <w:r w:rsidRPr="00163714">
              <w:rPr>
                <w:b/>
                <w:color w:val="000000" w:themeColor="text1"/>
                <w:lang w:val="en-GB"/>
              </w:rPr>
              <w:t>1</w:t>
            </w:r>
          </w:p>
        </w:tc>
        <w:tc>
          <w:tcPr>
            <w:tcW w:w="4962" w:type="dxa"/>
          </w:tcPr>
          <w:p w14:paraId="0447E8FD" w14:textId="77777777" w:rsidR="00EA6B2B" w:rsidRPr="00163714" w:rsidRDefault="00EA6B2B" w:rsidP="008C7043">
            <w:pPr>
              <w:pStyle w:val="ListParagraph"/>
              <w:numPr>
                <w:ilvl w:val="0"/>
                <w:numId w:val="8"/>
              </w:numPr>
              <w:tabs>
                <w:tab w:val="left" w:pos="321"/>
              </w:tabs>
              <w:ind w:left="177" w:hanging="177"/>
              <w:rPr>
                <w:rFonts w:ascii="Times New Roman" w:hAnsi="Times New Roman"/>
                <w:color w:val="000000" w:themeColor="text1"/>
                <w:sz w:val="24"/>
                <w:szCs w:val="24"/>
                <w:lang w:val="fr-FR"/>
              </w:rPr>
            </w:pPr>
            <w:r w:rsidRPr="00163714">
              <w:rPr>
                <w:rFonts w:ascii="Times New Roman" w:hAnsi="Times New Roman"/>
                <w:bCs/>
                <w:color w:val="000000" w:themeColor="text1"/>
                <w:sz w:val="24"/>
                <w:szCs w:val="24"/>
                <w:lang w:val="es-AR"/>
              </w:rPr>
              <w:t>Perfecționarea proceselor decizionale în cadrul organizațiilor din sistemul de apărare</w:t>
            </w:r>
          </w:p>
        </w:tc>
        <w:tc>
          <w:tcPr>
            <w:tcW w:w="5381" w:type="dxa"/>
          </w:tcPr>
          <w:p w14:paraId="55C1E280" w14:textId="77777777" w:rsidR="00EA6B2B" w:rsidRPr="00163714" w:rsidRDefault="00EA6B2B" w:rsidP="008C7043">
            <w:pPr>
              <w:pStyle w:val="ListParagraph"/>
              <w:numPr>
                <w:ilvl w:val="0"/>
                <w:numId w:val="9"/>
              </w:numPr>
              <w:ind w:left="175" w:hanging="219"/>
              <w:rPr>
                <w:rFonts w:ascii="Times New Roman" w:hAnsi="Times New Roman"/>
                <w:color w:val="000000" w:themeColor="text1"/>
                <w:sz w:val="24"/>
                <w:szCs w:val="24"/>
                <w:lang w:val="fr-FR"/>
              </w:rPr>
            </w:pPr>
            <w:r w:rsidRPr="00163714">
              <w:rPr>
                <w:rFonts w:ascii="Times New Roman" w:hAnsi="Times New Roman"/>
                <w:bCs/>
                <w:color w:val="000000" w:themeColor="text1"/>
                <w:sz w:val="24"/>
                <w:szCs w:val="24"/>
                <w:lang w:val="en-GB"/>
              </w:rPr>
              <w:t>Improving decision-making processes within organizations in the defense system</w:t>
            </w:r>
          </w:p>
        </w:tc>
      </w:tr>
      <w:tr w:rsidR="00EA6B2B" w:rsidRPr="00163714" w14:paraId="1712E889" w14:textId="77777777" w:rsidTr="008C7043">
        <w:trPr>
          <w:trHeight w:val="598"/>
          <w:jc w:val="center"/>
        </w:trPr>
        <w:tc>
          <w:tcPr>
            <w:tcW w:w="714" w:type="dxa"/>
            <w:vMerge/>
            <w:vAlign w:val="center"/>
          </w:tcPr>
          <w:p w14:paraId="4FB1D1C7" w14:textId="77777777" w:rsidR="00EA6B2B" w:rsidRPr="00163714" w:rsidRDefault="00EA6B2B" w:rsidP="008C7043">
            <w:pPr>
              <w:pStyle w:val="ListParagraph"/>
              <w:numPr>
                <w:ilvl w:val="0"/>
                <w:numId w:val="10"/>
              </w:numPr>
              <w:ind w:left="425"/>
              <w:jc w:val="center"/>
              <w:rPr>
                <w:rFonts w:ascii="Times New Roman" w:hAnsi="Times New Roman"/>
                <w:b/>
                <w:color w:val="FF0000"/>
                <w:sz w:val="24"/>
                <w:szCs w:val="24"/>
                <w:shd w:val="clear" w:color="auto" w:fill="FFFFFF"/>
                <w:lang w:val="de-DE"/>
              </w:rPr>
            </w:pPr>
          </w:p>
        </w:tc>
        <w:tc>
          <w:tcPr>
            <w:tcW w:w="3255" w:type="dxa"/>
            <w:vMerge/>
            <w:vAlign w:val="center"/>
          </w:tcPr>
          <w:p w14:paraId="73C98ECA" w14:textId="77777777" w:rsidR="00EA6B2B" w:rsidRPr="00163714" w:rsidRDefault="00EA6B2B" w:rsidP="008C7043">
            <w:pPr>
              <w:rPr>
                <w:bCs/>
                <w:lang w:val="en-GB"/>
              </w:rPr>
            </w:pPr>
          </w:p>
        </w:tc>
        <w:tc>
          <w:tcPr>
            <w:tcW w:w="1134" w:type="dxa"/>
            <w:vMerge/>
            <w:vAlign w:val="center"/>
          </w:tcPr>
          <w:p w14:paraId="1677D0E0" w14:textId="77777777" w:rsidR="00EA6B2B" w:rsidRPr="00163714" w:rsidRDefault="00EA6B2B" w:rsidP="008C7043">
            <w:pPr>
              <w:jc w:val="center"/>
              <w:rPr>
                <w:b/>
                <w:lang w:val="de-DE"/>
              </w:rPr>
            </w:pPr>
          </w:p>
        </w:tc>
        <w:tc>
          <w:tcPr>
            <w:tcW w:w="4962" w:type="dxa"/>
          </w:tcPr>
          <w:p w14:paraId="0D94CDA9" w14:textId="77777777" w:rsidR="00EA6B2B" w:rsidRPr="00163714" w:rsidRDefault="00EA6B2B" w:rsidP="008C7043">
            <w:pPr>
              <w:pStyle w:val="ListParagraph"/>
              <w:numPr>
                <w:ilvl w:val="0"/>
                <w:numId w:val="8"/>
              </w:numPr>
              <w:tabs>
                <w:tab w:val="left" w:pos="321"/>
              </w:tabs>
              <w:ind w:left="177" w:hanging="177"/>
              <w:rPr>
                <w:rFonts w:ascii="Times New Roman" w:hAnsi="Times New Roman"/>
                <w:color w:val="000000" w:themeColor="text1"/>
                <w:sz w:val="24"/>
                <w:szCs w:val="24"/>
                <w:lang w:val="fr-FR"/>
              </w:rPr>
            </w:pPr>
            <w:r w:rsidRPr="00163714">
              <w:rPr>
                <w:rFonts w:ascii="Times New Roman" w:hAnsi="Times New Roman"/>
                <w:color w:val="000000" w:themeColor="text1"/>
                <w:sz w:val="24"/>
                <w:szCs w:val="24"/>
                <w:lang w:val="es-AR"/>
              </w:rPr>
              <w:t>Perfecționarea proceselor de planificare a necesarului de resurse în agricultură</w:t>
            </w:r>
          </w:p>
        </w:tc>
        <w:tc>
          <w:tcPr>
            <w:tcW w:w="5381" w:type="dxa"/>
          </w:tcPr>
          <w:p w14:paraId="20A28D49" w14:textId="77777777" w:rsidR="00EA6B2B" w:rsidRPr="00163714" w:rsidRDefault="00EA6B2B" w:rsidP="008C7043">
            <w:pPr>
              <w:pStyle w:val="ListParagraph"/>
              <w:numPr>
                <w:ilvl w:val="0"/>
                <w:numId w:val="9"/>
              </w:numPr>
              <w:ind w:left="175" w:hanging="219"/>
              <w:rPr>
                <w:rFonts w:ascii="Times New Roman" w:hAnsi="Times New Roman"/>
                <w:color w:val="000000" w:themeColor="text1"/>
                <w:sz w:val="24"/>
                <w:szCs w:val="24"/>
                <w:lang w:val="fr-FR"/>
              </w:rPr>
            </w:pPr>
            <w:r w:rsidRPr="00163714">
              <w:rPr>
                <w:rFonts w:ascii="Times New Roman" w:hAnsi="Times New Roman"/>
                <w:color w:val="000000" w:themeColor="text1"/>
                <w:sz w:val="24"/>
                <w:szCs w:val="24"/>
                <w:lang w:val="en-GB"/>
              </w:rPr>
              <w:t>Improving resource planning processes in agriculture</w:t>
            </w:r>
          </w:p>
        </w:tc>
      </w:tr>
      <w:tr w:rsidR="00EA6B2B" w:rsidRPr="00163714" w14:paraId="4F3064EF" w14:textId="77777777" w:rsidTr="008C7043">
        <w:trPr>
          <w:trHeight w:val="598"/>
          <w:jc w:val="center"/>
        </w:trPr>
        <w:tc>
          <w:tcPr>
            <w:tcW w:w="714" w:type="dxa"/>
            <w:vMerge/>
            <w:vAlign w:val="center"/>
          </w:tcPr>
          <w:p w14:paraId="4B6FA064" w14:textId="77777777" w:rsidR="00EA6B2B" w:rsidRPr="00163714" w:rsidRDefault="00EA6B2B" w:rsidP="008C7043">
            <w:pPr>
              <w:pStyle w:val="ListParagraph"/>
              <w:numPr>
                <w:ilvl w:val="0"/>
                <w:numId w:val="10"/>
              </w:numPr>
              <w:ind w:left="425"/>
              <w:jc w:val="center"/>
              <w:rPr>
                <w:rFonts w:ascii="Times New Roman" w:hAnsi="Times New Roman"/>
                <w:b/>
                <w:color w:val="FF0000"/>
                <w:sz w:val="24"/>
                <w:szCs w:val="24"/>
                <w:shd w:val="clear" w:color="auto" w:fill="FFFFFF"/>
                <w:lang w:val="de-DE"/>
              </w:rPr>
            </w:pPr>
          </w:p>
        </w:tc>
        <w:tc>
          <w:tcPr>
            <w:tcW w:w="3255" w:type="dxa"/>
            <w:vMerge/>
            <w:vAlign w:val="center"/>
          </w:tcPr>
          <w:p w14:paraId="14690741" w14:textId="77777777" w:rsidR="00EA6B2B" w:rsidRPr="00163714" w:rsidRDefault="00EA6B2B" w:rsidP="008C7043">
            <w:pPr>
              <w:rPr>
                <w:bCs/>
                <w:lang w:val="en-GB"/>
              </w:rPr>
            </w:pPr>
          </w:p>
        </w:tc>
        <w:tc>
          <w:tcPr>
            <w:tcW w:w="1134" w:type="dxa"/>
            <w:vMerge/>
            <w:vAlign w:val="center"/>
          </w:tcPr>
          <w:p w14:paraId="1C4803CF" w14:textId="77777777" w:rsidR="00EA6B2B" w:rsidRPr="00163714" w:rsidRDefault="00EA6B2B" w:rsidP="008C7043">
            <w:pPr>
              <w:jc w:val="center"/>
              <w:rPr>
                <w:b/>
                <w:lang w:val="de-DE"/>
              </w:rPr>
            </w:pPr>
          </w:p>
        </w:tc>
        <w:tc>
          <w:tcPr>
            <w:tcW w:w="4962" w:type="dxa"/>
          </w:tcPr>
          <w:p w14:paraId="11C6E2B6" w14:textId="77777777" w:rsidR="00EA6B2B" w:rsidRPr="00163714" w:rsidRDefault="00EA6B2B" w:rsidP="008C7043">
            <w:pPr>
              <w:pStyle w:val="ListParagraph"/>
              <w:numPr>
                <w:ilvl w:val="0"/>
                <w:numId w:val="8"/>
              </w:numPr>
              <w:tabs>
                <w:tab w:val="left" w:pos="321"/>
              </w:tabs>
              <w:ind w:left="177" w:hanging="177"/>
              <w:rPr>
                <w:rFonts w:ascii="Times New Roman" w:hAnsi="Times New Roman"/>
                <w:color w:val="000000" w:themeColor="text1"/>
                <w:sz w:val="24"/>
                <w:szCs w:val="24"/>
                <w:lang w:val="fr-FR"/>
              </w:rPr>
            </w:pPr>
            <w:r w:rsidRPr="00163714">
              <w:rPr>
                <w:rFonts w:ascii="Times New Roman" w:hAnsi="Times New Roman"/>
                <w:bCs/>
                <w:color w:val="000000" w:themeColor="text1"/>
                <w:sz w:val="24"/>
                <w:szCs w:val="24"/>
                <w:lang w:val="fr-FR"/>
              </w:rPr>
              <w:t>Perfecționarea proceselor de producție în contextul industriei 5.0</w:t>
            </w:r>
          </w:p>
        </w:tc>
        <w:tc>
          <w:tcPr>
            <w:tcW w:w="5381" w:type="dxa"/>
          </w:tcPr>
          <w:p w14:paraId="15F410AC" w14:textId="77777777" w:rsidR="00EA6B2B" w:rsidRPr="00163714" w:rsidRDefault="00EA6B2B" w:rsidP="008C7043">
            <w:pPr>
              <w:pStyle w:val="ListParagraph"/>
              <w:numPr>
                <w:ilvl w:val="0"/>
                <w:numId w:val="9"/>
              </w:numPr>
              <w:ind w:left="175" w:hanging="219"/>
              <w:rPr>
                <w:rFonts w:ascii="Times New Roman" w:hAnsi="Times New Roman"/>
                <w:color w:val="000000" w:themeColor="text1"/>
                <w:sz w:val="24"/>
                <w:szCs w:val="24"/>
                <w:lang w:val="fr-FR"/>
              </w:rPr>
            </w:pPr>
            <w:r w:rsidRPr="00163714">
              <w:rPr>
                <w:rFonts w:ascii="Times New Roman" w:hAnsi="Times New Roman"/>
                <w:bCs/>
                <w:color w:val="000000" w:themeColor="text1"/>
                <w:sz w:val="24"/>
                <w:szCs w:val="24"/>
              </w:rPr>
              <w:t>Improving production processes in the context of industry 5.0</w:t>
            </w:r>
          </w:p>
        </w:tc>
      </w:tr>
      <w:tr w:rsidR="00EA6B2B" w:rsidRPr="00163714" w14:paraId="2D9E58E0" w14:textId="77777777" w:rsidTr="008C7043">
        <w:trPr>
          <w:trHeight w:val="598"/>
          <w:jc w:val="center"/>
        </w:trPr>
        <w:tc>
          <w:tcPr>
            <w:tcW w:w="714" w:type="dxa"/>
            <w:vMerge/>
            <w:vAlign w:val="center"/>
          </w:tcPr>
          <w:p w14:paraId="0E9D057C" w14:textId="77777777" w:rsidR="00EA6B2B" w:rsidRPr="00163714" w:rsidRDefault="00EA6B2B" w:rsidP="008C7043">
            <w:pPr>
              <w:pStyle w:val="ListParagraph"/>
              <w:numPr>
                <w:ilvl w:val="0"/>
                <w:numId w:val="10"/>
              </w:numPr>
              <w:ind w:left="425"/>
              <w:jc w:val="center"/>
              <w:rPr>
                <w:rFonts w:ascii="Times New Roman" w:hAnsi="Times New Roman"/>
                <w:b/>
                <w:color w:val="FF0000"/>
                <w:sz w:val="24"/>
                <w:szCs w:val="24"/>
                <w:shd w:val="clear" w:color="auto" w:fill="FFFFFF"/>
                <w:lang w:val="de-DE"/>
              </w:rPr>
            </w:pPr>
          </w:p>
        </w:tc>
        <w:tc>
          <w:tcPr>
            <w:tcW w:w="3255" w:type="dxa"/>
            <w:vMerge/>
            <w:vAlign w:val="center"/>
          </w:tcPr>
          <w:p w14:paraId="38E825A9" w14:textId="77777777" w:rsidR="00EA6B2B" w:rsidRPr="00163714" w:rsidRDefault="00EA6B2B" w:rsidP="008C7043">
            <w:pPr>
              <w:rPr>
                <w:bCs/>
                <w:lang w:val="en-GB"/>
              </w:rPr>
            </w:pPr>
          </w:p>
        </w:tc>
        <w:tc>
          <w:tcPr>
            <w:tcW w:w="1134" w:type="dxa"/>
            <w:vMerge/>
            <w:vAlign w:val="center"/>
          </w:tcPr>
          <w:p w14:paraId="3CF9A667" w14:textId="77777777" w:rsidR="00EA6B2B" w:rsidRPr="00163714" w:rsidRDefault="00EA6B2B" w:rsidP="008C7043">
            <w:pPr>
              <w:jc w:val="center"/>
              <w:rPr>
                <w:b/>
                <w:lang w:val="de-DE"/>
              </w:rPr>
            </w:pPr>
          </w:p>
        </w:tc>
        <w:tc>
          <w:tcPr>
            <w:tcW w:w="4962" w:type="dxa"/>
          </w:tcPr>
          <w:p w14:paraId="5071875F" w14:textId="77777777" w:rsidR="00EA6B2B" w:rsidRPr="00163714" w:rsidRDefault="00EA6B2B" w:rsidP="008C7043">
            <w:pPr>
              <w:pStyle w:val="ListParagraph"/>
              <w:numPr>
                <w:ilvl w:val="0"/>
                <w:numId w:val="8"/>
              </w:numPr>
              <w:tabs>
                <w:tab w:val="left" w:pos="321"/>
              </w:tabs>
              <w:ind w:left="177" w:hanging="177"/>
              <w:rPr>
                <w:rFonts w:ascii="Times New Roman" w:hAnsi="Times New Roman"/>
                <w:color w:val="000000" w:themeColor="text1"/>
                <w:sz w:val="24"/>
                <w:szCs w:val="24"/>
                <w:lang w:val="fr-FR"/>
              </w:rPr>
            </w:pPr>
            <w:r w:rsidRPr="00163714">
              <w:rPr>
                <w:rFonts w:ascii="Times New Roman" w:hAnsi="Times New Roman"/>
                <w:bCs/>
                <w:color w:val="000000" w:themeColor="text1"/>
                <w:sz w:val="24"/>
                <w:szCs w:val="24"/>
                <w:lang w:val="es-AR"/>
              </w:rPr>
              <w:t>Cercetări privind strategiile, măsurile și instrumentele pentru prevenirea abandonului școlar</w:t>
            </w:r>
          </w:p>
        </w:tc>
        <w:tc>
          <w:tcPr>
            <w:tcW w:w="5381" w:type="dxa"/>
          </w:tcPr>
          <w:p w14:paraId="2E632C11" w14:textId="77777777" w:rsidR="00EA6B2B" w:rsidRPr="00163714" w:rsidRDefault="00EA6B2B" w:rsidP="008C7043">
            <w:pPr>
              <w:pStyle w:val="ListParagraph"/>
              <w:numPr>
                <w:ilvl w:val="0"/>
                <w:numId w:val="9"/>
              </w:numPr>
              <w:ind w:left="175" w:hanging="219"/>
              <w:rPr>
                <w:rFonts w:ascii="Times New Roman" w:hAnsi="Times New Roman"/>
                <w:color w:val="000000" w:themeColor="text1"/>
                <w:sz w:val="24"/>
                <w:szCs w:val="24"/>
                <w:lang w:val="fr-FR"/>
              </w:rPr>
            </w:pPr>
            <w:r w:rsidRPr="00163714">
              <w:rPr>
                <w:rFonts w:ascii="Times New Roman" w:hAnsi="Times New Roman"/>
                <w:bCs/>
                <w:color w:val="000000" w:themeColor="text1"/>
                <w:sz w:val="24"/>
                <w:szCs w:val="24"/>
                <w:lang w:val="en-GB"/>
              </w:rPr>
              <w:t>Research on strategies, measures and tools for school dropout prevention</w:t>
            </w:r>
          </w:p>
        </w:tc>
      </w:tr>
      <w:tr w:rsidR="00EA6B2B" w:rsidRPr="00163714" w14:paraId="441E47CB" w14:textId="77777777" w:rsidTr="008C7043">
        <w:trPr>
          <w:trHeight w:val="598"/>
          <w:jc w:val="center"/>
        </w:trPr>
        <w:tc>
          <w:tcPr>
            <w:tcW w:w="714" w:type="dxa"/>
            <w:vMerge/>
            <w:vAlign w:val="center"/>
          </w:tcPr>
          <w:p w14:paraId="2EC454E7" w14:textId="77777777" w:rsidR="00EA6B2B" w:rsidRPr="00163714" w:rsidRDefault="00EA6B2B" w:rsidP="008C7043">
            <w:pPr>
              <w:pStyle w:val="ListParagraph"/>
              <w:numPr>
                <w:ilvl w:val="0"/>
                <w:numId w:val="10"/>
              </w:numPr>
              <w:ind w:left="425"/>
              <w:jc w:val="center"/>
              <w:rPr>
                <w:rFonts w:ascii="Times New Roman" w:hAnsi="Times New Roman"/>
                <w:b/>
                <w:color w:val="FF0000"/>
                <w:sz w:val="24"/>
                <w:szCs w:val="24"/>
                <w:shd w:val="clear" w:color="auto" w:fill="FFFFFF"/>
                <w:lang w:val="de-DE"/>
              </w:rPr>
            </w:pPr>
          </w:p>
        </w:tc>
        <w:tc>
          <w:tcPr>
            <w:tcW w:w="3255" w:type="dxa"/>
            <w:vMerge/>
            <w:vAlign w:val="center"/>
          </w:tcPr>
          <w:p w14:paraId="3CF9FF5B" w14:textId="77777777" w:rsidR="00EA6B2B" w:rsidRPr="00163714" w:rsidRDefault="00EA6B2B" w:rsidP="008C7043">
            <w:pPr>
              <w:rPr>
                <w:bCs/>
                <w:lang w:val="en-GB"/>
              </w:rPr>
            </w:pPr>
          </w:p>
        </w:tc>
        <w:tc>
          <w:tcPr>
            <w:tcW w:w="1134" w:type="dxa"/>
            <w:vMerge/>
            <w:vAlign w:val="center"/>
          </w:tcPr>
          <w:p w14:paraId="5DC60CF0" w14:textId="77777777" w:rsidR="00EA6B2B" w:rsidRPr="00163714" w:rsidRDefault="00EA6B2B" w:rsidP="008C7043">
            <w:pPr>
              <w:jc w:val="center"/>
              <w:rPr>
                <w:b/>
                <w:lang w:val="de-DE"/>
              </w:rPr>
            </w:pPr>
          </w:p>
        </w:tc>
        <w:tc>
          <w:tcPr>
            <w:tcW w:w="4962" w:type="dxa"/>
          </w:tcPr>
          <w:p w14:paraId="11EB4CF3" w14:textId="77777777" w:rsidR="00EA6B2B" w:rsidRPr="00163714" w:rsidRDefault="00EA6B2B" w:rsidP="008C7043">
            <w:pPr>
              <w:pStyle w:val="ListParagraph"/>
              <w:numPr>
                <w:ilvl w:val="0"/>
                <w:numId w:val="8"/>
              </w:numPr>
              <w:tabs>
                <w:tab w:val="left" w:pos="321"/>
              </w:tabs>
              <w:ind w:left="177" w:hanging="177"/>
              <w:rPr>
                <w:rFonts w:ascii="Times New Roman" w:hAnsi="Times New Roman"/>
                <w:color w:val="000000" w:themeColor="text1"/>
                <w:sz w:val="24"/>
                <w:szCs w:val="24"/>
                <w:lang w:val="fr-FR"/>
              </w:rPr>
            </w:pPr>
            <w:r w:rsidRPr="00163714">
              <w:rPr>
                <w:rFonts w:ascii="Times New Roman" w:hAnsi="Times New Roman"/>
                <w:bCs/>
                <w:color w:val="000000" w:themeColor="text1"/>
                <w:sz w:val="24"/>
                <w:szCs w:val="24"/>
                <w:lang w:val="ro-RO"/>
              </w:rPr>
              <w:t>Abordări manageriale pentru îmbunătățirea proceselor de afaceri din cadrul organizațiilor din domeniul asigurărilor</w:t>
            </w:r>
          </w:p>
        </w:tc>
        <w:tc>
          <w:tcPr>
            <w:tcW w:w="5381" w:type="dxa"/>
          </w:tcPr>
          <w:p w14:paraId="0AF3C020" w14:textId="77777777" w:rsidR="00EA6B2B" w:rsidRPr="00163714" w:rsidRDefault="00EA6B2B" w:rsidP="008C7043">
            <w:pPr>
              <w:pStyle w:val="ListParagraph"/>
              <w:numPr>
                <w:ilvl w:val="0"/>
                <w:numId w:val="9"/>
              </w:numPr>
              <w:ind w:left="175" w:hanging="219"/>
              <w:rPr>
                <w:rFonts w:ascii="Times New Roman" w:hAnsi="Times New Roman"/>
                <w:color w:val="000000" w:themeColor="text1"/>
                <w:sz w:val="24"/>
                <w:szCs w:val="24"/>
                <w:lang w:val="fr-FR"/>
              </w:rPr>
            </w:pPr>
            <w:r w:rsidRPr="00163714">
              <w:rPr>
                <w:rFonts w:ascii="Times New Roman" w:hAnsi="Times New Roman"/>
                <w:bCs/>
                <w:iCs/>
                <w:color w:val="000000" w:themeColor="text1"/>
                <w:sz w:val="24"/>
                <w:szCs w:val="24"/>
              </w:rPr>
              <w:t>Managerial approaches to improving business processes within insurance organizations</w:t>
            </w:r>
          </w:p>
        </w:tc>
      </w:tr>
      <w:tr w:rsidR="00EA6B2B" w:rsidRPr="00163714" w14:paraId="2BF563B4" w14:textId="77777777" w:rsidTr="008C7043">
        <w:trPr>
          <w:trHeight w:val="783"/>
          <w:jc w:val="center"/>
        </w:trPr>
        <w:tc>
          <w:tcPr>
            <w:tcW w:w="714" w:type="dxa"/>
            <w:vMerge/>
            <w:vAlign w:val="center"/>
          </w:tcPr>
          <w:p w14:paraId="58B50B1D" w14:textId="77777777" w:rsidR="00EA6B2B" w:rsidRPr="00163714" w:rsidRDefault="00EA6B2B" w:rsidP="008C7043">
            <w:pPr>
              <w:pStyle w:val="ListParagraph"/>
              <w:numPr>
                <w:ilvl w:val="0"/>
                <w:numId w:val="10"/>
              </w:numPr>
              <w:ind w:left="425"/>
              <w:jc w:val="center"/>
              <w:rPr>
                <w:rFonts w:ascii="Times New Roman" w:hAnsi="Times New Roman"/>
                <w:b/>
                <w:color w:val="FF0000"/>
                <w:sz w:val="24"/>
                <w:szCs w:val="24"/>
                <w:shd w:val="clear" w:color="auto" w:fill="FFFFFF"/>
                <w:lang w:val="de-DE"/>
              </w:rPr>
            </w:pPr>
          </w:p>
        </w:tc>
        <w:tc>
          <w:tcPr>
            <w:tcW w:w="3255" w:type="dxa"/>
            <w:vMerge/>
            <w:vAlign w:val="center"/>
          </w:tcPr>
          <w:p w14:paraId="3478459B" w14:textId="77777777" w:rsidR="00EA6B2B" w:rsidRPr="00163714" w:rsidRDefault="00EA6B2B" w:rsidP="008C7043">
            <w:pPr>
              <w:rPr>
                <w:bCs/>
                <w:lang w:val="en-GB"/>
              </w:rPr>
            </w:pPr>
          </w:p>
        </w:tc>
        <w:tc>
          <w:tcPr>
            <w:tcW w:w="1134" w:type="dxa"/>
            <w:vMerge/>
            <w:vAlign w:val="center"/>
          </w:tcPr>
          <w:p w14:paraId="05131EA2" w14:textId="77777777" w:rsidR="00EA6B2B" w:rsidRPr="00163714" w:rsidRDefault="00EA6B2B" w:rsidP="008C7043">
            <w:pPr>
              <w:jc w:val="center"/>
              <w:rPr>
                <w:b/>
                <w:lang w:val="de-DE"/>
              </w:rPr>
            </w:pPr>
          </w:p>
        </w:tc>
        <w:tc>
          <w:tcPr>
            <w:tcW w:w="4962" w:type="dxa"/>
          </w:tcPr>
          <w:p w14:paraId="498ADFBA" w14:textId="77777777" w:rsidR="00EA6B2B" w:rsidRPr="00163714" w:rsidRDefault="00EA6B2B" w:rsidP="008C7043">
            <w:pPr>
              <w:pStyle w:val="ListParagraph"/>
              <w:numPr>
                <w:ilvl w:val="0"/>
                <w:numId w:val="8"/>
              </w:numPr>
              <w:tabs>
                <w:tab w:val="left" w:pos="321"/>
              </w:tabs>
              <w:ind w:left="177" w:hanging="177"/>
              <w:rPr>
                <w:rFonts w:ascii="Times New Roman" w:hAnsi="Times New Roman"/>
                <w:color w:val="000000" w:themeColor="text1"/>
                <w:sz w:val="24"/>
                <w:szCs w:val="24"/>
                <w:lang w:val="fr-FR"/>
              </w:rPr>
            </w:pPr>
            <w:r w:rsidRPr="00163714">
              <w:rPr>
                <w:rFonts w:ascii="Times New Roman" w:hAnsi="Times New Roman"/>
                <w:color w:val="000000" w:themeColor="text1"/>
                <w:sz w:val="24"/>
                <w:szCs w:val="24"/>
                <w:lang w:val="fr-FR"/>
              </w:rPr>
              <w:t>Managementul situațiilor de urgență: cercetări privind optimizarea impactului strategiilor și instrumentelor pentru pregătirea populației</w:t>
            </w:r>
          </w:p>
        </w:tc>
        <w:tc>
          <w:tcPr>
            <w:tcW w:w="5381" w:type="dxa"/>
          </w:tcPr>
          <w:p w14:paraId="6FB5C938" w14:textId="77777777" w:rsidR="00EA6B2B" w:rsidRPr="00163714" w:rsidRDefault="00EA6B2B" w:rsidP="008C7043">
            <w:pPr>
              <w:pStyle w:val="ListParagraph"/>
              <w:numPr>
                <w:ilvl w:val="0"/>
                <w:numId w:val="9"/>
              </w:numPr>
              <w:ind w:left="175" w:hanging="219"/>
              <w:rPr>
                <w:rFonts w:ascii="Times New Roman" w:hAnsi="Times New Roman"/>
                <w:color w:val="000000" w:themeColor="text1"/>
                <w:sz w:val="24"/>
                <w:szCs w:val="24"/>
                <w:lang w:val="fr-FR"/>
              </w:rPr>
            </w:pPr>
            <w:r w:rsidRPr="00163714">
              <w:rPr>
                <w:rFonts w:ascii="Times New Roman" w:hAnsi="Times New Roman"/>
                <w:color w:val="000000" w:themeColor="text1"/>
                <w:sz w:val="24"/>
                <w:szCs w:val="24"/>
                <w:lang w:val="fr-FR"/>
              </w:rPr>
              <w:t>Emergency management: research on optimizing the impact of strategies and tools for population preparation</w:t>
            </w:r>
          </w:p>
        </w:tc>
      </w:tr>
      <w:tr w:rsidR="00EA6B2B" w:rsidRPr="00163714" w14:paraId="7EF21A0A" w14:textId="77777777" w:rsidTr="008C7043">
        <w:trPr>
          <w:trHeight w:val="598"/>
          <w:jc w:val="center"/>
        </w:trPr>
        <w:tc>
          <w:tcPr>
            <w:tcW w:w="714" w:type="dxa"/>
            <w:vMerge w:val="restart"/>
            <w:vAlign w:val="center"/>
          </w:tcPr>
          <w:p w14:paraId="7FFEBBB1" w14:textId="77777777" w:rsidR="00EA6B2B" w:rsidRPr="00163714" w:rsidRDefault="00EA6B2B" w:rsidP="008C7043">
            <w:pPr>
              <w:pStyle w:val="ListParagraph"/>
              <w:numPr>
                <w:ilvl w:val="0"/>
                <w:numId w:val="10"/>
              </w:numPr>
              <w:ind w:left="425"/>
              <w:jc w:val="center"/>
              <w:rPr>
                <w:rFonts w:ascii="Times New Roman" w:hAnsi="Times New Roman"/>
                <w:b/>
                <w:color w:val="FF0000"/>
                <w:sz w:val="24"/>
                <w:szCs w:val="24"/>
                <w:shd w:val="clear" w:color="auto" w:fill="FFFFFF"/>
                <w:lang w:val="de-DE"/>
              </w:rPr>
            </w:pPr>
          </w:p>
        </w:tc>
        <w:tc>
          <w:tcPr>
            <w:tcW w:w="3255" w:type="dxa"/>
            <w:vMerge w:val="restart"/>
            <w:vAlign w:val="center"/>
          </w:tcPr>
          <w:p w14:paraId="6A736431" w14:textId="77777777" w:rsidR="00EA6B2B" w:rsidRPr="00163714" w:rsidRDefault="00EA6B2B" w:rsidP="008C7043">
            <w:pPr>
              <w:rPr>
                <w:bCs/>
                <w:lang w:val="fr-FR"/>
              </w:rPr>
            </w:pPr>
            <w:r w:rsidRPr="00163714">
              <w:rPr>
                <w:bCs/>
                <w:lang w:val="fr-FR"/>
              </w:rPr>
              <w:t>Prof. univ. dr. Marin Irinel</w:t>
            </w:r>
          </w:p>
          <w:p w14:paraId="67D7A568" w14:textId="77777777" w:rsidR="00EA6B2B" w:rsidRPr="00163714" w:rsidRDefault="00EA6B2B" w:rsidP="008C7043">
            <w:pPr>
              <w:rPr>
                <w:b/>
                <w:lang w:val="de-DE"/>
              </w:rPr>
            </w:pPr>
          </w:p>
        </w:tc>
        <w:tc>
          <w:tcPr>
            <w:tcW w:w="1134" w:type="dxa"/>
            <w:vMerge w:val="restart"/>
            <w:vAlign w:val="center"/>
          </w:tcPr>
          <w:p w14:paraId="56F17F6A" w14:textId="77777777" w:rsidR="00EA6B2B" w:rsidRPr="00163714" w:rsidRDefault="00EA6B2B" w:rsidP="008C7043">
            <w:pPr>
              <w:jc w:val="center"/>
              <w:rPr>
                <w:b/>
                <w:lang w:val="de-DE"/>
              </w:rPr>
            </w:pPr>
            <w:r w:rsidRPr="00163714">
              <w:rPr>
                <w:b/>
                <w:bCs/>
                <w:lang w:val="de-DE"/>
              </w:rPr>
              <w:t>1</w:t>
            </w:r>
          </w:p>
        </w:tc>
        <w:tc>
          <w:tcPr>
            <w:tcW w:w="4962" w:type="dxa"/>
          </w:tcPr>
          <w:p w14:paraId="09B1F049" w14:textId="77777777" w:rsidR="00EA6B2B" w:rsidRPr="00163714" w:rsidRDefault="00EA6B2B" w:rsidP="008C7043">
            <w:pPr>
              <w:pStyle w:val="ListParagraph"/>
              <w:numPr>
                <w:ilvl w:val="0"/>
                <w:numId w:val="2"/>
              </w:numPr>
              <w:tabs>
                <w:tab w:val="left" w:pos="321"/>
              </w:tabs>
              <w:ind w:left="177" w:hanging="177"/>
              <w:rPr>
                <w:rFonts w:ascii="Times New Roman" w:hAnsi="Times New Roman"/>
                <w:color w:val="000000" w:themeColor="text1"/>
                <w:sz w:val="24"/>
                <w:szCs w:val="24"/>
                <w:lang w:val="fr-FR"/>
              </w:rPr>
            </w:pPr>
            <w:r w:rsidRPr="00163714">
              <w:rPr>
                <w:rFonts w:ascii="Times New Roman" w:hAnsi="Times New Roman"/>
                <w:color w:val="000000" w:themeColor="text1"/>
                <w:sz w:val="24"/>
                <w:szCs w:val="24"/>
                <w:lang w:val="fr-FR"/>
              </w:rPr>
              <w:t>Managementul în industria mass-media</w:t>
            </w:r>
            <w:r w:rsidRPr="00163714">
              <w:rPr>
                <w:rFonts w:ascii="Times New Roman" w:hAnsi="Times New Roman"/>
                <w:color w:val="000000" w:themeColor="text1"/>
                <w:sz w:val="24"/>
                <w:szCs w:val="24"/>
                <w:lang w:val="es-ES"/>
              </w:rPr>
              <w:t xml:space="preserve">: cercetarea </w:t>
            </w:r>
            <w:r w:rsidRPr="00163714">
              <w:rPr>
                <w:rFonts w:ascii="Times New Roman" w:hAnsi="Times New Roman"/>
                <w:color w:val="000000" w:themeColor="text1"/>
                <w:sz w:val="24"/>
                <w:szCs w:val="24"/>
                <w:lang w:val="ro-RO"/>
              </w:rPr>
              <w:t>provocărilor și oportunităților în contextul globalizării și transformării digitale.</w:t>
            </w:r>
          </w:p>
        </w:tc>
        <w:tc>
          <w:tcPr>
            <w:tcW w:w="5381" w:type="dxa"/>
          </w:tcPr>
          <w:p w14:paraId="0A5BCDC8" w14:textId="77777777" w:rsidR="00EA6B2B" w:rsidRPr="00163714" w:rsidRDefault="00EA6B2B" w:rsidP="008C7043">
            <w:pPr>
              <w:pStyle w:val="ListParagraph"/>
              <w:numPr>
                <w:ilvl w:val="0"/>
                <w:numId w:val="3"/>
              </w:numPr>
              <w:ind w:left="175" w:hanging="219"/>
              <w:rPr>
                <w:rFonts w:ascii="Times New Roman" w:hAnsi="Times New Roman"/>
                <w:color w:val="000000" w:themeColor="text1"/>
                <w:sz w:val="24"/>
                <w:szCs w:val="24"/>
                <w:lang w:val="fr-FR"/>
              </w:rPr>
            </w:pPr>
            <w:r w:rsidRPr="00163714">
              <w:rPr>
                <w:rFonts w:ascii="Times New Roman" w:hAnsi="Times New Roman"/>
                <w:iCs/>
                <w:color w:val="000000" w:themeColor="text1"/>
                <w:sz w:val="24"/>
                <w:szCs w:val="24"/>
                <w:lang w:val="de-DE"/>
              </w:rPr>
              <w:t>Management in the media industry: researching challenges and opportunities in the context of globalization and digital transformation.</w:t>
            </w:r>
          </w:p>
        </w:tc>
      </w:tr>
      <w:tr w:rsidR="00EA6B2B" w:rsidRPr="00163714" w14:paraId="1790E072" w14:textId="77777777" w:rsidTr="008C7043">
        <w:trPr>
          <w:trHeight w:val="598"/>
          <w:jc w:val="center"/>
        </w:trPr>
        <w:tc>
          <w:tcPr>
            <w:tcW w:w="714" w:type="dxa"/>
            <w:vMerge/>
            <w:vAlign w:val="center"/>
          </w:tcPr>
          <w:p w14:paraId="28DDEE2A" w14:textId="77777777" w:rsidR="00EA6B2B" w:rsidRPr="00163714" w:rsidRDefault="00EA6B2B" w:rsidP="008C7043">
            <w:pPr>
              <w:pStyle w:val="ListParagraph"/>
              <w:numPr>
                <w:ilvl w:val="0"/>
                <w:numId w:val="10"/>
              </w:numPr>
              <w:ind w:left="425"/>
              <w:jc w:val="center"/>
              <w:rPr>
                <w:rFonts w:ascii="Times New Roman" w:hAnsi="Times New Roman"/>
                <w:b/>
                <w:color w:val="FF0000"/>
                <w:sz w:val="24"/>
                <w:szCs w:val="24"/>
                <w:shd w:val="clear" w:color="auto" w:fill="FFFFFF"/>
                <w:lang w:val="de-DE"/>
              </w:rPr>
            </w:pPr>
          </w:p>
        </w:tc>
        <w:tc>
          <w:tcPr>
            <w:tcW w:w="3255" w:type="dxa"/>
            <w:vMerge/>
            <w:vAlign w:val="center"/>
          </w:tcPr>
          <w:p w14:paraId="650696E6" w14:textId="77777777" w:rsidR="00EA6B2B" w:rsidRPr="00163714" w:rsidRDefault="00EA6B2B" w:rsidP="008C7043">
            <w:pPr>
              <w:rPr>
                <w:bCs/>
                <w:lang w:val="fr-FR"/>
              </w:rPr>
            </w:pPr>
          </w:p>
        </w:tc>
        <w:tc>
          <w:tcPr>
            <w:tcW w:w="1134" w:type="dxa"/>
            <w:vMerge/>
            <w:vAlign w:val="center"/>
          </w:tcPr>
          <w:p w14:paraId="48D7E6FF" w14:textId="77777777" w:rsidR="00EA6B2B" w:rsidRPr="00163714" w:rsidRDefault="00EA6B2B" w:rsidP="008C7043">
            <w:pPr>
              <w:jc w:val="center"/>
              <w:rPr>
                <w:b/>
                <w:bCs/>
                <w:lang w:val="de-DE"/>
              </w:rPr>
            </w:pPr>
          </w:p>
        </w:tc>
        <w:tc>
          <w:tcPr>
            <w:tcW w:w="4962" w:type="dxa"/>
          </w:tcPr>
          <w:p w14:paraId="1DC59EA1" w14:textId="77777777" w:rsidR="00EA6B2B" w:rsidRPr="00163714" w:rsidRDefault="00EA6B2B" w:rsidP="008C7043">
            <w:pPr>
              <w:pStyle w:val="ListParagraph"/>
              <w:numPr>
                <w:ilvl w:val="0"/>
                <w:numId w:val="2"/>
              </w:numPr>
              <w:tabs>
                <w:tab w:val="left" w:pos="321"/>
              </w:tabs>
              <w:ind w:left="177" w:hanging="177"/>
              <w:rPr>
                <w:rFonts w:ascii="Times New Roman" w:hAnsi="Times New Roman"/>
                <w:color w:val="000000" w:themeColor="text1"/>
                <w:sz w:val="24"/>
                <w:szCs w:val="24"/>
                <w:lang w:val="fr-FR"/>
              </w:rPr>
            </w:pPr>
            <w:r w:rsidRPr="00163714">
              <w:rPr>
                <w:rFonts w:ascii="Times New Roman" w:hAnsi="Times New Roman"/>
                <w:color w:val="000000" w:themeColor="text1"/>
                <w:sz w:val="24"/>
                <w:szCs w:val="24"/>
                <w:lang w:val="fr-FR"/>
              </w:rPr>
              <w:t>Transformarea organizatională în companiile românești post-tranzitie în era inteligenței artificiale</w:t>
            </w:r>
          </w:p>
        </w:tc>
        <w:tc>
          <w:tcPr>
            <w:tcW w:w="5381" w:type="dxa"/>
          </w:tcPr>
          <w:p w14:paraId="41633FBC" w14:textId="77777777" w:rsidR="00EA6B2B" w:rsidRPr="00163714" w:rsidRDefault="00EA6B2B" w:rsidP="008C7043">
            <w:pPr>
              <w:pStyle w:val="ListParagraph"/>
              <w:numPr>
                <w:ilvl w:val="0"/>
                <w:numId w:val="3"/>
              </w:numPr>
              <w:ind w:left="175" w:hanging="219"/>
              <w:rPr>
                <w:rFonts w:ascii="Times New Roman" w:hAnsi="Times New Roman"/>
                <w:iCs/>
                <w:color w:val="000000" w:themeColor="text1"/>
                <w:sz w:val="24"/>
                <w:szCs w:val="24"/>
                <w:lang w:val="de-DE"/>
              </w:rPr>
            </w:pPr>
            <w:r w:rsidRPr="00163714">
              <w:rPr>
                <w:rFonts w:ascii="Times New Roman" w:hAnsi="Times New Roman"/>
                <w:iCs/>
                <w:color w:val="000000" w:themeColor="text1"/>
                <w:sz w:val="24"/>
                <w:szCs w:val="24"/>
                <w:lang w:val="de-DE"/>
              </w:rPr>
              <w:t>2. Organizational transformation in post-transition romanian companies in the era of artificial intelligence</w:t>
            </w:r>
          </w:p>
        </w:tc>
      </w:tr>
      <w:tr w:rsidR="00EA6B2B" w:rsidRPr="00163714" w14:paraId="742E2ABE" w14:textId="77777777" w:rsidTr="008C7043">
        <w:trPr>
          <w:trHeight w:val="486"/>
          <w:jc w:val="center"/>
        </w:trPr>
        <w:tc>
          <w:tcPr>
            <w:tcW w:w="714" w:type="dxa"/>
            <w:vAlign w:val="center"/>
          </w:tcPr>
          <w:p w14:paraId="2BFF4464" w14:textId="77777777" w:rsidR="00EA6B2B" w:rsidRPr="00163714" w:rsidRDefault="00EA6B2B" w:rsidP="008C7043">
            <w:pPr>
              <w:pStyle w:val="ListParagraph"/>
              <w:numPr>
                <w:ilvl w:val="0"/>
                <w:numId w:val="10"/>
              </w:numPr>
              <w:ind w:left="425"/>
              <w:jc w:val="center"/>
              <w:rPr>
                <w:rFonts w:ascii="Times New Roman" w:hAnsi="Times New Roman"/>
                <w:b/>
                <w:color w:val="FF0000"/>
                <w:sz w:val="24"/>
                <w:szCs w:val="24"/>
                <w:shd w:val="clear" w:color="auto" w:fill="FFFFFF"/>
                <w:lang w:val="de-DE"/>
              </w:rPr>
            </w:pPr>
          </w:p>
        </w:tc>
        <w:tc>
          <w:tcPr>
            <w:tcW w:w="3255" w:type="dxa"/>
            <w:vAlign w:val="center"/>
          </w:tcPr>
          <w:p w14:paraId="7AEF7509" w14:textId="77777777" w:rsidR="00EA6B2B" w:rsidRPr="00163714" w:rsidRDefault="00EA6B2B" w:rsidP="008C7043">
            <w:pPr>
              <w:rPr>
                <w:bCs/>
                <w:lang w:val="fr-FR"/>
              </w:rPr>
            </w:pPr>
            <w:r w:rsidRPr="00163714">
              <w:rPr>
                <w:bCs/>
                <w:lang w:val="fr-FR"/>
              </w:rPr>
              <w:t>Prof. univ. dr. Popa Ion</w:t>
            </w:r>
          </w:p>
        </w:tc>
        <w:tc>
          <w:tcPr>
            <w:tcW w:w="1134" w:type="dxa"/>
            <w:vAlign w:val="center"/>
          </w:tcPr>
          <w:p w14:paraId="4F69C9C3" w14:textId="77777777" w:rsidR="00EA6B2B" w:rsidRPr="00163714" w:rsidRDefault="00EA6B2B" w:rsidP="008C7043">
            <w:pPr>
              <w:jc w:val="center"/>
              <w:rPr>
                <w:b/>
                <w:bCs/>
                <w:lang w:val="de-DE"/>
              </w:rPr>
            </w:pPr>
            <w:r w:rsidRPr="00163714">
              <w:rPr>
                <w:b/>
                <w:bCs/>
                <w:lang w:val="de-DE"/>
              </w:rPr>
              <w:t>1</w:t>
            </w:r>
          </w:p>
        </w:tc>
        <w:tc>
          <w:tcPr>
            <w:tcW w:w="4962" w:type="dxa"/>
          </w:tcPr>
          <w:p w14:paraId="286E2278" w14:textId="77777777" w:rsidR="00EA6B2B" w:rsidRPr="00163714" w:rsidRDefault="00EA6B2B" w:rsidP="008C7043">
            <w:pPr>
              <w:pStyle w:val="ListParagraph"/>
              <w:numPr>
                <w:ilvl w:val="0"/>
                <w:numId w:val="7"/>
              </w:numPr>
              <w:ind w:left="177" w:hanging="177"/>
              <w:rPr>
                <w:rFonts w:ascii="Times New Roman" w:hAnsi="Times New Roman"/>
                <w:color w:val="000000" w:themeColor="text1"/>
                <w:sz w:val="24"/>
                <w:szCs w:val="24"/>
                <w:lang w:val="fr-FR"/>
              </w:rPr>
            </w:pPr>
            <w:r w:rsidRPr="00163714">
              <w:rPr>
                <w:rFonts w:ascii="Times New Roman" w:hAnsi="Times New Roman"/>
                <w:sz w:val="24"/>
                <w:szCs w:val="24"/>
                <w:lang w:val="it-IT"/>
              </w:rPr>
              <w:t xml:space="preserve"> Competitivitatea intreprinderilor sociale</w:t>
            </w:r>
          </w:p>
        </w:tc>
        <w:tc>
          <w:tcPr>
            <w:tcW w:w="5381" w:type="dxa"/>
          </w:tcPr>
          <w:p w14:paraId="242D2D43" w14:textId="77777777" w:rsidR="00EA6B2B" w:rsidRPr="00163714" w:rsidRDefault="00EA6B2B" w:rsidP="008C7043">
            <w:pPr>
              <w:pStyle w:val="ListParagraph"/>
              <w:numPr>
                <w:ilvl w:val="0"/>
                <w:numId w:val="6"/>
              </w:numPr>
              <w:ind w:left="175" w:hanging="219"/>
              <w:rPr>
                <w:rFonts w:ascii="Times New Roman" w:hAnsi="Times New Roman"/>
                <w:iCs/>
                <w:color w:val="000000" w:themeColor="text1"/>
                <w:sz w:val="24"/>
                <w:szCs w:val="24"/>
                <w:lang w:val="de-DE"/>
              </w:rPr>
            </w:pPr>
            <w:r w:rsidRPr="00163714">
              <w:rPr>
                <w:rFonts w:ascii="Times New Roman" w:hAnsi="Times New Roman"/>
                <w:iCs/>
                <w:sz w:val="24"/>
                <w:szCs w:val="24"/>
              </w:rPr>
              <w:t>Competitiveness of social enterprises</w:t>
            </w:r>
          </w:p>
        </w:tc>
      </w:tr>
      <w:tr w:rsidR="00EA6B2B" w:rsidRPr="00163714" w14:paraId="42E2CE7B" w14:textId="77777777" w:rsidTr="00163714">
        <w:trPr>
          <w:trHeight w:val="362"/>
          <w:jc w:val="center"/>
        </w:trPr>
        <w:tc>
          <w:tcPr>
            <w:tcW w:w="3969" w:type="dxa"/>
            <w:gridSpan w:val="2"/>
            <w:tcBorders>
              <w:right w:val="single" w:sz="4" w:space="0" w:color="auto"/>
            </w:tcBorders>
            <w:vAlign w:val="center"/>
          </w:tcPr>
          <w:p w14:paraId="2A2ABF33" w14:textId="77777777" w:rsidR="00EA6B2B" w:rsidRPr="00163714" w:rsidRDefault="00EA6B2B" w:rsidP="008C7043">
            <w:pPr>
              <w:jc w:val="center"/>
              <w:rPr>
                <w:b/>
                <w:bCs/>
                <w:lang w:val="fr-FR"/>
              </w:rPr>
            </w:pPr>
            <w:r w:rsidRPr="00163714">
              <w:rPr>
                <w:b/>
                <w:bCs/>
                <w:color w:val="000000" w:themeColor="text1"/>
                <w:lang w:val="de-DE"/>
              </w:rPr>
              <w:t>Total locuri/Total Places</w:t>
            </w:r>
          </w:p>
        </w:tc>
        <w:tc>
          <w:tcPr>
            <w:tcW w:w="1134" w:type="dxa"/>
            <w:tcBorders>
              <w:left w:val="single" w:sz="4" w:space="0" w:color="auto"/>
              <w:right w:val="single" w:sz="4" w:space="0" w:color="auto"/>
            </w:tcBorders>
            <w:vAlign w:val="center"/>
          </w:tcPr>
          <w:p w14:paraId="44F5CAE3" w14:textId="77777777" w:rsidR="00EA6B2B" w:rsidRPr="00163714" w:rsidRDefault="00EA6B2B" w:rsidP="008C7043">
            <w:pPr>
              <w:jc w:val="center"/>
              <w:rPr>
                <w:b/>
                <w:lang w:val="de-DE"/>
              </w:rPr>
            </w:pPr>
            <w:r w:rsidRPr="00163714">
              <w:rPr>
                <w:b/>
                <w:lang w:val="de-DE"/>
              </w:rPr>
              <w:t>5</w:t>
            </w:r>
          </w:p>
        </w:tc>
        <w:tc>
          <w:tcPr>
            <w:tcW w:w="10343" w:type="dxa"/>
            <w:gridSpan w:val="2"/>
          </w:tcPr>
          <w:p w14:paraId="24754B9F" w14:textId="77777777" w:rsidR="00EA6B2B" w:rsidRPr="00163714" w:rsidRDefault="00EA6B2B" w:rsidP="008C7043">
            <w:pPr>
              <w:pStyle w:val="ListParagraph"/>
              <w:shd w:val="clear" w:color="auto" w:fill="FFFFFF"/>
              <w:ind w:left="320"/>
              <w:rPr>
                <w:rFonts w:ascii="Times New Roman" w:hAnsi="Times New Roman"/>
                <w:iCs/>
                <w:sz w:val="24"/>
                <w:szCs w:val="24"/>
                <w:lang w:val="fr-FR"/>
              </w:rPr>
            </w:pPr>
          </w:p>
        </w:tc>
      </w:tr>
    </w:tbl>
    <w:p w14:paraId="1218159C" w14:textId="77777777" w:rsidR="00EA6B2B" w:rsidRPr="005C0E85" w:rsidRDefault="00EA6B2B" w:rsidP="00EA6B2B">
      <w:pPr>
        <w:tabs>
          <w:tab w:val="left" w:pos="-567"/>
        </w:tabs>
        <w:rPr>
          <w:b/>
        </w:rPr>
      </w:pPr>
    </w:p>
    <w:p w14:paraId="4101BBBE" w14:textId="77777777" w:rsidR="00EA6B2B" w:rsidRPr="00EA6B2B" w:rsidRDefault="00EA6B2B" w:rsidP="00EA6B2B">
      <w:pPr>
        <w:pStyle w:val="ListParagraph"/>
        <w:shd w:val="clear" w:color="auto" w:fill="D2D2E0"/>
        <w:tabs>
          <w:tab w:val="left" w:pos="0"/>
        </w:tabs>
        <w:ind w:left="360"/>
        <w:rPr>
          <w:rFonts w:ascii="Times New Roman" w:hAnsi="Times New Roman"/>
          <w:b/>
          <w:sz w:val="24"/>
          <w:szCs w:val="24"/>
          <w:lang w:val="ro-RO" w:eastAsia="en-GB"/>
        </w:rPr>
      </w:pPr>
      <w:r w:rsidRPr="00EA6B2B">
        <w:rPr>
          <w:rFonts w:ascii="Times New Roman" w:hAnsi="Times New Roman"/>
          <w:b/>
          <w:sz w:val="24"/>
          <w:szCs w:val="24"/>
          <w:shd w:val="clear" w:color="auto" w:fill="D9D9D9" w:themeFill="background1" w:themeFillShade="D9"/>
          <w:lang w:val="ro-RO"/>
        </w:rPr>
        <w:t>Școala doctorală: MARKETING</w:t>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iCs/>
          <w:sz w:val="24"/>
          <w:szCs w:val="24"/>
          <w:lang w:val="ro-RO"/>
        </w:rPr>
        <w:t xml:space="preserve">Doctoral School: </w:t>
      </w:r>
      <w:r w:rsidRPr="00EA6B2B">
        <w:rPr>
          <w:rFonts w:ascii="Times New Roman" w:hAnsi="Times New Roman"/>
          <w:b/>
          <w:sz w:val="24"/>
          <w:szCs w:val="24"/>
          <w:shd w:val="clear" w:color="auto" w:fill="D9D9D9" w:themeFill="background1" w:themeFillShade="D9"/>
          <w:lang w:val="ro-RO"/>
        </w:rPr>
        <w:t>MARKETING</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77"/>
        <w:gridCol w:w="1134"/>
        <w:gridCol w:w="4961"/>
        <w:gridCol w:w="5250"/>
      </w:tblGrid>
      <w:tr w:rsidR="00EA6B2B" w:rsidRPr="00163714" w14:paraId="1DA4AF0B" w14:textId="77777777" w:rsidTr="008C7043">
        <w:trPr>
          <w:trHeight w:val="10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A8C3918" w14:textId="77777777" w:rsidR="00EA6B2B" w:rsidRPr="00163714" w:rsidRDefault="00EA6B2B" w:rsidP="008C7043">
            <w:pPr>
              <w:jc w:val="center"/>
              <w:rPr>
                <w:b/>
              </w:rPr>
            </w:pPr>
            <w:r w:rsidRPr="00163714">
              <w:rPr>
                <w:b/>
                <w:color w:val="FF0000"/>
                <w:shd w:val="clear" w:color="auto" w:fill="FFFFFF"/>
              </w:rPr>
              <w:t> </w:t>
            </w:r>
            <w:r w:rsidRPr="00163714">
              <w:rPr>
                <w:b/>
              </w:rPr>
              <w:t>Nr. Crt.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773C16" w14:textId="77777777" w:rsidR="00EA6B2B" w:rsidRPr="00163714" w:rsidRDefault="00EA6B2B" w:rsidP="008C7043">
            <w:pPr>
              <w:jc w:val="center"/>
              <w:rPr>
                <w:b/>
                <w:lang w:val="fr-FR"/>
              </w:rPr>
            </w:pPr>
            <w:r w:rsidRPr="00163714">
              <w:rPr>
                <w:b/>
                <w:lang w:val="fr-FR"/>
              </w:rPr>
              <w:t>Nume și prenume</w:t>
            </w:r>
          </w:p>
          <w:p w14:paraId="29490743" w14:textId="77777777" w:rsidR="00EA6B2B" w:rsidRPr="00163714" w:rsidRDefault="00EA6B2B" w:rsidP="008C7043">
            <w:pPr>
              <w:jc w:val="center"/>
              <w:rPr>
                <w:lang w:val="fr-FR"/>
              </w:rPr>
            </w:pPr>
            <w:r w:rsidRPr="00163714">
              <w:rPr>
                <w:b/>
                <w:lang w:val="fr-FR"/>
              </w:rPr>
              <w:t>conducător de doctorat /Supervisor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A86523" w14:textId="77777777" w:rsidR="00EA6B2B" w:rsidRPr="00163714" w:rsidRDefault="00EA6B2B" w:rsidP="008C7043">
            <w:pPr>
              <w:jc w:val="center"/>
              <w:rPr>
                <w:b/>
              </w:rPr>
            </w:pPr>
            <w:r w:rsidRPr="00163714">
              <w:rPr>
                <w:b/>
              </w:rPr>
              <w:t>Nr. Locuri/</w:t>
            </w:r>
          </w:p>
          <w:p w14:paraId="643CDAB6" w14:textId="77777777" w:rsidR="00EA6B2B" w:rsidRPr="00163714" w:rsidRDefault="00EA6B2B" w:rsidP="008C7043">
            <w:pPr>
              <w:jc w:val="center"/>
              <w:rPr>
                <w:b/>
              </w:rPr>
            </w:pPr>
            <w:r w:rsidRPr="00163714">
              <w:rPr>
                <w:b/>
              </w:rPr>
              <w:t>Places</w:t>
            </w:r>
          </w:p>
        </w:tc>
        <w:tc>
          <w:tcPr>
            <w:tcW w:w="4961" w:type="dxa"/>
            <w:tcBorders>
              <w:top w:val="single" w:sz="4" w:space="0" w:color="auto"/>
              <w:left w:val="single" w:sz="4" w:space="0" w:color="auto"/>
              <w:bottom w:val="single" w:sz="4" w:space="0" w:color="auto"/>
              <w:right w:val="single" w:sz="4" w:space="0" w:color="auto"/>
            </w:tcBorders>
            <w:vAlign w:val="center"/>
          </w:tcPr>
          <w:p w14:paraId="0D9F60A5" w14:textId="77777777" w:rsidR="00EA6B2B" w:rsidRPr="00163714" w:rsidRDefault="00EA6B2B" w:rsidP="008C7043">
            <w:pPr>
              <w:jc w:val="center"/>
              <w:rPr>
                <w:b/>
                <w:lang w:val="fr-FR"/>
              </w:rPr>
            </w:pPr>
          </w:p>
          <w:p w14:paraId="364B5C54" w14:textId="77777777" w:rsidR="00EA6B2B" w:rsidRPr="00163714" w:rsidRDefault="00EA6B2B" w:rsidP="008C7043">
            <w:pPr>
              <w:jc w:val="center"/>
              <w:rPr>
                <w:b/>
                <w:lang w:val="fr-FR"/>
              </w:rPr>
            </w:pPr>
            <w:r w:rsidRPr="00163714">
              <w:rPr>
                <w:b/>
                <w:lang w:val="fr-FR"/>
              </w:rPr>
              <w:t>Titlul temei de cercetare scoase la concurs</w:t>
            </w:r>
          </w:p>
          <w:p w14:paraId="0421D9D0" w14:textId="77777777" w:rsidR="00EA6B2B" w:rsidRPr="00163714" w:rsidRDefault="00EA6B2B" w:rsidP="008C7043">
            <w:pPr>
              <w:jc w:val="center"/>
              <w:rPr>
                <w:b/>
                <w:lang w:val="fr-FR"/>
              </w:rPr>
            </w:pPr>
          </w:p>
        </w:tc>
        <w:tc>
          <w:tcPr>
            <w:tcW w:w="5250" w:type="dxa"/>
            <w:tcBorders>
              <w:top w:val="single" w:sz="4" w:space="0" w:color="auto"/>
              <w:left w:val="single" w:sz="4" w:space="0" w:color="auto"/>
              <w:bottom w:val="single" w:sz="4" w:space="0" w:color="auto"/>
              <w:right w:val="single" w:sz="4" w:space="0" w:color="auto"/>
            </w:tcBorders>
            <w:vAlign w:val="center"/>
            <w:hideMark/>
          </w:tcPr>
          <w:p w14:paraId="21ADA521" w14:textId="77777777" w:rsidR="00EA6B2B" w:rsidRPr="00163714" w:rsidRDefault="00EA6B2B" w:rsidP="008C7043">
            <w:pPr>
              <w:jc w:val="center"/>
              <w:rPr>
                <w:b/>
                <w:iCs/>
              </w:rPr>
            </w:pPr>
            <w:r w:rsidRPr="00163714">
              <w:rPr>
                <w:b/>
                <w:iCs/>
              </w:rPr>
              <w:t>Research theme</w:t>
            </w:r>
          </w:p>
        </w:tc>
      </w:tr>
      <w:tr w:rsidR="00EA6B2B" w:rsidRPr="00163714" w14:paraId="7D8F9C86" w14:textId="77777777" w:rsidTr="00163714">
        <w:trPr>
          <w:trHeight w:val="518"/>
          <w:jc w:val="center"/>
        </w:trPr>
        <w:tc>
          <w:tcPr>
            <w:tcW w:w="846" w:type="dxa"/>
            <w:vMerge w:val="restart"/>
            <w:tcBorders>
              <w:top w:val="single" w:sz="4" w:space="0" w:color="auto"/>
              <w:left w:val="single" w:sz="4" w:space="0" w:color="auto"/>
              <w:right w:val="single" w:sz="4" w:space="0" w:color="auto"/>
            </w:tcBorders>
            <w:vAlign w:val="center"/>
          </w:tcPr>
          <w:p w14:paraId="51DBFA7C" w14:textId="77777777" w:rsidR="00EA6B2B" w:rsidRPr="00163714" w:rsidRDefault="00EA6B2B" w:rsidP="008C7043">
            <w:pPr>
              <w:pStyle w:val="ListParagraph"/>
              <w:numPr>
                <w:ilvl w:val="0"/>
                <w:numId w:val="12"/>
              </w:numPr>
              <w:jc w:val="center"/>
              <w:rPr>
                <w:rFonts w:ascii="Times New Roman" w:hAnsi="Times New Roman"/>
                <w:bCs/>
                <w:sz w:val="24"/>
                <w:szCs w:val="24"/>
                <w:shd w:val="clear" w:color="auto" w:fill="FFFFFF"/>
                <w:lang w:val="de-DE"/>
              </w:rPr>
            </w:pPr>
          </w:p>
        </w:tc>
        <w:tc>
          <w:tcPr>
            <w:tcW w:w="2977" w:type="dxa"/>
            <w:vMerge w:val="restart"/>
            <w:tcBorders>
              <w:top w:val="single" w:sz="4" w:space="0" w:color="auto"/>
              <w:left w:val="single" w:sz="4" w:space="0" w:color="auto"/>
              <w:right w:val="single" w:sz="4" w:space="0" w:color="auto"/>
            </w:tcBorders>
            <w:vAlign w:val="center"/>
          </w:tcPr>
          <w:p w14:paraId="7F253771" w14:textId="77777777" w:rsidR="00EA6B2B" w:rsidRPr="00163714" w:rsidRDefault="00EA6B2B" w:rsidP="008C7043">
            <w:pPr>
              <w:rPr>
                <w:bCs/>
                <w:lang w:val="fr-FR"/>
              </w:rPr>
            </w:pPr>
            <w:r w:rsidRPr="00163714">
              <w:rPr>
                <w:bCs/>
              </w:rPr>
              <w:t xml:space="preserve">Prof. univ. dr. </w:t>
            </w:r>
            <w:r w:rsidRPr="00163714">
              <w:rPr>
                <w:color w:val="000000" w:themeColor="text1"/>
              </w:rPr>
              <w:t>B</w:t>
            </w:r>
            <w:r w:rsidRPr="00163714">
              <w:rPr>
                <w:color w:val="000000" w:themeColor="text1"/>
                <w:lang w:val="ro-RO"/>
              </w:rPr>
              <w:t>ălan Carmen</w:t>
            </w:r>
          </w:p>
        </w:tc>
        <w:tc>
          <w:tcPr>
            <w:tcW w:w="1134" w:type="dxa"/>
            <w:vMerge w:val="restart"/>
            <w:tcBorders>
              <w:top w:val="single" w:sz="4" w:space="0" w:color="auto"/>
              <w:left w:val="single" w:sz="4" w:space="0" w:color="auto"/>
              <w:right w:val="single" w:sz="4" w:space="0" w:color="auto"/>
            </w:tcBorders>
            <w:vAlign w:val="center"/>
          </w:tcPr>
          <w:p w14:paraId="51CCE66E" w14:textId="77777777" w:rsidR="00EA6B2B" w:rsidRPr="00163714" w:rsidRDefault="00EA6B2B" w:rsidP="008C7043">
            <w:pPr>
              <w:jc w:val="center"/>
              <w:rPr>
                <w:b/>
                <w:lang w:val="de-DE"/>
              </w:rPr>
            </w:pPr>
            <w:r w:rsidRPr="00163714">
              <w:rPr>
                <w:b/>
                <w:lang w:val="de-DE"/>
              </w:rPr>
              <w:t>1</w:t>
            </w:r>
          </w:p>
        </w:tc>
        <w:tc>
          <w:tcPr>
            <w:tcW w:w="4961" w:type="dxa"/>
            <w:tcBorders>
              <w:top w:val="single" w:sz="4" w:space="0" w:color="auto"/>
              <w:left w:val="single" w:sz="4" w:space="0" w:color="auto"/>
              <w:right w:val="single" w:sz="4" w:space="0" w:color="auto"/>
            </w:tcBorders>
          </w:tcPr>
          <w:p w14:paraId="3CB0F7E2" w14:textId="77777777" w:rsidR="00EA6B2B" w:rsidRPr="00163714" w:rsidRDefault="00EA6B2B" w:rsidP="008C7043">
            <w:pPr>
              <w:ind w:right="40"/>
              <w:rPr>
                <w:bCs/>
                <w:color w:val="0070C0"/>
                <w:highlight w:val="yellow"/>
                <w:lang w:val="fr-FR"/>
              </w:rPr>
            </w:pPr>
            <w:r w:rsidRPr="00163714">
              <w:rPr>
                <w:lang w:val="fr-FR"/>
              </w:rPr>
              <w:t>Managementul experienței de cumpărare a clientului</w:t>
            </w:r>
          </w:p>
        </w:tc>
        <w:tc>
          <w:tcPr>
            <w:tcW w:w="5250" w:type="dxa"/>
            <w:tcBorders>
              <w:top w:val="single" w:sz="4" w:space="0" w:color="auto"/>
              <w:left w:val="single" w:sz="4" w:space="0" w:color="auto"/>
              <w:right w:val="single" w:sz="4" w:space="0" w:color="auto"/>
            </w:tcBorders>
          </w:tcPr>
          <w:p w14:paraId="6C225E7C" w14:textId="77777777" w:rsidR="00EA6B2B" w:rsidRPr="00163714" w:rsidRDefault="00EA6B2B" w:rsidP="008C7043">
            <w:pPr>
              <w:rPr>
                <w:bCs/>
                <w:color w:val="0070C0"/>
                <w:highlight w:val="yellow"/>
              </w:rPr>
            </w:pPr>
            <w:r w:rsidRPr="00163714">
              <w:t>Customer experience management</w:t>
            </w:r>
          </w:p>
        </w:tc>
      </w:tr>
      <w:tr w:rsidR="00EA6B2B" w:rsidRPr="00163714" w14:paraId="2F0BAC72" w14:textId="77777777" w:rsidTr="00163714">
        <w:trPr>
          <w:trHeight w:val="668"/>
          <w:jc w:val="center"/>
        </w:trPr>
        <w:tc>
          <w:tcPr>
            <w:tcW w:w="846" w:type="dxa"/>
            <w:vMerge/>
            <w:tcBorders>
              <w:left w:val="single" w:sz="4" w:space="0" w:color="auto"/>
              <w:right w:val="single" w:sz="4" w:space="0" w:color="auto"/>
            </w:tcBorders>
            <w:vAlign w:val="center"/>
          </w:tcPr>
          <w:p w14:paraId="0974CD06" w14:textId="77777777" w:rsidR="00EA6B2B" w:rsidRPr="00163714" w:rsidRDefault="00EA6B2B" w:rsidP="008C7043">
            <w:pPr>
              <w:pStyle w:val="ListParagraph"/>
              <w:numPr>
                <w:ilvl w:val="0"/>
                <w:numId w:val="12"/>
              </w:numPr>
              <w:rPr>
                <w:rFonts w:ascii="Times New Roman" w:hAnsi="Times New Roman"/>
                <w:bCs/>
                <w:sz w:val="24"/>
                <w:szCs w:val="24"/>
                <w:shd w:val="clear" w:color="auto" w:fill="FFFFFF"/>
                <w:lang w:val="de-DE"/>
              </w:rPr>
            </w:pPr>
          </w:p>
        </w:tc>
        <w:tc>
          <w:tcPr>
            <w:tcW w:w="2977" w:type="dxa"/>
            <w:vMerge/>
            <w:tcBorders>
              <w:left w:val="single" w:sz="4" w:space="0" w:color="auto"/>
              <w:right w:val="single" w:sz="4" w:space="0" w:color="auto"/>
            </w:tcBorders>
            <w:vAlign w:val="center"/>
          </w:tcPr>
          <w:p w14:paraId="60EA1AE5" w14:textId="77777777" w:rsidR="00EA6B2B" w:rsidRPr="00163714" w:rsidRDefault="00EA6B2B" w:rsidP="008C7043">
            <w:pPr>
              <w:rPr>
                <w:bCs/>
              </w:rPr>
            </w:pPr>
          </w:p>
        </w:tc>
        <w:tc>
          <w:tcPr>
            <w:tcW w:w="1134" w:type="dxa"/>
            <w:vMerge/>
            <w:tcBorders>
              <w:left w:val="single" w:sz="4" w:space="0" w:color="auto"/>
              <w:right w:val="single" w:sz="4" w:space="0" w:color="auto"/>
            </w:tcBorders>
            <w:vAlign w:val="center"/>
          </w:tcPr>
          <w:p w14:paraId="1016BA7B" w14:textId="77777777" w:rsidR="00EA6B2B" w:rsidRPr="00163714" w:rsidRDefault="00EA6B2B" w:rsidP="008C7043">
            <w:pPr>
              <w:jc w:val="center"/>
              <w:rPr>
                <w:b/>
                <w:lang w:val="de-DE"/>
              </w:rPr>
            </w:pPr>
          </w:p>
        </w:tc>
        <w:tc>
          <w:tcPr>
            <w:tcW w:w="4961" w:type="dxa"/>
            <w:tcBorders>
              <w:top w:val="single" w:sz="4" w:space="0" w:color="auto"/>
              <w:left w:val="single" w:sz="4" w:space="0" w:color="auto"/>
              <w:right w:val="single" w:sz="4" w:space="0" w:color="auto"/>
            </w:tcBorders>
          </w:tcPr>
          <w:p w14:paraId="52FCBAC1" w14:textId="77777777" w:rsidR="00EA6B2B" w:rsidRPr="00163714" w:rsidRDefault="00EA6B2B" w:rsidP="008C7043">
            <w:pPr>
              <w:ind w:right="40"/>
              <w:rPr>
                <w:bCs/>
                <w:color w:val="0070C0"/>
                <w:highlight w:val="yellow"/>
                <w:lang w:val="fr-FR"/>
              </w:rPr>
            </w:pPr>
            <w:r w:rsidRPr="00163714">
              <w:rPr>
                <w:lang w:val="fr-FR"/>
              </w:rPr>
              <w:t>Strategii de distribuție și strategii de management al relațiilor cu furnizorii și clienții</w:t>
            </w:r>
          </w:p>
        </w:tc>
        <w:tc>
          <w:tcPr>
            <w:tcW w:w="5250" w:type="dxa"/>
            <w:tcBorders>
              <w:top w:val="single" w:sz="4" w:space="0" w:color="auto"/>
              <w:left w:val="single" w:sz="4" w:space="0" w:color="auto"/>
              <w:right w:val="single" w:sz="4" w:space="0" w:color="auto"/>
            </w:tcBorders>
          </w:tcPr>
          <w:p w14:paraId="44954F30" w14:textId="77777777" w:rsidR="00EA6B2B" w:rsidRPr="00163714" w:rsidRDefault="00EA6B2B" w:rsidP="008C7043">
            <w:pPr>
              <w:rPr>
                <w:bCs/>
                <w:color w:val="0070C0"/>
                <w:highlight w:val="yellow"/>
              </w:rPr>
            </w:pPr>
            <w:r w:rsidRPr="00163714">
              <w:t>Distribution strategies and supply chain management strategies</w:t>
            </w:r>
          </w:p>
        </w:tc>
      </w:tr>
      <w:tr w:rsidR="00EA6B2B" w:rsidRPr="00163714" w14:paraId="5376F89F" w14:textId="77777777" w:rsidTr="008C7043">
        <w:trPr>
          <w:trHeight w:val="664"/>
          <w:jc w:val="center"/>
        </w:trPr>
        <w:tc>
          <w:tcPr>
            <w:tcW w:w="846" w:type="dxa"/>
            <w:vMerge w:val="restart"/>
            <w:tcBorders>
              <w:top w:val="single" w:sz="4" w:space="0" w:color="auto"/>
              <w:left w:val="single" w:sz="4" w:space="0" w:color="auto"/>
              <w:right w:val="single" w:sz="4" w:space="0" w:color="auto"/>
            </w:tcBorders>
            <w:vAlign w:val="center"/>
          </w:tcPr>
          <w:p w14:paraId="6DE35A3E" w14:textId="77777777" w:rsidR="00EA6B2B" w:rsidRPr="00163714" w:rsidRDefault="00EA6B2B" w:rsidP="008C7043">
            <w:pPr>
              <w:pStyle w:val="ListParagraph"/>
              <w:numPr>
                <w:ilvl w:val="0"/>
                <w:numId w:val="12"/>
              </w:numPr>
              <w:jc w:val="center"/>
              <w:rPr>
                <w:rFonts w:ascii="Times New Roman" w:hAnsi="Times New Roman"/>
                <w:bCs/>
                <w:sz w:val="24"/>
                <w:szCs w:val="24"/>
                <w:shd w:val="clear" w:color="auto" w:fill="FFFFFF"/>
                <w:lang w:val="de-DE"/>
              </w:rPr>
            </w:pPr>
          </w:p>
        </w:tc>
        <w:tc>
          <w:tcPr>
            <w:tcW w:w="2977" w:type="dxa"/>
            <w:vMerge w:val="restart"/>
            <w:tcBorders>
              <w:top w:val="single" w:sz="4" w:space="0" w:color="auto"/>
              <w:left w:val="single" w:sz="4" w:space="0" w:color="auto"/>
              <w:right w:val="single" w:sz="4" w:space="0" w:color="auto"/>
            </w:tcBorders>
            <w:vAlign w:val="center"/>
          </w:tcPr>
          <w:p w14:paraId="4609EBA4" w14:textId="77777777" w:rsidR="00EA6B2B" w:rsidRPr="00163714" w:rsidRDefault="00EA6B2B" w:rsidP="008C7043">
            <w:pPr>
              <w:rPr>
                <w:bCs/>
                <w:lang w:val="fr-FR"/>
              </w:rPr>
            </w:pPr>
            <w:r w:rsidRPr="00163714">
              <w:rPr>
                <w:lang w:val="fr-FR"/>
              </w:rPr>
              <w:t xml:space="preserve">Prof. univ. dr. </w:t>
            </w:r>
            <w:r w:rsidRPr="00163714">
              <w:rPr>
                <w:color w:val="000000" w:themeColor="text1"/>
                <w:lang w:val="de-DE"/>
              </w:rPr>
              <w:t>Căescu</w:t>
            </w:r>
            <w:r w:rsidRPr="00163714">
              <w:rPr>
                <w:color w:val="000000" w:themeColor="text1"/>
                <w:lang w:val="ro-RO"/>
              </w:rPr>
              <w:t xml:space="preserve"> Ș</w:t>
            </w:r>
            <w:r w:rsidRPr="00163714">
              <w:rPr>
                <w:color w:val="000000" w:themeColor="text1"/>
                <w:lang w:val="de-DE"/>
              </w:rPr>
              <w:t>tefan Claudiu</w:t>
            </w:r>
          </w:p>
        </w:tc>
        <w:tc>
          <w:tcPr>
            <w:tcW w:w="1134" w:type="dxa"/>
            <w:vMerge w:val="restart"/>
            <w:tcBorders>
              <w:top w:val="single" w:sz="4" w:space="0" w:color="auto"/>
              <w:left w:val="single" w:sz="4" w:space="0" w:color="auto"/>
              <w:right w:val="single" w:sz="4" w:space="0" w:color="auto"/>
            </w:tcBorders>
            <w:vAlign w:val="center"/>
          </w:tcPr>
          <w:p w14:paraId="05A1DACF" w14:textId="77777777" w:rsidR="00EA6B2B" w:rsidRPr="00163714" w:rsidRDefault="00EA6B2B" w:rsidP="008C7043">
            <w:pPr>
              <w:jc w:val="center"/>
              <w:rPr>
                <w:b/>
                <w:lang w:val="de-DE"/>
              </w:rPr>
            </w:pPr>
            <w:r w:rsidRPr="00163714">
              <w:rPr>
                <w:b/>
                <w:lang w:val="de-DE"/>
              </w:rPr>
              <w:t>1</w:t>
            </w:r>
          </w:p>
        </w:tc>
        <w:tc>
          <w:tcPr>
            <w:tcW w:w="4961" w:type="dxa"/>
            <w:tcBorders>
              <w:top w:val="single" w:sz="4" w:space="0" w:color="auto"/>
              <w:left w:val="single" w:sz="4" w:space="0" w:color="auto"/>
              <w:right w:val="single" w:sz="4" w:space="0" w:color="auto"/>
            </w:tcBorders>
          </w:tcPr>
          <w:p w14:paraId="2D53DDB7" w14:textId="77777777" w:rsidR="00EA6B2B" w:rsidRPr="00163714" w:rsidRDefault="00EA6B2B" w:rsidP="008C7043">
            <w:pPr>
              <w:ind w:right="40"/>
              <w:rPr>
                <w:bCs/>
                <w:color w:val="0070C0"/>
                <w:highlight w:val="yellow"/>
                <w:lang w:val="fr-FR"/>
              </w:rPr>
            </w:pPr>
            <w:r w:rsidRPr="00163714">
              <w:t>1. Economia colaborativă și strategia de marketing</w:t>
            </w:r>
          </w:p>
        </w:tc>
        <w:tc>
          <w:tcPr>
            <w:tcW w:w="5250" w:type="dxa"/>
            <w:tcBorders>
              <w:top w:val="single" w:sz="4" w:space="0" w:color="auto"/>
              <w:left w:val="single" w:sz="4" w:space="0" w:color="auto"/>
              <w:right w:val="single" w:sz="4" w:space="0" w:color="auto"/>
            </w:tcBorders>
          </w:tcPr>
          <w:p w14:paraId="056D76E6" w14:textId="77777777" w:rsidR="00EA6B2B" w:rsidRPr="00163714" w:rsidRDefault="00EA6B2B" w:rsidP="008C7043">
            <w:pPr>
              <w:rPr>
                <w:bCs/>
                <w:color w:val="0070C0"/>
                <w:highlight w:val="yellow"/>
              </w:rPr>
            </w:pPr>
            <w:r w:rsidRPr="00163714">
              <w:t>1. Sharing economy and the marketing strategy</w:t>
            </w:r>
          </w:p>
        </w:tc>
      </w:tr>
      <w:tr w:rsidR="00EA6B2B" w:rsidRPr="00163714" w14:paraId="50310833" w14:textId="77777777" w:rsidTr="00163714">
        <w:trPr>
          <w:trHeight w:val="447"/>
          <w:jc w:val="center"/>
        </w:trPr>
        <w:tc>
          <w:tcPr>
            <w:tcW w:w="846" w:type="dxa"/>
            <w:vMerge/>
            <w:tcBorders>
              <w:left w:val="single" w:sz="4" w:space="0" w:color="auto"/>
              <w:bottom w:val="single" w:sz="4" w:space="0" w:color="auto"/>
              <w:right w:val="single" w:sz="4" w:space="0" w:color="auto"/>
            </w:tcBorders>
            <w:vAlign w:val="center"/>
          </w:tcPr>
          <w:p w14:paraId="162CC5E7" w14:textId="77777777" w:rsidR="00EA6B2B" w:rsidRPr="00163714" w:rsidRDefault="00EA6B2B" w:rsidP="008C7043">
            <w:pPr>
              <w:pStyle w:val="ListParagraph"/>
              <w:numPr>
                <w:ilvl w:val="0"/>
                <w:numId w:val="12"/>
              </w:numPr>
              <w:rPr>
                <w:rFonts w:ascii="Times New Roman" w:hAnsi="Times New Roman"/>
                <w:bCs/>
                <w:sz w:val="24"/>
                <w:szCs w:val="24"/>
                <w:shd w:val="clear" w:color="auto" w:fill="FFFFFF"/>
                <w:lang w:val="de-DE"/>
              </w:rPr>
            </w:pPr>
          </w:p>
        </w:tc>
        <w:tc>
          <w:tcPr>
            <w:tcW w:w="2977" w:type="dxa"/>
            <w:vMerge/>
            <w:tcBorders>
              <w:left w:val="single" w:sz="4" w:space="0" w:color="auto"/>
              <w:bottom w:val="single" w:sz="4" w:space="0" w:color="auto"/>
              <w:right w:val="single" w:sz="4" w:space="0" w:color="auto"/>
            </w:tcBorders>
            <w:vAlign w:val="center"/>
          </w:tcPr>
          <w:p w14:paraId="4EB0F619" w14:textId="77777777" w:rsidR="00EA6B2B" w:rsidRPr="00163714" w:rsidRDefault="00EA6B2B" w:rsidP="008C7043">
            <w:pPr>
              <w:rPr>
                <w:lang w:val="fr-FR"/>
              </w:rPr>
            </w:pPr>
          </w:p>
        </w:tc>
        <w:tc>
          <w:tcPr>
            <w:tcW w:w="1134" w:type="dxa"/>
            <w:vMerge/>
            <w:tcBorders>
              <w:left w:val="single" w:sz="4" w:space="0" w:color="auto"/>
              <w:bottom w:val="single" w:sz="4" w:space="0" w:color="auto"/>
              <w:right w:val="single" w:sz="4" w:space="0" w:color="auto"/>
            </w:tcBorders>
            <w:vAlign w:val="center"/>
          </w:tcPr>
          <w:p w14:paraId="75DE0C59" w14:textId="77777777" w:rsidR="00EA6B2B" w:rsidRPr="00163714" w:rsidRDefault="00EA6B2B" w:rsidP="008C7043">
            <w:pPr>
              <w:jc w:val="center"/>
              <w:rPr>
                <w:b/>
                <w:lang w:val="de-DE"/>
              </w:rPr>
            </w:pPr>
          </w:p>
        </w:tc>
        <w:tc>
          <w:tcPr>
            <w:tcW w:w="4961" w:type="dxa"/>
            <w:tcBorders>
              <w:top w:val="single" w:sz="4" w:space="0" w:color="auto"/>
              <w:left w:val="single" w:sz="4" w:space="0" w:color="auto"/>
              <w:right w:val="single" w:sz="4" w:space="0" w:color="auto"/>
            </w:tcBorders>
            <w:shd w:val="clear" w:color="auto" w:fill="auto"/>
          </w:tcPr>
          <w:p w14:paraId="628CA86B" w14:textId="77777777" w:rsidR="00EA6B2B" w:rsidRPr="00163714" w:rsidRDefault="00EA6B2B" w:rsidP="008C7043">
            <w:pPr>
              <w:ind w:right="40"/>
              <w:rPr>
                <w:bCs/>
                <w:color w:val="0070C0"/>
                <w:highlight w:val="yellow"/>
                <w:lang w:val="fr-FR"/>
              </w:rPr>
            </w:pPr>
            <w:r w:rsidRPr="00163714">
              <w:t>2. Etica în marketing</w:t>
            </w:r>
          </w:p>
        </w:tc>
        <w:tc>
          <w:tcPr>
            <w:tcW w:w="5250" w:type="dxa"/>
            <w:tcBorders>
              <w:top w:val="single" w:sz="4" w:space="0" w:color="auto"/>
              <w:left w:val="single" w:sz="4" w:space="0" w:color="auto"/>
              <w:right w:val="single" w:sz="4" w:space="0" w:color="auto"/>
            </w:tcBorders>
          </w:tcPr>
          <w:p w14:paraId="4925F4E6" w14:textId="77777777" w:rsidR="00EA6B2B" w:rsidRPr="00163714" w:rsidRDefault="00EA6B2B" w:rsidP="008C7043">
            <w:pPr>
              <w:rPr>
                <w:bCs/>
                <w:color w:val="0070C0"/>
                <w:highlight w:val="yellow"/>
              </w:rPr>
            </w:pPr>
            <w:r w:rsidRPr="00163714">
              <w:t>2. Ethics in marketing</w:t>
            </w:r>
          </w:p>
        </w:tc>
      </w:tr>
      <w:tr w:rsidR="00EA6B2B" w:rsidRPr="00163714" w14:paraId="6ECE75E0" w14:textId="77777777" w:rsidTr="008C7043">
        <w:trPr>
          <w:trHeight w:val="664"/>
          <w:jc w:val="center"/>
        </w:trPr>
        <w:tc>
          <w:tcPr>
            <w:tcW w:w="846" w:type="dxa"/>
            <w:vMerge w:val="restart"/>
            <w:tcBorders>
              <w:top w:val="single" w:sz="4" w:space="0" w:color="auto"/>
              <w:left w:val="single" w:sz="4" w:space="0" w:color="auto"/>
              <w:right w:val="single" w:sz="4" w:space="0" w:color="auto"/>
            </w:tcBorders>
            <w:vAlign w:val="center"/>
          </w:tcPr>
          <w:p w14:paraId="041474E8" w14:textId="77777777" w:rsidR="00EA6B2B" w:rsidRPr="00163714" w:rsidRDefault="00EA6B2B" w:rsidP="008C7043">
            <w:pPr>
              <w:pStyle w:val="ListParagraph"/>
              <w:numPr>
                <w:ilvl w:val="0"/>
                <w:numId w:val="12"/>
              </w:numPr>
              <w:jc w:val="center"/>
              <w:rPr>
                <w:rFonts w:ascii="Times New Roman" w:hAnsi="Times New Roman"/>
                <w:bCs/>
                <w:sz w:val="24"/>
                <w:szCs w:val="24"/>
                <w:shd w:val="clear" w:color="auto" w:fill="FFFFFF"/>
                <w:lang w:val="de-DE"/>
              </w:rPr>
            </w:pPr>
          </w:p>
        </w:tc>
        <w:tc>
          <w:tcPr>
            <w:tcW w:w="2977" w:type="dxa"/>
            <w:vMerge w:val="restart"/>
            <w:tcBorders>
              <w:top w:val="single" w:sz="4" w:space="0" w:color="auto"/>
              <w:left w:val="single" w:sz="4" w:space="0" w:color="auto"/>
              <w:right w:val="single" w:sz="4" w:space="0" w:color="auto"/>
            </w:tcBorders>
            <w:vAlign w:val="center"/>
          </w:tcPr>
          <w:p w14:paraId="1FD59CBC" w14:textId="77777777" w:rsidR="00EA6B2B" w:rsidRPr="00163714" w:rsidRDefault="00EA6B2B" w:rsidP="008C7043">
            <w:pPr>
              <w:rPr>
                <w:bCs/>
                <w:lang w:val="fr-FR"/>
              </w:rPr>
            </w:pPr>
            <w:r w:rsidRPr="00163714">
              <w:rPr>
                <w:rFonts w:eastAsia="Cambria"/>
                <w:bCs/>
                <w:lang w:val="ro-RO"/>
              </w:rPr>
              <w:t xml:space="preserve">Prof. univ. dr. </w:t>
            </w:r>
            <w:r w:rsidRPr="00163714">
              <w:rPr>
                <w:lang w:val="ro-RO"/>
              </w:rPr>
              <w:t>Edu Tudor</w:t>
            </w:r>
          </w:p>
        </w:tc>
        <w:tc>
          <w:tcPr>
            <w:tcW w:w="1134" w:type="dxa"/>
            <w:vMerge w:val="restart"/>
            <w:tcBorders>
              <w:top w:val="single" w:sz="4" w:space="0" w:color="auto"/>
              <w:left w:val="single" w:sz="4" w:space="0" w:color="auto"/>
              <w:right w:val="single" w:sz="4" w:space="0" w:color="auto"/>
            </w:tcBorders>
            <w:vAlign w:val="center"/>
          </w:tcPr>
          <w:p w14:paraId="60EA9177" w14:textId="77777777" w:rsidR="00EA6B2B" w:rsidRPr="00163714" w:rsidRDefault="00EA6B2B" w:rsidP="008C7043">
            <w:pPr>
              <w:jc w:val="center"/>
              <w:rPr>
                <w:b/>
                <w:lang w:val="de-DE"/>
              </w:rPr>
            </w:pPr>
            <w:r w:rsidRPr="00163714">
              <w:rPr>
                <w:b/>
                <w:lang w:val="de-DE"/>
              </w:rPr>
              <w:t>1</w:t>
            </w:r>
          </w:p>
        </w:tc>
        <w:tc>
          <w:tcPr>
            <w:tcW w:w="4961" w:type="dxa"/>
            <w:tcBorders>
              <w:top w:val="single" w:sz="4" w:space="0" w:color="auto"/>
              <w:left w:val="single" w:sz="4" w:space="0" w:color="auto"/>
              <w:right w:val="single" w:sz="4" w:space="0" w:color="auto"/>
            </w:tcBorders>
          </w:tcPr>
          <w:p w14:paraId="21DB72C6" w14:textId="77777777" w:rsidR="00EA6B2B" w:rsidRPr="00163714" w:rsidRDefault="00EA6B2B" w:rsidP="008C7043">
            <w:pPr>
              <w:ind w:right="40"/>
              <w:rPr>
                <w:bCs/>
                <w:color w:val="0070C0"/>
                <w:highlight w:val="yellow"/>
                <w:lang w:val="fr-FR"/>
              </w:rPr>
            </w:pPr>
            <w:r w:rsidRPr="00163714">
              <w:t xml:space="preserve">1. Poziționarea în marketing- concept multidimensional </w:t>
            </w:r>
          </w:p>
        </w:tc>
        <w:tc>
          <w:tcPr>
            <w:tcW w:w="5250" w:type="dxa"/>
            <w:tcBorders>
              <w:top w:val="single" w:sz="4" w:space="0" w:color="auto"/>
              <w:left w:val="single" w:sz="4" w:space="0" w:color="auto"/>
              <w:right w:val="single" w:sz="4" w:space="0" w:color="auto"/>
            </w:tcBorders>
          </w:tcPr>
          <w:p w14:paraId="7ACEE906" w14:textId="77777777" w:rsidR="00EA6B2B" w:rsidRPr="00163714" w:rsidRDefault="00EA6B2B" w:rsidP="008C7043">
            <w:pPr>
              <w:rPr>
                <w:bCs/>
                <w:color w:val="0070C0"/>
                <w:highlight w:val="yellow"/>
              </w:rPr>
            </w:pPr>
            <w:r w:rsidRPr="00163714">
              <w:t>1. Positioning in Marketing - a multidimensional concept</w:t>
            </w:r>
          </w:p>
        </w:tc>
      </w:tr>
      <w:tr w:rsidR="00EA6B2B" w:rsidRPr="00163714" w14:paraId="7ABE2E1B" w14:textId="77777777" w:rsidTr="008C7043">
        <w:trPr>
          <w:trHeight w:val="664"/>
          <w:jc w:val="center"/>
        </w:trPr>
        <w:tc>
          <w:tcPr>
            <w:tcW w:w="846" w:type="dxa"/>
            <w:vMerge/>
            <w:tcBorders>
              <w:left w:val="single" w:sz="4" w:space="0" w:color="auto"/>
              <w:bottom w:val="single" w:sz="4" w:space="0" w:color="auto"/>
              <w:right w:val="single" w:sz="4" w:space="0" w:color="auto"/>
            </w:tcBorders>
            <w:vAlign w:val="center"/>
          </w:tcPr>
          <w:p w14:paraId="018D0565" w14:textId="77777777" w:rsidR="00EA6B2B" w:rsidRPr="00163714" w:rsidRDefault="00EA6B2B" w:rsidP="008C7043">
            <w:pPr>
              <w:pStyle w:val="ListParagraph"/>
              <w:numPr>
                <w:ilvl w:val="0"/>
                <w:numId w:val="12"/>
              </w:numPr>
              <w:rPr>
                <w:rFonts w:ascii="Times New Roman" w:hAnsi="Times New Roman"/>
                <w:bCs/>
                <w:sz w:val="24"/>
                <w:szCs w:val="24"/>
                <w:shd w:val="clear" w:color="auto" w:fill="FFFFFF"/>
                <w:lang w:val="de-DE"/>
              </w:rPr>
            </w:pPr>
          </w:p>
        </w:tc>
        <w:tc>
          <w:tcPr>
            <w:tcW w:w="2977" w:type="dxa"/>
            <w:vMerge/>
            <w:tcBorders>
              <w:left w:val="single" w:sz="4" w:space="0" w:color="auto"/>
              <w:bottom w:val="single" w:sz="4" w:space="0" w:color="auto"/>
              <w:right w:val="single" w:sz="4" w:space="0" w:color="auto"/>
            </w:tcBorders>
            <w:vAlign w:val="center"/>
          </w:tcPr>
          <w:p w14:paraId="1A14A047" w14:textId="77777777" w:rsidR="00EA6B2B" w:rsidRPr="00163714" w:rsidRDefault="00EA6B2B" w:rsidP="008C7043">
            <w:pPr>
              <w:rPr>
                <w:rFonts w:eastAsia="Cambria"/>
                <w:bCs/>
                <w:lang w:val="ro-RO"/>
              </w:rPr>
            </w:pPr>
          </w:p>
        </w:tc>
        <w:tc>
          <w:tcPr>
            <w:tcW w:w="1134" w:type="dxa"/>
            <w:vMerge/>
            <w:tcBorders>
              <w:left w:val="single" w:sz="4" w:space="0" w:color="auto"/>
              <w:bottom w:val="single" w:sz="4" w:space="0" w:color="auto"/>
              <w:right w:val="single" w:sz="4" w:space="0" w:color="auto"/>
            </w:tcBorders>
            <w:vAlign w:val="center"/>
          </w:tcPr>
          <w:p w14:paraId="24557A32" w14:textId="77777777" w:rsidR="00EA6B2B" w:rsidRPr="00163714" w:rsidRDefault="00EA6B2B" w:rsidP="008C7043">
            <w:pPr>
              <w:jc w:val="center"/>
              <w:rPr>
                <w:b/>
                <w:lang w:val="de-DE"/>
              </w:rPr>
            </w:pPr>
          </w:p>
        </w:tc>
        <w:tc>
          <w:tcPr>
            <w:tcW w:w="4961" w:type="dxa"/>
            <w:tcBorders>
              <w:top w:val="single" w:sz="4" w:space="0" w:color="auto"/>
              <w:left w:val="single" w:sz="4" w:space="0" w:color="auto"/>
              <w:right w:val="single" w:sz="4" w:space="0" w:color="auto"/>
            </w:tcBorders>
          </w:tcPr>
          <w:p w14:paraId="7E3D8A31" w14:textId="77777777" w:rsidR="00EA6B2B" w:rsidRPr="00163714" w:rsidRDefault="00EA6B2B" w:rsidP="008C7043">
            <w:pPr>
              <w:ind w:right="40"/>
              <w:rPr>
                <w:bCs/>
                <w:color w:val="0070C0"/>
                <w:highlight w:val="yellow"/>
                <w:lang w:val="fr-FR"/>
              </w:rPr>
            </w:pPr>
            <w:r w:rsidRPr="00163714">
              <w:rPr>
                <w:lang w:val="fr-FR"/>
              </w:rPr>
              <w:t>2. Modelarea comportamentului consumatorului într-un context generațional comparativ</w:t>
            </w:r>
          </w:p>
        </w:tc>
        <w:tc>
          <w:tcPr>
            <w:tcW w:w="5250" w:type="dxa"/>
            <w:tcBorders>
              <w:top w:val="single" w:sz="4" w:space="0" w:color="auto"/>
              <w:left w:val="single" w:sz="4" w:space="0" w:color="auto"/>
              <w:right w:val="single" w:sz="4" w:space="0" w:color="auto"/>
            </w:tcBorders>
          </w:tcPr>
          <w:p w14:paraId="19EB80F0" w14:textId="77777777" w:rsidR="00EA6B2B" w:rsidRPr="00163714" w:rsidRDefault="00EA6B2B" w:rsidP="008C7043">
            <w:pPr>
              <w:rPr>
                <w:bCs/>
                <w:color w:val="0070C0"/>
                <w:highlight w:val="yellow"/>
              </w:rPr>
            </w:pPr>
            <w:r w:rsidRPr="00163714">
              <w:rPr>
                <w:lang w:val="fr-FR"/>
              </w:rPr>
              <w:t>2. Modelling consumer behaviour în a comparative generational context</w:t>
            </w:r>
          </w:p>
        </w:tc>
      </w:tr>
      <w:tr w:rsidR="00EA6B2B" w:rsidRPr="00163714" w14:paraId="6E682A27" w14:textId="77777777" w:rsidTr="008C7043">
        <w:trPr>
          <w:trHeight w:val="664"/>
          <w:jc w:val="center"/>
        </w:trPr>
        <w:tc>
          <w:tcPr>
            <w:tcW w:w="846" w:type="dxa"/>
            <w:vMerge w:val="restart"/>
            <w:tcBorders>
              <w:top w:val="single" w:sz="4" w:space="0" w:color="auto"/>
              <w:left w:val="single" w:sz="4" w:space="0" w:color="auto"/>
              <w:right w:val="single" w:sz="4" w:space="0" w:color="auto"/>
            </w:tcBorders>
            <w:vAlign w:val="center"/>
          </w:tcPr>
          <w:p w14:paraId="6CFBC77A" w14:textId="77777777" w:rsidR="00EA6B2B" w:rsidRPr="00163714" w:rsidRDefault="00EA6B2B" w:rsidP="008C7043">
            <w:pPr>
              <w:pStyle w:val="ListParagraph"/>
              <w:numPr>
                <w:ilvl w:val="0"/>
                <w:numId w:val="12"/>
              </w:numPr>
              <w:jc w:val="center"/>
              <w:rPr>
                <w:rFonts w:ascii="Times New Roman" w:hAnsi="Times New Roman"/>
                <w:bCs/>
                <w:sz w:val="24"/>
                <w:szCs w:val="24"/>
                <w:shd w:val="clear" w:color="auto" w:fill="FFFFFF"/>
                <w:lang w:val="de-DE"/>
              </w:rPr>
            </w:pPr>
          </w:p>
        </w:tc>
        <w:tc>
          <w:tcPr>
            <w:tcW w:w="2977" w:type="dxa"/>
            <w:vMerge w:val="restart"/>
            <w:tcBorders>
              <w:top w:val="single" w:sz="4" w:space="0" w:color="auto"/>
              <w:left w:val="single" w:sz="4" w:space="0" w:color="auto"/>
              <w:right w:val="single" w:sz="4" w:space="0" w:color="auto"/>
            </w:tcBorders>
            <w:vAlign w:val="center"/>
          </w:tcPr>
          <w:p w14:paraId="12209553" w14:textId="77777777" w:rsidR="00EA6B2B" w:rsidRPr="00163714" w:rsidRDefault="00EA6B2B" w:rsidP="008C7043">
            <w:pPr>
              <w:rPr>
                <w:bCs/>
                <w:lang w:val="fr-FR"/>
              </w:rPr>
            </w:pPr>
            <w:r w:rsidRPr="00163714">
              <w:rPr>
                <w:lang w:val="ro-RO"/>
              </w:rPr>
              <w:t>Prof.univ.dr. Filip Alina</w:t>
            </w:r>
          </w:p>
        </w:tc>
        <w:tc>
          <w:tcPr>
            <w:tcW w:w="1134" w:type="dxa"/>
            <w:vMerge w:val="restart"/>
            <w:tcBorders>
              <w:top w:val="single" w:sz="4" w:space="0" w:color="auto"/>
              <w:left w:val="single" w:sz="4" w:space="0" w:color="auto"/>
              <w:right w:val="single" w:sz="4" w:space="0" w:color="auto"/>
            </w:tcBorders>
            <w:vAlign w:val="center"/>
          </w:tcPr>
          <w:p w14:paraId="070D4A54" w14:textId="77777777" w:rsidR="00EA6B2B" w:rsidRPr="00163714" w:rsidRDefault="00EA6B2B" w:rsidP="008C7043">
            <w:pPr>
              <w:jc w:val="center"/>
              <w:rPr>
                <w:b/>
                <w:lang w:val="de-DE"/>
              </w:rPr>
            </w:pPr>
            <w:r w:rsidRPr="00163714">
              <w:rPr>
                <w:b/>
                <w:lang w:val="de-DE"/>
              </w:rPr>
              <w:t>1</w:t>
            </w:r>
          </w:p>
        </w:tc>
        <w:tc>
          <w:tcPr>
            <w:tcW w:w="4961" w:type="dxa"/>
            <w:tcBorders>
              <w:top w:val="single" w:sz="4" w:space="0" w:color="auto"/>
              <w:left w:val="single" w:sz="4" w:space="0" w:color="auto"/>
              <w:right w:val="single" w:sz="4" w:space="0" w:color="auto"/>
            </w:tcBorders>
          </w:tcPr>
          <w:p w14:paraId="23E91C55" w14:textId="77777777" w:rsidR="00EA6B2B" w:rsidRPr="00163714" w:rsidRDefault="00EA6B2B" w:rsidP="008C7043">
            <w:pPr>
              <w:ind w:right="40"/>
              <w:rPr>
                <w:bCs/>
                <w:color w:val="0070C0"/>
                <w:highlight w:val="yellow"/>
                <w:lang w:val="fr-FR"/>
              </w:rPr>
            </w:pPr>
            <w:r w:rsidRPr="00163714">
              <w:rPr>
                <w:bCs/>
                <w:lang w:val="fr-FR"/>
              </w:rPr>
              <w:t>1. Utilizarea inteligenței artificiale în m</w:t>
            </w:r>
            <w:r w:rsidRPr="00163714">
              <w:rPr>
                <w:bCs/>
                <w:lang w:val="ro-RO"/>
              </w:rPr>
              <w:t>arketingul relațional și managementul relațiilor cu clienții.</w:t>
            </w:r>
          </w:p>
        </w:tc>
        <w:tc>
          <w:tcPr>
            <w:tcW w:w="5250" w:type="dxa"/>
            <w:tcBorders>
              <w:top w:val="single" w:sz="4" w:space="0" w:color="auto"/>
              <w:left w:val="single" w:sz="4" w:space="0" w:color="auto"/>
              <w:right w:val="single" w:sz="4" w:space="0" w:color="auto"/>
            </w:tcBorders>
          </w:tcPr>
          <w:p w14:paraId="40F0BBFA" w14:textId="77777777" w:rsidR="00EA6B2B" w:rsidRPr="00163714" w:rsidRDefault="00EA6B2B" w:rsidP="008C7043">
            <w:pPr>
              <w:rPr>
                <w:bCs/>
                <w:color w:val="0070C0"/>
                <w:highlight w:val="yellow"/>
              </w:rPr>
            </w:pPr>
            <w:r w:rsidRPr="00163714">
              <w:rPr>
                <w:bCs/>
              </w:rPr>
              <w:t>1. The use of artificial intelligence in relationship marketing and customer relationship management.</w:t>
            </w:r>
          </w:p>
        </w:tc>
      </w:tr>
      <w:tr w:rsidR="00EA6B2B" w:rsidRPr="00163714" w14:paraId="70E4FAC9" w14:textId="77777777" w:rsidTr="008C7043">
        <w:trPr>
          <w:trHeight w:val="664"/>
          <w:jc w:val="center"/>
        </w:trPr>
        <w:tc>
          <w:tcPr>
            <w:tcW w:w="846" w:type="dxa"/>
            <w:vMerge/>
            <w:tcBorders>
              <w:left w:val="single" w:sz="4" w:space="0" w:color="auto"/>
              <w:right w:val="single" w:sz="4" w:space="0" w:color="auto"/>
            </w:tcBorders>
            <w:vAlign w:val="center"/>
          </w:tcPr>
          <w:p w14:paraId="2D260D2F" w14:textId="77777777" w:rsidR="00EA6B2B" w:rsidRPr="00163714" w:rsidRDefault="00EA6B2B" w:rsidP="008C7043">
            <w:pPr>
              <w:pStyle w:val="ListParagraph"/>
              <w:numPr>
                <w:ilvl w:val="0"/>
                <w:numId w:val="12"/>
              </w:numPr>
              <w:rPr>
                <w:rFonts w:ascii="Times New Roman" w:hAnsi="Times New Roman"/>
                <w:bCs/>
                <w:sz w:val="24"/>
                <w:szCs w:val="24"/>
                <w:shd w:val="clear" w:color="auto" w:fill="FFFFFF"/>
                <w:lang w:val="de-DE"/>
              </w:rPr>
            </w:pPr>
          </w:p>
        </w:tc>
        <w:tc>
          <w:tcPr>
            <w:tcW w:w="2977" w:type="dxa"/>
            <w:vMerge/>
            <w:tcBorders>
              <w:left w:val="single" w:sz="4" w:space="0" w:color="auto"/>
              <w:right w:val="single" w:sz="4" w:space="0" w:color="auto"/>
            </w:tcBorders>
            <w:vAlign w:val="center"/>
          </w:tcPr>
          <w:p w14:paraId="27D49706" w14:textId="77777777" w:rsidR="00EA6B2B" w:rsidRPr="00163714" w:rsidRDefault="00EA6B2B" w:rsidP="008C7043">
            <w:pPr>
              <w:rPr>
                <w:lang w:val="ro-RO"/>
              </w:rPr>
            </w:pPr>
          </w:p>
        </w:tc>
        <w:tc>
          <w:tcPr>
            <w:tcW w:w="1134" w:type="dxa"/>
            <w:vMerge/>
            <w:tcBorders>
              <w:left w:val="single" w:sz="4" w:space="0" w:color="auto"/>
              <w:right w:val="single" w:sz="4" w:space="0" w:color="auto"/>
            </w:tcBorders>
            <w:vAlign w:val="center"/>
          </w:tcPr>
          <w:p w14:paraId="21B27794" w14:textId="77777777" w:rsidR="00EA6B2B" w:rsidRPr="00163714" w:rsidRDefault="00EA6B2B" w:rsidP="008C7043">
            <w:pPr>
              <w:jc w:val="center"/>
              <w:rPr>
                <w:b/>
                <w:lang w:val="de-DE"/>
              </w:rPr>
            </w:pPr>
          </w:p>
        </w:tc>
        <w:tc>
          <w:tcPr>
            <w:tcW w:w="4961" w:type="dxa"/>
            <w:tcBorders>
              <w:top w:val="single" w:sz="4" w:space="0" w:color="auto"/>
              <w:left w:val="single" w:sz="4" w:space="0" w:color="auto"/>
              <w:right w:val="single" w:sz="4" w:space="0" w:color="auto"/>
            </w:tcBorders>
          </w:tcPr>
          <w:p w14:paraId="56A23DA9" w14:textId="77777777" w:rsidR="00EA6B2B" w:rsidRPr="00163714" w:rsidRDefault="00EA6B2B" w:rsidP="008C7043">
            <w:pPr>
              <w:ind w:right="40"/>
              <w:rPr>
                <w:bCs/>
                <w:color w:val="0070C0"/>
                <w:highlight w:val="yellow"/>
                <w:lang w:val="fr-FR"/>
              </w:rPr>
            </w:pPr>
            <w:r w:rsidRPr="00163714">
              <w:rPr>
                <w:bCs/>
                <w:lang w:val="fr-FR"/>
              </w:rPr>
              <w:t xml:space="preserve">2. </w:t>
            </w:r>
            <w:r w:rsidRPr="00163714">
              <w:t xml:space="preserve">Impactul tehnologiilor CRM </w:t>
            </w:r>
            <w:r w:rsidRPr="00163714">
              <w:rPr>
                <w:lang w:val="ro-RO"/>
              </w:rPr>
              <w:t>în obținerea satisfacției și loialității clienților.</w:t>
            </w:r>
          </w:p>
        </w:tc>
        <w:tc>
          <w:tcPr>
            <w:tcW w:w="5250" w:type="dxa"/>
            <w:tcBorders>
              <w:top w:val="single" w:sz="4" w:space="0" w:color="auto"/>
              <w:left w:val="single" w:sz="4" w:space="0" w:color="auto"/>
              <w:right w:val="single" w:sz="4" w:space="0" w:color="auto"/>
            </w:tcBorders>
          </w:tcPr>
          <w:p w14:paraId="29244E85" w14:textId="77777777" w:rsidR="00EA6B2B" w:rsidRPr="00163714" w:rsidRDefault="00EA6B2B" w:rsidP="008C7043">
            <w:pPr>
              <w:rPr>
                <w:bCs/>
                <w:color w:val="0070C0"/>
                <w:highlight w:val="yellow"/>
              </w:rPr>
            </w:pPr>
            <w:r w:rsidRPr="00163714">
              <w:rPr>
                <w:bCs/>
                <w:lang w:val="fr-FR"/>
              </w:rPr>
              <w:t xml:space="preserve">2. </w:t>
            </w:r>
            <w:r w:rsidRPr="00163714">
              <w:rPr>
                <w:lang w:val="de-DE"/>
              </w:rPr>
              <w:t>The impact of CRM technologies on customer satisfaction and loyalty.</w:t>
            </w:r>
          </w:p>
        </w:tc>
      </w:tr>
      <w:tr w:rsidR="00EA6B2B" w:rsidRPr="00163714" w14:paraId="047ADFFD" w14:textId="77777777" w:rsidTr="008C7043">
        <w:trPr>
          <w:trHeight w:val="664"/>
          <w:jc w:val="center"/>
        </w:trPr>
        <w:tc>
          <w:tcPr>
            <w:tcW w:w="846" w:type="dxa"/>
            <w:vMerge/>
            <w:tcBorders>
              <w:left w:val="single" w:sz="4" w:space="0" w:color="auto"/>
              <w:bottom w:val="single" w:sz="4" w:space="0" w:color="auto"/>
              <w:right w:val="single" w:sz="4" w:space="0" w:color="auto"/>
            </w:tcBorders>
            <w:vAlign w:val="center"/>
          </w:tcPr>
          <w:p w14:paraId="1B75F33F" w14:textId="77777777" w:rsidR="00EA6B2B" w:rsidRPr="00163714" w:rsidRDefault="00EA6B2B" w:rsidP="008C7043">
            <w:pPr>
              <w:pStyle w:val="ListParagraph"/>
              <w:numPr>
                <w:ilvl w:val="0"/>
                <w:numId w:val="12"/>
              </w:numPr>
              <w:rPr>
                <w:rFonts w:ascii="Times New Roman" w:hAnsi="Times New Roman"/>
                <w:bCs/>
                <w:sz w:val="24"/>
                <w:szCs w:val="24"/>
                <w:shd w:val="clear" w:color="auto" w:fill="FFFFFF"/>
                <w:lang w:val="de-DE"/>
              </w:rPr>
            </w:pPr>
          </w:p>
        </w:tc>
        <w:tc>
          <w:tcPr>
            <w:tcW w:w="2977" w:type="dxa"/>
            <w:vMerge/>
            <w:tcBorders>
              <w:left w:val="single" w:sz="4" w:space="0" w:color="auto"/>
              <w:bottom w:val="single" w:sz="4" w:space="0" w:color="auto"/>
              <w:right w:val="single" w:sz="4" w:space="0" w:color="auto"/>
            </w:tcBorders>
            <w:vAlign w:val="center"/>
          </w:tcPr>
          <w:p w14:paraId="1701860A" w14:textId="77777777" w:rsidR="00EA6B2B" w:rsidRPr="00163714" w:rsidRDefault="00EA6B2B" w:rsidP="008C7043">
            <w:pPr>
              <w:rPr>
                <w:lang w:val="ro-RO"/>
              </w:rPr>
            </w:pPr>
          </w:p>
        </w:tc>
        <w:tc>
          <w:tcPr>
            <w:tcW w:w="1134" w:type="dxa"/>
            <w:vMerge/>
            <w:tcBorders>
              <w:left w:val="single" w:sz="4" w:space="0" w:color="auto"/>
              <w:bottom w:val="single" w:sz="4" w:space="0" w:color="auto"/>
              <w:right w:val="single" w:sz="4" w:space="0" w:color="auto"/>
            </w:tcBorders>
            <w:vAlign w:val="center"/>
          </w:tcPr>
          <w:p w14:paraId="307FF26B" w14:textId="77777777" w:rsidR="00EA6B2B" w:rsidRPr="00163714" w:rsidRDefault="00EA6B2B" w:rsidP="008C7043">
            <w:pPr>
              <w:jc w:val="center"/>
              <w:rPr>
                <w:b/>
                <w:lang w:val="de-DE"/>
              </w:rPr>
            </w:pPr>
          </w:p>
        </w:tc>
        <w:tc>
          <w:tcPr>
            <w:tcW w:w="4961" w:type="dxa"/>
            <w:tcBorders>
              <w:top w:val="single" w:sz="4" w:space="0" w:color="auto"/>
              <w:left w:val="single" w:sz="4" w:space="0" w:color="auto"/>
              <w:right w:val="single" w:sz="4" w:space="0" w:color="auto"/>
            </w:tcBorders>
          </w:tcPr>
          <w:p w14:paraId="3783C2F8" w14:textId="77777777" w:rsidR="00EA6B2B" w:rsidRPr="00163714" w:rsidRDefault="00EA6B2B" w:rsidP="008C7043">
            <w:pPr>
              <w:ind w:right="40"/>
              <w:rPr>
                <w:bCs/>
                <w:color w:val="0070C0"/>
                <w:highlight w:val="yellow"/>
                <w:lang w:val="fr-FR"/>
              </w:rPr>
            </w:pPr>
            <w:r w:rsidRPr="00163714">
              <w:rPr>
                <w:lang w:val="fr-FR"/>
              </w:rPr>
              <w:t xml:space="preserve">3. </w:t>
            </w:r>
            <w:r w:rsidRPr="00163714">
              <w:t>Strategii de customer care.</w:t>
            </w:r>
          </w:p>
        </w:tc>
        <w:tc>
          <w:tcPr>
            <w:tcW w:w="5250" w:type="dxa"/>
            <w:tcBorders>
              <w:top w:val="single" w:sz="4" w:space="0" w:color="auto"/>
              <w:left w:val="single" w:sz="4" w:space="0" w:color="auto"/>
              <w:right w:val="single" w:sz="4" w:space="0" w:color="auto"/>
            </w:tcBorders>
          </w:tcPr>
          <w:p w14:paraId="54DB849A" w14:textId="77777777" w:rsidR="00EA6B2B" w:rsidRPr="00163714" w:rsidRDefault="00EA6B2B" w:rsidP="008C7043">
            <w:pPr>
              <w:rPr>
                <w:bCs/>
                <w:color w:val="0070C0"/>
                <w:highlight w:val="yellow"/>
              </w:rPr>
            </w:pPr>
            <w:r w:rsidRPr="00163714">
              <w:rPr>
                <w:lang w:val="fr-FR"/>
              </w:rPr>
              <w:t xml:space="preserve">3. </w:t>
            </w:r>
            <w:r w:rsidRPr="00163714">
              <w:rPr>
                <w:lang w:val="de-DE"/>
              </w:rPr>
              <w:t>Customer care strategies.</w:t>
            </w:r>
          </w:p>
        </w:tc>
      </w:tr>
      <w:tr w:rsidR="00EA6B2B" w:rsidRPr="00163714" w14:paraId="660DB15E" w14:textId="77777777" w:rsidTr="008C7043">
        <w:trPr>
          <w:trHeight w:val="664"/>
          <w:jc w:val="center"/>
        </w:trPr>
        <w:tc>
          <w:tcPr>
            <w:tcW w:w="846" w:type="dxa"/>
            <w:vMerge w:val="restart"/>
            <w:tcBorders>
              <w:top w:val="single" w:sz="4" w:space="0" w:color="auto"/>
              <w:left w:val="single" w:sz="4" w:space="0" w:color="auto"/>
              <w:right w:val="single" w:sz="4" w:space="0" w:color="auto"/>
            </w:tcBorders>
            <w:vAlign w:val="center"/>
          </w:tcPr>
          <w:p w14:paraId="78EFB0CB" w14:textId="77777777" w:rsidR="00EA6B2B" w:rsidRPr="00163714" w:rsidRDefault="00EA6B2B" w:rsidP="008C7043">
            <w:pPr>
              <w:pStyle w:val="ListParagraph"/>
              <w:numPr>
                <w:ilvl w:val="0"/>
                <w:numId w:val="12"/>
              </w:numPr>
              <w:jc w:val="center"/>
              <w:rPr>
                <w:rFonts w:ascii="Times New Roman" w:hAnsi="Times New Roman"/>
                <w:bCs/>
                <w:sz w:val="24"/>
                <w:szCs w:val="24"/>
                <w:shd w:val="clear" w:color="auto" w:fill="FFFFFF"/>
                <w:lang w:val="de-DE"/>
              </w:rPr>
            </w:pPr>
          </w:p>
        </w:tc>
        <w:tc>
          <w:tcPr>
            <w:tcW w:w="2977" w:type="dxa"/>
            <w:vMerge w:val="restart"/>
            <w:tcBorders>
              <w:top w:val="single" w:sz="4" w:space="0" w:color="auto"/>
              <w:left w:val="single" w:sz="4" w:space="0" w:color="auto"/>
              <w:right w:val="single" w:sz="4" w:space="0" w:color="auto"/>
            </w:tcBorders>
            <w:vAlign w:val="center"/>
          </w:tcPr>
          <w:p w14:paraId="1E5E4B51" w14:textId="77777777" w:rsidR="00EA6B2B" w:rsidRPr="00163714" w:rsidRDefault="00EA6B2B" w:rsidP="008C7043">
            <w:pPr>
              <w:rPr>
                <w:bCs/>
                <w:lang w:val="fr-FR"/>
              </w:rPr>
            </w:pPr>
            <w:r w:rsidRPr="00163714">
              <w:rPr>
                <w:bCs/>
                <w:lang w:val="fr-FR"/>
              </w:rPr>
              <w:t>Prof.univ.dr. Rădulescu Violeta</w:t>
            </w:r>
          </w:p>
        </w:tc>
        <w:tc>
          <w:tcPr>
            <w:tcW w:w="1134" w:type="dxa"/>
            <w:vMerge w:val="restart"/>
            <w:tcBorders>
              <w:top w:val="single" w:sz="4" w:space="0" w:color="auto"/>
              <w:left w:val="single" w:sz="4" w:space="0" w:color="auto"/>
              <w:right w:val="single" w:sz="4" w:space="0" w:color="auto"/>
            </w:tcBorders>
            <w:vAlign w:val="center"/>
          </w:tcPr>
          <w:p w14:paraId="227C27BD" w14:textId="77777777" w:rsidR="00EA6B2B" w:rsidRPr="00163714" w:rsidRDefault="00EA6B2B" w:rsidP="008C7043">
            <w:pPr>
              <w:jc w:val="center"/>
              <w:rPr>
                <w:b/>
                <w:lang w:val="de-DE"/>
              </w:rPr>
            </w:pPr>
            <w:r w:rsidRPr="00163714">
              <w:rPr>
                <w:b/>
                <w:lang w:val="de-DE"/>
              </w:rPr>
              <w:t>1</w:t>
            </w:r>
          </w:p>
        </w:tc>
        <w:tc>
          <w:tcPr>
            <w:tcW w:w="4961" w:type="dxa"/>
            <w:tcBorders>
              <w:top w:val="single" w:sz="4" w:space="0" w:color="auto"/>
              <w:left w:val="single" w:sz="4" w:space="0" w:color="auto"/>
              <w:right w:val="single" w:sz="4" w:space="0" w:color="auto"/>
            </w:tcBorders>
          </w:tcPr>
          <w:p w14:paraId="100D31D0" w14:textId="77777777" w:rsidR="00EA6B2B" w:rsidRPr="00163714" w:rsidRDefault="00EA6B2B" w:rsidP="008C7043">
            <w:pPr>
              <w:ind w:right="40"/>
              <w:rPr>
                <w:bCs/>
                <w:highlight w:val="yellow"/>
                <w:lang w:val="fr-FR"/>
              </w:rPr>
            </w:pPr>
            <w:r w:rsidRPr="00163714">
              <w:rPr>
                <w:color w:val="000000" w:themeColor="text1"/>
              </w:rPr>
              <w:t>1.Impactul performanței și satisfactiei angajaților asupra calității serviciilor</w:t>
            </w:r>
          </w:p>
        </w:tc>
        <w:tc>
          <w:tcPr>
            <w:tcW w:w="5250" w:type="dxa"/>
            <w:tcBorders>
              <w:top w:val="single" w:sz="4" w:space="0" w:color="auto"/>
              <w:left w:val="single" w:sz="4" w:space="0" w:color="auto"/>
              <w:right w:val="single" w:sz="4" w:space="0" w:color="auto"/>
            </w:tcBorders>
          </w:tcPr>
          <w:p w14:paraId="653CBC39" w14:textId="77777777" w:rsidR="00EA6B2B" w:rsidRPr="00163714" w:rsidRDefault="00EA6B2B" w:rsidP="008C7043">
            <w:pPr>
              <w:rPr>
                <w:bCs/>
                <w:highlight w:val="yellow"/>
              </w:rPr>
            </w:pPr>
            <w:r w:rsidRPr="00163714">
              <w:t xml:space="preserve">1. </w:t>
            </w:r>
            <w:r w:rsidRPr="00163714">
              <w:rPr>
                <w:iCs/>
                <w:shd w:val="clear" w:color="auto" w:fill="FFFFFF"/>
                <w:lang w:val="de-DE"/>
              </w:rPr>
              <w:t>The impact of employee performance and satisfaction on the quality of services</w:t>
            </w:r>
          </w:p>
        </w:tc>
      </w:tr>
      <w:tr w:rsidR="00EA6B2B" w:rsidRPr="00163714" w14:paraId="553B479E" w14:textId="77777777" w:rsidTr="008C7043">
        <w:trPr>
          <w:trHeight w:val="664"/>
          <w:jc w:val="center"/>
        </w:trPr>
        <w:tc>
          <w:tcPr>
            <w:tcW w:w="846" w:type="dxa"/>
            <w:vMerge/>
            <w:tcBorders>
              <w:left w:val="single" w:sz="4" w:space="0" w:color="auto"/>
              <w:right w:val="single" w:sz="4" w:space="0" w:color="auto"/>
            </w:tcBorders>
            <w:vAlign w:val="center"/>
          </w:tcPr>
          <w:p w14:paraId="365A5B1C" w14:textId="77777777" w:rsidR="00EA6B2B" w:rsidRPr="00163714" w:rsidRDefault="00EA6B2B" w:rsidP="008C7043">
            <w:pPr>
              <w:pStyle w:val="ListParagraph"/>
              <w:numPr>
                <w:ilvl w:val="0"/>
                <w:numId w:val="12"/>
              </w:numPr>
              <w:rPr>
                <w:rFonts w:ascii="Times New Roman" w:hAnsi="Times New Roman"/>
                <w:bCs/>
                <w:sz w:val="24"/>
                <w:szCs w:val="24"/>
                <w:shd w:val="clear" w:color="auto" w:fill="FFFFFF"/>
                <w:lang w:val="de-DE"/>
              </w:rPr>
            </w:pPr>
          </w:p>
        </w:tc>
        <w:tc>
          <w:tcPr>
            <w:tcW w:w="2977" w:type="dxa"/>
            <w:vMerge/>
            <w:tcBorders>
              <w:left w:val="single" w:sz="4" w:space="0" w:color="auto"/>
              <w:right w:val="single" w:sz="4" w:space="0" w:color="auto"/>
            </w:tcBorders>
            <w:vAlign w:val="center"/>
          </w:tcPr>
          <w:p w14:paraId="43661398" w14:textId="77777777" w:rsidR="00EA6B2B" w:rsidRPr="00163714" w:rsidRDefault="00EA6B2B" w:rsidP="008C7043">
            <w:pPr>
              <w:rPr>
                <w:bCs/>
                <w:lang w:val="fr-FR"/>
              </w:rPr>
            </w:pPr>
          </w:p>
        </w:tc>
        <w:tc>
          <w:tcPr>
            <w:tcW w:w="1134" w:type="dxa"/>
            <w:vMerge/>
            <w:tcBorders>
              <w:left w:val="single" w:sz="4" w:space="0" w:color="auto"/>
              <w:right w:val="single" w:sz="4" w:space="0" w:color="auto"/>
            </w:tcBorders>
            <w:vAlign w:val="center"/>
          </w:tcPr>
          <w:p w14:paraId="3E0A8091" w14:textId="77777777" w:rsidR="00EA6B2B" w:rsidRPr="00163714" w:rsidRDefault="00EA6B2B" w:rsidP="008C7043">
            <w:pPr>
              <w:jc w:val="center"/>
              <w:rPr>
                <w:b/>
                <w:lang w:val="de-DE"/>
              </w:rPr>
            </w:pPr>
          </w:p>
        </w:tc>
        <w:tc>
          <w:tcPr>
            <w:tcW w:w="4961" w:type="dxa"/>
            <w:tcBorders>
              <w:top w:val="single" w:sz="4" w:space="0" w:color="auto"/>
              <w:left w:val="single" w:sz="4" w:space="0" w:color="auto"/>
              <w:right w:val="single" w:sz="4" w:space="0" w:color="auto"/>
            </w:tcBorders>
          </w:tcPr>
          <w:p w14:paraId="33F3060E" w14:textId="77777777" w:rsidR="00EA6B2B" w:rsidRPr="00163714" w:rsidRDefault="00EA6B2B" w:rsidP="008C7043">
            <w:pPr>
              <w:ind w:right="40"/>
              <w:rPr>
                <w:bCs/>
                <w:highlight w:val="yellow"/>
                <w:lang w:val="fr-FR"/>
              </w:rPr>
            </w:pPr>
            <w:r w:rsidRPr="00163714">
              <w:rPr>
                <w:color w:val="000000" w:themeColor="text1"/>
              </w:rPr>
              <w:t>2. Marketingul relațional în cadrul serviciilor publice de mass-media</w:t>
            </w:r>
          </w:p>
        </w:tc>
        <w:tc>
          <w:tcPr>
            <w:tcW w:w="5250" w:type="dxa"/>
            <w:tcBorders>
              <w:top w:val="single" w:sz="4" w:space="0" w:color="auto"/>
              <w:left w:val="single" w:sz="4" w:space="0" w:color="auto"/>
              <w:right w:val="single" w:sz="4" w:space="0" w:color="auto"/>
            </w:tcBorders>
          </w:tcPr>
          <w:p w14:paraId="0D3C1697" w14:textId="77777777" w:rsidR="00EA6B2B" w:rsidRPr="00163714" w:rsidRDefault="00EA6B2B" w:rsidP="008C7043">
            <w:pPr>
              <w:rPr>
                <w:bCs/>
                <w:highlight w:val="yellow"/>
              </w:rPr>
            </w:pPr>
            <w:r w:rsidRPr="00163714">
              <w:t>2. Relationship marketing in public mass media services</w:t>
            </w:r>
          </w:p>
        </w:tc>
      </w:tr>
      <w:tr w:rsidR="00EA6B2B" w:rsidRPr="00163714" w14:paraId="7314CC75" w14:textId="77777777" w:rsidTr="008C7043">
        <w:trPr>
          <w:trHeight w:val="664"/>
          <w:jc w:val="center"/>
        </w:trPr>
        <w:tc>
          <w:tcPr>
            <w:tcW w:w="846" w:type="dxa"/>
            <w:vMerge/>
            <w:tcBorders>
              <w:left w:val="single" w:sz="4" w:space="0" w:color="auto"/>
              <w:right w:val="single" w:sz="4" w:space="0" w:color="auto"/>
            </w:tcBorders>
            <w:vAlign w:val="center"/>
          </w:tcPr>
          <w:p w14:paraId="5E374B0B" w14:textId="77777777" w:rsidR="00EA6B2B" w:rsidRPr="00163714" w:rsidRDefault="00EA6B2B" w:rsidP="008C7043">
            <w:pPr>
              <w:pStyle w:val="ListParagraph"/>
              <w:numPr>
                <w:ilvl w:val="0"/>
                <w:numId w:val="12"/>
              </w:numPr>
              <w:rPr>
                <w:rFonts w:ascii="Times New Roman" w:hAnsi="Times New Roman"/>
                <w:bCs/>
                <w:sz w:val="24"/>
                <w:szCs w:val="24"/>
                <w:shd w:val="clear" w:color="auto" w:fill="FFFFFF"/>
                <w:lang w:val="de-DE"/>
              </w:rPr>
            </w:pPr>
          </w:p>
        </w:tc>
        <w:tc>
          <w:tcPr>
            <w:tcW w:w="2977" w:type="dxa"/>
            <w:vMerge/>
            <w:tcBorders>
              <w:left w:val="single" w:sz="4" w:space="0" w:color="auto"/>
              <w:right w:val="single" w:sz="4" w:space="0" w:color="auto"/>
            </w:tcBorders>
            <w:vAlign w:val="center"/>
          </w:tcPr>
          <w:p w14:paraId="0A46CC40" w14:textId="77777777" w:rsidR="00EA6B2B" w:rsidRPr="00163714" w:rsidRDefault="00EA6B2B" w:rsidP="008C7043">
            <w:pPr>
              <w:rPr>
                <w:bCs/>
                <w:lang w:val="fr-FR"/>
              </w:rPr>
            </w:pPr>
          </w:p>
        </w:tc>
        <w:tc>
          <w:tcPr>
            <w:tcW w:w="1134" w:type="dxa"/>
            <w:vMerge/>
            <w:tcBorders>
              <w:left w:val="single" w:sz="4" w:space="0" w:color="auto"/>
              <w:right w:val="single" w:sz="4" w:space="0" w:color="auto"/>
            </w:tcBorders>
            <w:vAlign w:val="center"/>
          </w:tcPr>
          <w:p w14:paraId="59167243" w14:textId="77777777" w:rsidR="00EA6B2B" w:rsidRPr="00163714" w:rsidRDefault="00EA6B2B" w:rsidP="008C7043">
            <w:pPr>
              <w:jc w:val="center"/>
              <w:rPr>
                <w:b/>
                <w:lang w:val="de-DE"/>
              </w:rPr>
            </w:pPr>
          </w:p>
        </w:tc>
        <w:tc>
          <w:tcPr>
            <w:tcW w:w="4961" w:type="dxa"/>
            <w:tcBorders>
              <w:top w:val="single" w:sz="4" w:space="0" w:color="auto"/>
              <w:left w:val="single" w:sz="4" w:space="0" w:color="auto"/>
              <w:right w:val="single" w:sz="4" w:space="0" w:color="auto"/>
            </w:tcBorders>
          </w:tcPr>
          <w:p w14:paraId="4D2A6B53" w14:textId="77777777" w:rsidR="00EA6B2B" w:rsidRPr="00163714" w:rsidRDefault="00EA6B2B" w:rsidP="008C7043">
            <w:pPr>
              <w:ind w:right="40"/>
              <w:rPr>
                <w:bCs/>
                <w:lang w:val="fr-FR"/>
              </w:rPr>
            </w:pPr>
            <w:r w:rsidRPr="00163714">
              <w:t>3. Percepția cetățenilor asupra calității și performanței serviciilor publice în contextual digitalizării</w:t>
            </w:r>
          </w:p>
        </w:tc>
        <w:tc>
          <w:tcPr>
            <w:tcW w:w="5250" w:type="dxa"/>
            <w:tcBorders>
              <w:top w:val="single" w:sz="4" w:space="0" w:color="auto"/>
              <w:left w:val="single" w:sz="4" w:space="0" w:color="auto"/>
              <w:right w:val="single" w:sz="4" w:space="0" w:color="auto"/>
            </w:tcBorders>
          </w:tcPr>
          <w:p w14:paraId="6F643A13" w14:textId="77777777" w:rsidR="00EA6B2B" w:rsidRPr="00163714" w:rsidRDefault="00EA6B2B" w:rsidP="008C7043">
            <w:pPr>
              <w:rPr>
                <w:bCs/>
                <w:highlight w:val="yellow"/>
              </w:rPr>
            </w:pPr>
            <w:r w:rsidRPr="00163714">
              <w:rPr>
                <w:lang w:val="de-DE"/>
              </w:rPr>
              <w:t>3. Citizens' perception of the quality and performance of public services in the context of digitalization</w:t>
            </w:r>
          </w:p>
        </w:tc>
      </w:tr>
      <w:tr w:rsidR="00EA6B2B" w:rsidRPr="00163714" w14:paraId="077D9C19" w14:textId="77777777" w:rsidTr="008C7043">
        <w:trPr>
          <w:trHeight w:val="664"/>
          <w:jc w:val="center"/>
        </w:trPr>
        <w:tc>
          <w:tcPr>
            <w:tcW w:w="846" w:type="dxa"/>
            <w:vMerge/>
            <w:tcBorders>
              <w:left w:val="single" w:sz="4" w:space="0" w:color="auto"/>
              <w:bottom w:val="single" w:sz="4" w:space="0" w:color="auto"/>
              <w:right w:val="single" w:sz="4" w:space="0" w:color="auto"/>
            </w:tcBorders>
            <w:vAlign w:val="center"/>
          </w:tcPr>
          <w:p w14:paraId="7FF49185" w14:textId="77777777" w:rsidR="00EA6B2B" w:rsidRPr="00163714" w:rsidRDefault="00EA6B2B" w:rsidP="008C7043">
            <w:pPr>
              <w:pStyle w:val="ListParagraph"/>
              <w:numPr>
                <w:ilvl w:val="0"/>
                <w:numId w:val="12"/>
              </w:numPr>
              <w:rPr>
                <w:rFonts w:ascii="Times New Roman" w:hAnsi="Times New Roman"/>
                <w:bCs/>
                <w:sz w:val="24"/>
                <w:szCs w:val="24"/>
                <w:shd w:val="clear" w:color="auto" w:fill="FFFFFF"/>
                <w:lang w:val="de-DE"/>
              </w:rPr>
            </w:pPr>
          </w:p>
        </w:tc>
        <w:tc>
          <w:tcPr>
            <w:tcW w:w="2977" w:type="dxa"/>
            <w:vMerge/>
            <w:tcBorders>
              <w:left w:val="single" w:sz="4" w:space="0" w:color="auto"/>
              <w:bottom w:val="single" w:sz="4" w:space="0" w:color="auto"/>
              <w:right w:val="single" w:sz="4" w:space="0" w:color="auto"/>
            </w:tcBorders>
            <w:vAlign w:val="center"/>
          </w:tcPr>
          <w:p w14:paraId="647FA69B" w14:textId="77777777" w:rsidR="00EA6B2B" w:rsidRPr="00163714" w:rsidRDefault="00EA6B2B" w:rsidP="008C7043">
            <w:pPr>
              <w:rPr>
                <w:bCs/>
                <w:lang w:val="fr-FR"/>
              </w:rPr>
            </w:pPr>
          </w:p>
        </w:tc>
        <w:tc>
          <w:tcPr>
            <w:tcW w:w="1134" w:type="dxa"/>
            <w:vMerge/>
            <w:tcBorders>
              <w:left w:val="single" w:sz="4" w:space="0" w:color="auto"/>
              <w:bottom w:val="single" w:sz="4" w:space="0" w:color="auto"/>
              <w:right w:val="single" w:sz="4" w:space="0" w:color="auto"/>
            </w:tcBorders>
            <w:vAlign w:val="center"/>
          </w:tcPr>
          <w:p w14:paraId="10277BED" w14:textId="77777777" w:rsidR="00EA6B2B" w:rsidRPr="00163714" w:rsidRDefault="00EA6B2B" w:rsidP="008C7043">
            <w:pPr>
              <w:jc w:val="center"/>
              <w:rPr>
                <w:b/>
                <w:lang w:val="de-DE"/>
              </w:rPr>
            </w:pPr>
          </w:p>
        </w:tc>
        <w:tc>
          <w:tcPr>
            <w:tcW w:w="4961" w:type="dxa"/>
            <w:tcBorders>
              <w:top w:val="single" w:sz="4" w:space="0" w:color="auto"/>
              <w:left w:val="single" w:sz="4" w:space="0" w:color="auto"/>
              <w:right w:val="single" w:sz="4" w:space="0" w:color="auto"/>
            </w:tcBorders>
          </w:tcPr>
          <w:p w14:paraId="55C9F0FD" w14:textId="77777777" w:rsidR="00EA6B2B" w:rsidRPr="00163714" w:rsidRDefault="00EA6B2B" w:rsidP="008C7043">
            <w:pPr>
              <w:ind w:right="40"/>
              <w:rPr>
                <w:bCs/>
                <w:lang w:val="fr-FR"/>
              </w:rPr>
            </w:pPr>
            <w:r w:rsidRPr="00163714">
              <w:t>4. U</w:t>
            </w:r>
            <w:r w:rsidRPr="00163714">
              <w:rPr>
                <w:lang w:val="fr-FR"/>
              </w:rPr>
              <w:t>tilizarea inteligenței artificiale în marketingul serviciilor</w:t>
            </w:r>
          </w:p>
        </w:tc>
        <w:tc>
          <w:tcPr>
            <w:tcW w:w="5250" w:type="dxa"/>
            <w:tcBorders>
              <w:top w:val="single" w:sz="4" w:space="0" w:color="auto"/>
              <w:left w:val="single" w:sz="4" w:space="0" w:color="auto"/>
              <w:right w:val="single" w:sz="4" w:space="0" w:color="auto"/>
            </w:tcBorders>
          </w:tcPr>
          <w:p w14:paraId="3F2EF519" w14:textId="77777777" w:rsidR="00EA6B2B" w:rsidRPr="00163714" w:rsidRDefault="00EA6B2B" w:rsidP="008C7043">
            <w:pPr>
              <w:rPr>
                <w:bCs/>
                <w:highlight w:val="yellow"/>
              </w:rPr>
            </w:pPr>
            <w:r w:rsidRPr="00163714">
              <w:t>4. Using artificial intelligence in services marketing</w:t>
            </w:r>
          </w:p>
        </w:tc>
      </w:tr>
      <w:tr w:rsidR="00EA6B2B" w:rsidRPr="00163714" w14:paraId="73B5352D" w14:textId="77777777" w:rsidTr="008C7043">
        <w:trPr>
          <w:trHeight w:val="664"/>
          <w:jc w:val="center"/>
        </w:trPr>
        <w:tc>
          <w:tcPr>
            <w:tcW w:w="846" w:type="dxa"/>
            <w:vMerge w:val="restart"/>
            <w:tcBorders>
              <w:top w:val="single" w:sz="4" w:space="0" w:color="auto"/>
              <w:left w:val="single" w:sz="4" w:space="0" w:color="auto"/>
              <w:right w:val="single" w:sz="4" w:space="0" w:color="auto"/>
            </w:tcBorders>
            <w:vAlign w:val="center"/>
          </w:tcPr>
          <w:p w14:paraId="78DA20A7" w14:textId="77777777" w:rsidR="00EA6B2B" w:rsidRPr="00163714" w:rsidRDefault="00EA6B2B" w:rsidP="008C7043">
            <w:pPr>
              <w:pStyle w:val="ListParagraph"/>
              <w:numPr>
                <w:ilvl w:val="0"/>
                <w:numId w:val="12"/>
              </w:numPr>
              <w:jc w:val="center"/>
              <w:rPr>
                <w:rFonts w:ascii="Times New Roman" w:hAnsi="Times New Roman"/>
                <w:bCs/>
                <w:sz w:val="24"/>
                <w:szCs w:val="24"/>
                <w:shd w:val="clear" w:color="auto" w:fill="FFFFFF"/>
                <w:lang w:val="de-DE"/>
              </w:rPr>
            </w:pPr>
          </w:p>
        </w:tc>
        <w:tc>
          <w:tcPr>
            <w:tcW w:w="2977" w:type="dxa"/>
            <w:vMerge w:val="restart"/>
            <w:tcBorders>
              <w:top w:val="single" w:sz="4" w:space="0" w:color="auto"/>
              <w:left w:val="single" w:sz="4" w:space="0" w:color="auto"/>
              <w:right w:val="single" w:sz="4" w:space="0" w:color="auto"/>
            </w:tcBorders>
            <w:vAlign w:val="center"/>
          </w:tcPr>
          <w:p w14:paraId="6323A200" w14:textId="77777777" w:rsidR="00EA6B2B" w:rsidRPr="00163714" w:rsidRDefault="00EA6B2B" w:rsidP="008C7043">
            <w:pPr>
              <w:rPr>
                <w:bCs/>
                <w:lang w:val="fr-FR"/>
              </w:rPr>
            </w:pPr>
            <w:r w:rsidRPr="00163714">
              <w:rPr>
                <w:lang w:val="ro-RO"/>
              </w:rPr>
              <w:t>Prof.univ.dr. Roșca Mihai Ioan</w:t>
            </w:r>
          </w:p>
        </w:tc>
        <w:tc>
          <w:tcPr>
            <w:tcW w:w="1134" w:type="dxa"/>
            <w:vMerge w:val="restart"/>
            <w:tcBorders>
              <w:top w:val="single" w:sz="4" w:space="0" w:color="auto"/>
              <w:left w:val="single" w:sz="4" w:space="0" w:color="auto"/>
              <w:right w:val="single" w:sz="4" w:space="0" w:color="auto"/>
            </w:tcBorders>
            <w:vAlign w:val="center"/>
          </w:tcPr>
          <w:p w14:paraId="690AB33D" w14:textId="77777777" w:rsidR="00EA6B2B" w:rsidRPr="00163714" w:rsidRDefault="00EA6B2B" w:rsidP="008C7043">
            <w:pPr>
              <w:jc w:val="center"/>
              <w:rPr>
                <w:b/>
                <w:lang w:val="de-DE"/>
              </w:rPr>
            </w:pPr>
            <w:r w:rsidRPr="00163714">
              <w:rPr>
                <w:b/>
                <w:lang w:val="de-DE"/>
              </w:rPr>
              <w:t>1</w:t>
            </w:r>
          </w:p>
        </w:tc>
        <w:tc>
          <w:tcPr>
            <w:tcW w:w="4961" w:type="dxa"/>
            <w:tcBorders>
              <w:top w:val="single" w:sz="4" w:space="0" w:color="auto"/>
              <w:left w:val="single" w:sz="4" w:space="0" w:color="auto"/>
              <w:right w:val="single" w:sz="4" w:space="0" w:color="auto"/>
            </w:tcBorders>
          </w:tcPr>
          <w:p w14:paraId="5A8B11D0" w14:textId="77777777" w:rsidR="00EA6B2B" w:rsidRPr="00163714" w:rsidRDefault="00EA6B2B" w:rsidP="008C7043">
            <w:pPr>
              <w:ind w:right="40"/>
              <w:rPr>
                <w:bCs/>
                <w:color w:val="0070C0"/>
                <w:highlight w:val="yellow"/>
                <w:lang w:val="fr-FR"/>
              </w:rPr>
            </w:pPr>
            <w:r w:rsidRPr="00163714">
              <w:rPr>
                <w:color w:val="000000"/>
                <w:lang w:val="fr-FR"/>
              </w:rPr>
              <w:t>1. Impactul noilor tehnologii asupra comportamentului consumatorului</w:t>
            </w:r>
          </w:p>
        </w:tc>
        <w:tc>
          <w:tcPr>
            <w:tcW w:w="5250" w:type="dxa"/>
            <w:tcBorders>
              <w:top w:val="single" w:sz="4" w:space="0" w:color="auto"/>
              <w:left w:val="single" w:sz="4" w:space="0" w:color="auto"/>
              <w:right w:val="single" w:sz="4" w:space="0" w:color="auto"/>
            </w:tcBorders>
          </w:tcPr>
          <w:p w14:paraId="24372C8F" w14:textId="77777777" w:rsidR="00EA6B2B" w:rsidRPr="00163714" w:rsidRDefault="00EA6B2B" w:rsidP="008C7043">
            <w:pPr>
              <w:rPr>
                <w:bCs/>
                <w:color w:val="0070C0"/>
                <w:highlight w:val="yellow"/>
              </w:rPr>
            </w:pPr>
            <w:r w:rsidRPr="00163714">
              <w:rPr>
                <w:color w:val="000000"/>
              </w:rPr>
              <w:t>1. The impact of new technologies on consumer behavior</w:t>
            </w:r>
          </w:p>
        </w:tc>
      </w:tr>
      <w:tr w:rsidR="00EA6B2B" w:rsidRPr="00163714" w14:paraId="355F4039" w14:textId="77777777" w:rsidTr="008C7043">
        <w:trPr>
          <w:trHeight w:val="664"/>
          <w:jc w:val="center"/>
        </w:trPr>
        <w:tc>
          <w:tcPr>
            <w:tcW w:w="846" w:type="dxa"/>
            <w:vMerge/>
            <w:tcBorders>
              <w:left w:val="single" w:sz="4" w:space="0" w:color="auto"/>
              <w:right w:val="single" w:sz="4" w:space="0" w:color="auto"/>
            </w:tcBorders>
            <w:vAlign w:val="center"/>
          </w:tcPr>
          <w:p w14:paraId="09C5E747" w14:textId="77777777" w:rsidR="00EA6B2B" w:rsidRPr="00163714" w:rsidRDefault="00EA6B2B" w:rsidP="008C7043">
            <w:pPr>
              <w:pStyle w:val="ListParagraph"/>
              <w:ind w:left="360"/>
              <w:rPr>
                <w:rFonts w:ascii="Times New Roman" w:hAnsi="Times New Roman"/>
                <w:bCs/>
                <w:sz w:val="24"/>
                <w:szCs w:val="24"/>
                <w:shd w:val="clear" w:color="auto" w:fill="FFFFFF"/>
                <w:lang w:val="de-DE"/>
              </w:rPr>
            </w:pPr>
          </w:p>
        </w:tc>
        <w:tc>
          <w:tcPr>
            <w:tcW w:w="2977" w:type="dxa"/>
            <w:vMerge/>
            <w:tcBorders>
              <w:left w:val="single" w:sz="4" w:space="0" w:color="auto"/>
              <w:right w:val="single" w:sz="4" w:space="0" w:color="auto"/>
            </w:tcBorders>
            <w:vAlign w:val="center"/>
          </w:tcPr>
          <w:p w14:paraId="08463FE0" w14:textId="77777777" w:rsidR="00EA6B2B" w:rsidRPr="00163714" w:rsidRDefault="00EA6B2B" w:rsidP="008C7043">
            <w:pPr>
              <w:rPr>
                <w:lang w:val="ro-RO"/>
              </w:rPr>
            </w:pPr>
          </w:p>
        </w:tc>
        <w:tc>
          <w:tcPr>
            <w:tcW w:w="1134" w:type="dxa"/>
            <w:vMerge/>
            <w:tcBorders>
              <w:left w:val="single" w:sz="4" w:space="0" w:color="auto"/>
              <w:right w:val="single" w:sz="4" w:space="0" w:color="auto"/>
            </w:tcBorders>
            <w:vAlign w:val="center"/>
          </w:tcPr>
          <w:p w14:paraId="0A0D26E1" w14:textId="77777777" w:rsidR="00EA6B2B" w:rsidRPr="00163714" w:rsidRDefault="00EA6B2B" w:rsidP="008C7043">
            <w:pPr>
              <w:jc w:val="center"/>
              <w:rPr>
                <w:b/>
                <w:lang w:val="de-DE"/>
              </w:rPr>
            </w:pPr>
          </w:p>
        </w:tc>
        <w:tc>
          <w:tcPr>
            <w:tcW w:w="4961" w:type="dxa"/>
            <w:tcBorders>
              <w:top w:val="single" w:sz="4" w:space="0" w:color="auto"/>
              <w:left w:val="single" w:sz="4" w:space="0" w:color="auto"/>
              <w:right w:val="single" w:sz="4" w:space="0" w:color="auto"/>
            </w:tcBorders>
          </w:tcPr>
          <w:p w14:paraId="3599498D" w14:textId="77777777" w:rsidR="00EA6B2B" w:rsidRPr="00163714" w:rsidRDefault="00EA6B2B" w:rsidP="008C7043">
            <w:pPr>
              <w:ind w:right="40"/>
              <w:rPr>
                <w:bCs/>
                <w:color w:val="0070C0"/>
                <w:highlight w:val="yellow"/>
                <w:lang w:val="fr-FR"/>
              </w:rPr>
            </w:pPr>
            <w:r w:rsidRPr="00163714">
              <w:rPr>
                <w:color w:val="000000"/>
              </w:rPr>
              <w:t>2. Analiza utilizării inteligenței artificiale în procesele de învățământ și cercetare</w:t>
            </w:r>
          </w:p>
        </w:tc>
        <w:tc>
          <w:tcPr>
            <w:tcW w:w="5250" w:type="dxa"/>
            <w:tcBorders>
              <w:top w:val="single" w:sz="4" w:space="0" w:color="auto"/>
              <w:left w:val="single" w:sz="4" w:space="0" w:color="auto"/>
              <w:right w:val="single" w:sz="4" w:space="0" w:color="auto"/>
            </w:tcBorders>
          </w:tcPr>
          <w:p w14:paraId="54A76875" w14:textId="77777777" w:rsidR="00EA6B2B" w:rsidRPr="00163714" w:rsidRDefault="00EA6B2B" w:rsidP="008C7043">
            <w:pPr>
              <w:rPr>
                <w:bCs/>
                <w:color w:val="0070C0"/>
                <w:highlight w:val="yellow"/>
              </w:rPr>
            </w:pPr>
            <w:r w:rsidRPr="00163714">
              <w:rPr>
                <w:color w:val="000000"/>
              </w:rPr>
              <w:t>2. Analyzing the use of artificial intelligence in teaching and research processes</w:t>
            </w:r>
          </w:p>
        </w:tc>
      </w:tr>
      <w:tr w:rsidR="00EA6B2B" w:rsidRPr="00163714" w14:paraId="37E8D7F1" w14:textId="77777777" w:rsidTr="008C7043">
        <w:trPr>
          <w:trHeight w:val="664"/>
          <w:jc w:val="center"/>
        </w:trPr>
        <w:tc>
          <w:tcPr>
            <w:tcW w:w="846" w:type="dxa"/>
            <w:vMerge/>
            <w:tcBorders>
              <w:left w:val="single" w:sz="4" w:space="0" w:color="auto"/>
              <w:bottom w:val="single" w:sz="4" w:space="0" w:color="auto"/>
              <w:right w:val="single" w:sz="4" w:space="0" w:color="auto"/>
            </w:tcBorders>
            <w:vAlign w:val="center"/>
          </w:tcPr>
          <w:p w14:paraId="222F9DE1" w14:textId="77777777" w:rsidR="00EA6B2B" w:rsidRPr="00163714" w:rsidRDefault="00EA6B2B" w:rsidP="008C7043">
            <w:pPr>
              <w:pStyle w:val="ListParagraph"/>
              <w:ind w:left="360"/>
              <w:rPr>
                <w:rFonts w:ascii="Times New Roman" w:hAnsi="Times New Roman"/>
                <w:bCs/>
                <w:sz w:val="24"/>
                <w:szCs w:val="24"/>
                <w:shd w:val="clear" w:color="auto" w:fill="FFFFFF"/>
                <w:lang w:val="de-DE"/>
              </w:rPr>
            </w:pPr>
          </w:p>
        </w:tc>
        <w:tc>
          <w:tcPr>
            <w:tcW w:w="2977" w:type="dxa"/>
            <w:vMerge/>
            <w:tcBorders>
              <w:left w:val="single" w:sz="4" w:space="0" w:color="auto"/>
              <w:bottom w:val="single" w:sz="4" w:space="0" w:color="auto"/>
              <w:right w:val="single" w:sz="4" w:space="0" w:color="auto"/>
            </w:tcBorders>
            <w:vAlign w:val="center"/>
          </w:tcPr>
          <w:p w14:paraId="17C88C0B" w14:textId="77777777" w:rsidR="00EA6B2B" w:rsidRPr="00163714" w:rsidRDefault="00EA6B2B" w:rsidP="008C7043">
            <w:pPr>
              <w:rPr>
                <w:lang w:val="ro-RO"/>
              </w:rPr>
            </w:pPr>
          </w:p>
        </w:tc>
        <w:tc>
          <w:tcPr>
            <w:tcW w:w="1134" w:type="dxa"/>
            <w:vMerge/>
            <w:tcBorders>
              <w:left w:val="single" w:sz="4" w:space="0" w:color="auto"/>
              <w:bottom w:val="single" w:sz="4" w:space="0" w:color="auto"/>
              <w:right w:val="single" w:sz="4" w:space="0" w:color="auto"/>
            </w:tcBorders>
            <w:vAlign w:val="center"/>
          </w:tcPr>
          <w:p w14:paraId="03B14A88" w14:textId="77777777" w:rsidR="00EA6B2B" w:rsidRPr="00163714" w:rsidRDefault="00EA6B2B" w:rsidP="008C7043">
            <w:pPr>
              <w:jc w:val="center"/>
              <w:rPr>
                <w:b/>
                <w:lang w:val="de-DE"/>
              </w:rPr>
            </w:pPr>
          </w:p>
        </w:tc>
        <w:tc>
          <w:tcPr>
            <w:tcW w:w="4961" w:type="dxa"/>
            <w:tcBorders>
              <w:top w:val="single" w:sz="4" w:space="0" w:color="auto"/>
              <w:left w:val="single" w:sz="4" w:space="0" w:color="auto"/>
              <w:right w:val="single" w:sz="4" w:space="0" w:color="auto"/>
            </w:tcBorders>
          </w:tcPr>
          <w:p w14:paraId="4384F04A" w14:textId="77777777" w:rsidR="00EA6B2B" w:rsidRPr="00163714" w:rsidRDefault="00EA6B2B" w:rsidP="008C7043">
            <w:pPr>
              <w:ind w:right="40"/>
              <w:rPr>
                <w:bCs/>
                <w:color w:val="0070C0"/>
                <w:highlight w:val="yellow"/>
                <w:lang w:val="fr-FR"/>
              </w:rPr>
            </w:pPr>
            <w:r w:rsidRPr="00163714">
              <w:rPr>
                <w:color w:val="000000"/>
                <w:lang w:val="fr-FR"/>
              </w:rPr>
              <w:t xml:space="preserve">3. Metode de cercetare utilizate în neuroștiințe și aplicarea lor în activitățile de marketing </w:t>
            </w:r>
          </w:p>
        </w:tc>
        <w:tc>
          <w:tcPr>
            <w:tcW w:w="5250" w:type="dxa"/>
            <w:tcBorders>
              <w:top w:val="single" w:sz="4" w:space="0" w:color="auto"/>
              <w:left w:val="single" w:sz="4" w:space="0" w:color="auto"/>
              <w:right w:val="single" w:sz="4" w:space="0" w:color="auto"/>
            </w:tcBorders>
          </w:tcPr>
          <w:p w14:paraId="5E031927" w14:textId="77777777" w:rsidR="00EA6B2B" w:rsidRPr="00163714" w:rsidRDefault="00EA6B2B" w:rsidP="008C7043">
            <w:pPr>
              <w:rPr>
                <w:bCs/>
                <w:color w:val="0070C0"/>
                <w:highlight w:val="yellow"/>
              </w:rPr>
            </w:pPr>
            <w:r w:rsidRPr="00163714">
              <w:rPr>
                <w:color w:val="000000"/>
              </w:rPr>
              <w:t>3. Neuroscience research methods and its application in marketing activities</w:t>
            </w:r>
          </w:p>
        </w:tc>
      </w:tr>
      <w:tr w:rsidR="00EA6B2B" w:rsidRPr="00163714" w14:paraId="592E7471" w14:textId="77777777" w:rsidTr="008C7043">
        <w:trPr>
          <w:trHeight w:val="1126"/>
          <w:jc w:val="center"/>
        </w:trPr>
        <w:tc>
          <w:tcPr>
            <w:tcW w:w="846" w:type="dxa"/>
            <w:tcBorders>
              <w:top w:val="single" w:sz="4" w:space="0" w:color="auto"/>
              <w:left w:val="single" w:sz="4" w:space="0" w:color="auto"/>
              <w:right w:val="single" w:sz="4" w:space="0" w:color="auto"/>
            </w:tcBorders>
            <w:vAlign w:val="center"/>
          </w:tcPr>
          <w:p w14:paraId="7AB10C2B" w14:textId="77777777" w:rsidR="00EA6B2B" w:rsidRPr="00163714" w:rsidRDefault="00EA6B2B" w:rsidP="008C7043">
            <w:pPr>
              <w:pStyle w:val="ListParagraph"/>
              <w:numPr>
                <w:ilvl w:val="0"/>
                <w:numId w:val="12"/>
              </w:numPr>
              <w:jc w:val="center"/>
              <w:rPr>
                <w:rFonts w:ascii="Times New Roman" w:hAnsi="Times New Roman"/>
                <w:bCs/>
                <w:sz w:val="24"/>
                <w:szCs w:val="24"/>
                <w:shd w:val="clear" w:color="auto" w:fill="FFFFFF"/>
                <w:lang w:val="de-DE"/>
              </w:rPr>
            </w:pPr>
          </w:p>
        </w:tc>
        <w:tc>
          <w:tcPr>
            <w:tcW w:w="2977" w:type="dxa"/>
            <w:tcBorders>
              <w:top w:val="single" w:sz="4" w:space="0" w:color="auto"/>
              <w:left w:val="single" w:sz="4" w:space="0" w:color="auto"/>
              <w:right w:val="single" w:sz="4" w:space="0" w:color="auto"/>
            </w:tcBorders>
            <w:vAlign w:val="center"/>
          </w:tcPr>
          <w:p w14:paraId="752CC2BB" w14:textId="77777777" w:rsidR="00EA6B2B" w:rsidRPr="00163714" w:rsidRDefault="00EA6B2B" w:rsidP="008C7043">
            <w:pPr>
              <w:rPr>
                <w:bCs/>
                <w:lang w:val="fr-FR"/>
              </w:rPr>
            </w:pPr>
            <w:r w:rsidRPr="00163714">
              <w:rPr>
                <w:lang w:val="ro-RO"/>
              </w:rPr>
              <w:t xml:space="preserve">Prof.univ.dr. </w:t>
            </w:r>
            <w:r w:rsidRPr="00163714">
              <w:rPr>
                <w:color w:val="000000"/>
                <w:lang w:val="de-DE"/>
              </w:rPr>
              <w:t>Stăncioiu Aurelia-Felicia</w:t>
            </w:r>
          </w:p>
        </w:tc>
        <w:tc>
          <w:tcPr>
            <w:tcW w:w="1134" w:type="dxa"/>
            <w:tcBorders>
              <w:top w:val="single" w:sz="4" w:space="0" w:color="auto"/>
              <w:left w:val="single" w:sz="4" w:space="0" w:color="auto"/>
              <w:right w:val="single" w:sz="4" w:space="0" w:color="auto"/>
            </w:tcBorders>
            <w:vAlign w:val="center"/>
          </w:tcPr>
          <w:p w14:paraId="51377C8A" w14:textId="77777777" w:rsidR="00EA6B2B" w:rsidRPr="00163714" w:rsidRDefault="00EA6B2B" w:rsidP="008C7043">
            <w:pPr>
              <w:jc w:val="center"/>
              <w:rPr>
                <w:b/>
                <w:lang w:val="de-DE"/>
              </w:rPr>
            </w:pPr>
            <w:r w:rsidRPr="00163714">
              <w:rPr>
                <w:b/>
                <w:lang w:val="de-DE"/>
              </w:rPr>
              <w:t>1</w:t>
            </w:r>
          </w:p>
        </w:tc>
        <w:tc>
          <w:tcPr>
            <w:tcW w:w="4961" w:type="dxa"/>
            <w:tcBorders>
              <w:top w:val="single" w:sz="4" w:space="0" w:color="auto"/>
              <w:left w:val="single" w:sz="4" w:space="0" w:color="auto"/>
              <w:right w:val="single" w:sz="4" w:space="0" w:color="auto"/>
            </w:tcBorders>
          </w:tcPr>
          <w:p w14:paraId="58B196AB" w14:textId="77777777" w:rsidR="00EA6B2B" w:rsidRPr="00163714" w:rsidRDefault="00EA6B2B" w:rsidP="008C7043">
            <w:pPr>
              <w:ind w:right="40"/>
              <w:rPr>
                <w:bCs/>
                <w:color w:val="0070C0"/>
                <w:highlight w:val="yellow"/>
                <w:lang w:val="fr-FR"/>
              </w:rPr>
            </w:pPr>
            <w:r w:rsidRPr="00163714">
              <w:rPr>
                <w:lang w:eastAsia="zh-CN"/>
              </w:rPr>
              <w:t>1. Influențe și perspective ale tehnologiilor digitale asupra strategiilor de marketing pentru turismul de religios</w:t>
            </w:r>
          </w:p>
        </w:tc>
        <w:tc>
          <w:tcPr>
            <w:tcW w:w="5250" w:type="dxa"/>
            <w:tcBorders>
              <w:top w:val="single" w:sz="4" w:space="0" w:color="auto"/>
              <w:left w:val="single" w:sz="4" w:space="0" w:color="auto"/>
              <w:right w:val="single" w:sz="4" w:space="0" w:color="auto"/>
            </w:tcBorders>
          </w:tcPr>
          <w:p w14:paraId="2FEE0479" w14:textId="77777777" w:rsidR="00EA6B2B" w:rsidRPr="00163714" w:rsidRDefault="00EA6B2B" w:rsidP="008C7043">
            <w:pPr>
              <w:rPr>
                <w:bCs/>
                <w:color w:val="0070C0"/>
                <w:highlight w:val="yellow"/>
              </w:rPr>
            </w:pPr>
            <w:r w:rsidRPr="00163714">
              <w:rPr>
                <w:color w:val="000000"/>
                <w:lang w:eastAsia="zh-CN"/>
              </w:rPr>
              <w:t>1.</w:t>
            </w:r>
            <w:r w:rsidRPr="00163714">
              <w:rPr>
                <w:lang w:eastAsia="zh-CN"/>
              </w:rPr>
              <w:t xml:space="preserve"> Influences and Perspectives of Innovative Digital Technologies on Marketing Strategies for Religious Tourism </w:t>
            </w:r>
          </w:p>
        </w:tc>
      </w:tr>
      <w:tr w:rsidR="00EA6B2B" w:rsidRPr="00163714" w14:paraId="10343CBF" w14:textId="77777777" w:rsidTr="008C7043">
        <w:trPr>
          <w:trHeight w:val="664"/>
          <w:jc w:val="center"/>
        </w:trPr>
        <w:tc>
          <w:tcPr>
            <w:tcW w:w="846" w:type="dxa"/>
            <w:vMerge w:val="restart"/>
            <w:tcBorders>
              <w:top w:val="single" w:sz="4" w:space="0" w:color="auto"/>
              <w:left w:val="single" w:sz="4" w:space="0" w:color="auto"/>
              <w:right w:val="single" w:sz="4" w:space="0" w:color="auto"/>
            </w:tcBorders>
            <w:vAlign w:val="center"/>
          </w:tcPr>
          <w:p w14:paraId="6635EEC3" w14:textId="77777777" w:rsidR="00EA6B2B" w:rsidRPr="00163714" w:rsidRDefault="00EA6B2B" w:rsidP="008C7043">
            <w:pPr>
              <w:pStyle w:val="ListParagraph"/>
              <w:numPr>
                <w:ilvl w:val="0"/>
                <w:numId w:val="12"/>
              </w:numPr>
              <w:jc w:val="center"/>
              <w:rPr>
                <w:rFonts w:ascii="Times New Roman" w:hAnsi="Times New Roman"/>
                <w:bCs/>
                <w:sz w:val="24"/>
                <w:szCs w:val="24"/>
                <w:shd w:val="clear" w:color="auto" w:fill="FFFFFF"/>
                <w:lang w:val="de-DE"/>
              </w:rPr>
            </w:pPr>
          </w:p>
        </w:tc>
        <w:tc>
          <w:tcPr>
            <w:tcW w:w="2977" w:type="dxa"/>
            <w:vMerge w:val="restart"/>
            <w:tcBorders>
              <w:top w:val="single" w:sz="4" w:space="0" w:color="auto"/>
              <w:left w:val="single" w:sz="4" w:space="0" w:color="auto"/>
              <w:right w:val="single" w:sz="4" w:space="0" w:color="auto"/>
            </w:tcBorders>
            <w:vAlign w:val="center"/>
          </w:tcPr>
          <w:p w14:paraId="3E159544" w14:textId="77777777" w:rsidR="00EA6B2B" w:rsidRPr="00163714" w:rsidRDefault="00EA6B2B" w:rsidP="008C7043">
            <w:pPr>
              <w:rPr>
                <w:bCs/>
                <w:lang w:val="fr-FR"/>
              </w:rPr>
            </w:pPr>
            <w:r w:rsidRPr="00163714">
              <w:rPr>
                <w:lang w:val="ro-RO"/>
              </w:rPr>
              <w:t>Prof.univ.dr. Vrânceanu Diana Maria</w:t>
            </w:r>
          </w:p>
        </w:tc>
        <w:tc>
          <w:tcPr>
            <w:tcW w:w="1134" w:type="dxa"/>
            <w:vMerge w:val="restart"/>
            <w:tcBorders>
              <w:top w:val="single" w:sz="4" w:space="0" w:color="auto"/>
              <w:left w:val="single" w:sz="4" w:space="0" w:color="auto"/>
              <w:right w:val="single" w:sz="4" w:space="0" w:color="auto"/>
            </w:tcBorders>
            <w:vAlign w:val="center"/>
          </w:tcPr>
          <w:p w14:paraId="5D0C3728" w14:textId="77777777" w:rsidR="00EA6B2B" w:rsidRPr="00163714" w:rsidRDefault="00EA6B2B" w:rsidP="008C7043">
            <w:pPr>
              <w:jc w:val="center"/>
              <w:rPr>
                <w:b/>
                <w:lang w:val="de-DE"/>
              </w:rPr>
            </w:pPr>
            <w:r w:rsidRPr="00163714">
              <w:rPr>
                <w:b/>
                <w:lang w:val="de-DE"/>
              </w:rPr>
              <w:t>1</w:t>
            </w:r>
          </w:p>
        </w:tc>
        <w:tc>
          <w:tcPr>
            <w:tcW w:w="4961" w:type="dxa"/>
            <w:tcBorders>
              <w:top w:val="single" w:sz="4" w:space="0" w:color="auto"/>
              <w:left w:val="single" w:sz="4" w:space="0" w:color="auto"/>
              <w:right w:val="single" w:sz="4" w:space="0" w:color="auto"/>
            </w:tcBorders>
          </w:tcPr>
          <w:p w14:paraId="38ACD120" w14:textId="77777777" w:rsidR="00EA6B2B" w:rsidRPr="00163714" w:rsidRDefault="00EA6B2B" w:rsidP="008C7043">
            <w:pPr>
              <w:ind w:right="40"/>
              <w:rPr>
                <w:bCs/>
                <w:color w:val="0070C0"/>
                <w:highlight w:val="yellow"/>
                <w:lang w:val="fr-FR"/>
              </w:rPr>
            </w:pPr>
            <w:r w:rsidRPr="00163714">
              <w:rPr>
                <w:bCs/>
                <w:color w:val="000000" w:themeColor="text1"/>
                <w:lang w:val="fr-FR"/>
              </w:rPr>
              <w:t xml:space="preserve">1. </w:t>
            </w:r>
            <w:r w:rsidRPr="00163714">
              <w:rPr>
                <w:lang w:val="ro-RO"/>
              </w:rPr>
              <w:t>Strategii și tactici de preț</w:t>
            </w:r>
          </w:p>
        </w:tc>
        <w:tc>
          <w:tcPr>
            <w:tcW w:w="5250" w:type="dxa"/>
            <w:tcBorders>
              <w:top w:val="single" w:sz="4" w:space="0" w:color="auto"/>
              <w:left w:val="single" w:sz="4" w:space="0" w:color="auto"/>
              <w:right w:val="single" w:sz="4" w:space="0" w:color="auto"/>
            </w:tcBorders>
          </w:tcPr>
          <w:p w14:paraId="58DF7910" w14:textId="77777777" w:rsidR="00EA6B2B" w:rsidRPr="00163714" w:rsidRDefault="00EA6B2B" w:rsidP="008C7043">
            <w:pPr>
              <w:rPr>
                <w:bCs/>
                <w:color w:val="0070C0"/>
                <w:highlight w:val="yellow"/>
              </w:rPr>
            </w:pPr>
            <w:r w:rsidRPr="00163714">
              <w:rPr>
                <w:bCs/>
                <w:iCs/>
                <w:color w:val="000000" w:themeColor="text1"/>
              </w:rPr>
              <w:t>1.</w:t>
            </w:r>
            <w:r w:rsidRPr="00163714">
              <w:rPr>
                <w:bCs/>
                <w:color w:val="000000" w:themeColor="text1"/>
              </w:rPr>
              <w:t xml:space="preserve"> Pricing strategies and tactics</w:t>
            </w:r>
          </w:p>
        </w:tc>
      </w:tr>
      <w:tr w:rsidR="00EA6B2B" w:rsidRPr="00163714" w14:paraId="0737ED3D" w14:textId="77777777" w:rsidTr="008C7043">
        <w:trPr>
          <w:trHeight w:val="938"/>
          <w:jc w:val="center"/>
        </w:trPr>
        <w:tc>
          <w:tcPr>
            <w:tcW w:w="846" w:type="dxa"/>
            <w:vMerge/>
            <w:tcBorders>
              <w:left w:val="single" w:sz="4" w:space="0" w:color="auto"/>
              <w:right w:val="single" w:sz="4" w:space="0" w:color="auto"/>
            </w:tcBorders>
            <w:vAlign w:val="center"/>
          </w:tcPr>
          <w:p w14:paraId="3F0B2E5F" w14:textId="77777777" w:rsidR="00EA6B2B" w:rsidRPr="00163714" w:rsidRDefault="00EA6B2B" w:rsidP="008C7043">
            <w:pPr>
              <w:pStyle w:val="ListParagraph"/>
              <w:ind w:left="360"/>
              <w:rPr>
                <w:rFonts w:ascii="Times New Roman" w:hAnsi="Times New Roman"/>
                <w:bCs/>
                <w:sz w:val="24"/>
                <w:szCs w:val="24"/>
                <w:shd w:val="clear" w:color="auto" w:fill="FFFFFF"/>
                <w:lang w:val="de-DE"/>
              </w:rPr>
            </w:pPr>
          </w:p>
        </w:tc>
        <w:tc>
          <w:tcPr>
            <w:tcW w:w="2977" w:type="dxa"/>
            <w:vMerge/>
            <w:tcBorders>
              <w:left w:val="single" w:sz="4" w:space="0" w:color="auto"/>
              <w:right w:val="single" w:sz="4" w:space="0" w:color="auto"/>
            </w:tcBorders>
            <w:vAlign w:val="center"/>
          </w:tcPr>
          <w:p w14:paraId="2AFEDB30" w14:textId="77777777" w:rsidR="00EA6B2B" w:rsidRPr="00163714" w:rsidRDefault="00EA6B2B" w:rsidP="008C7043">
            <w:pPr>
              <w:rPr>
                <w:lang w:val="ro-RO"/>
              </w:rPr>
            </w:pPr>
          </w:p>
        </w:tc>
        <w:tc>
          <w:tcPr>
            <w:tcW w:w="1134" w:type="dxa"/>
            <w:vMerge/>
            <w:tcBorders>
              <w:left w:val="single" w:sz="4" w:space="0" w:color="auto"/>
              <w:right w:val="single" w:sz="4" w:space="0" w:color="auto"/>
            </w:tcBorders>
            <w:vAlign w:val="center"/>
          </w:tcPr>
          <w:p w14:paraId="0E2B90C4" w14:textId="77777777" w:rsidR="00EA6B2B" w:rsidRPr="00163714" w:rsidRDefault="00EA6B2B" w:rsidP="008C7043">
            <w:pPr>
              <w:jc w:val="center"/>
              <w:rPr>
                <w:b/>
                <w:lang w:val="de-DE"/>
              </w:rPr>
            </w:pPr>
          </w:p>
        </w:tc>
        <w:tc>
          <w:tcPr>
            <w:tcW w:w="4961" w:type="dxa"/>
            <w:tcBorders>
              <w:top w:val="single" w:sz="4" w:space="0" w:color="auto"/>
              <w:left w:val="single" w:sz="4" w:space="0" w:color="auto"/>
              <w:right w:val="single" w:sz="4" w:space="0" w:color="auto"/>
            </w:tcBorders>
          </w:tcPr>
          <w:p w14:paraId="385D57E4" w14:textId="77777777" w:rsidR="00EA6B2B" w:rsidRPr="00163714" w:rsidRDefault="00EA6B2B" w:rsidP="008C7043">
            <w:pPr>
              <w:ind w:right="40"/>
              <w:rPr>
                <w:bCs/>
                <w:color w:val="0070C0"/>
                <w:highlight w:val="yellow"/>
                <w:lang w:val="fr-FR"/>
              </w:rPr>
            </w:pPr>
            <w:r w:rsidRPr="00163714">
              <w:rPr>
                <w:bCs/>
                <w:color w:val="000000" w:themeColor="text1"/>
                <w:lang w:val="fr-FR"/>
              </w:rPr>
              <w:t>2. Înțelegerea c</w:t>
            </w:r>
            <w:r w:rsidRPr="00163714">
              <w:rPr>
                <w:lang w:val="ro-RO"/>
              </w:rPr>
              <w:t>omportamentului consumatorilor în contextul transformărilor digitale.</w:t>
            </w:r>
          </w:p>
        </w:tc>
        <w:tc>
          <w:tcPr>
            <w:tcW w:w="5250" w:type="dxa"/>
            <w:tcBorders>
              <w:top w:val="single" w:sz="4" w:space="0" w:color="auto"/>
              <w:left w:val="single" w:sz="4" w:space="0" w:color="auto"/>
              <w:right w:val="single" w:sz="4" w:space="0" w:color="auto"/>
            </w:tcBorders>
          </w:tcPr>
          <w:p w14:paraId="70019181" w14:textId="77777777" w:rsidR="00EA6B2B" w:rsidRPr="00163714" w:rsidRDefault="00EA6B2B" w:rsidP="008C7043">
            <w:pPr>
              <w:rPr>
                <w:bCs/>
                <w:color w:val="0070C0"/>
                <w:highlight w:val="yellow"/>
              </w:rPr>
            </w:pPr>
            <w:r w:rsidRPr="00163714">
              <w:rPr>
                <w:iCs/>
                <w:color w:val="000000" w:themeColor="text1"/>
              </w:rPr>
              <w:t xml:space="preserve">2. </w:t>
            </w:r>
            <w:r w:rsidRPr="00163714">
              <w:rPr>
                <w:color w:val="000000" w:themeColor="text1"/>
              </w:rPr>
              <w:t>Understanding consumer behavior in the context of digital transformations.</w:t>
            </w:r>
          </w:p>
        </w:tc>
      </w:tr>
      <w:tr w:rsidR="00EA6B2B" w:rsidRPr="00163714" w14:paraId="0EF20DC4" w14:textId="77777777" w:rsidTr="008C7043">
        <w:trPr>
          <w:trHeight w:val="664"/>
          <w:jc w:val="center"/>
        </w:trPr>
        <w:tc>
          <w:tcPr>
            <w:tcW w:w="846" w:type="dxa"/>
            <w:vMerge w:val="restart"/>
            <w:tcBorders>
              <w:top w:val="single" w:sz="4" w:space="0" w:color="auto"/>
              <w:left w:val="single" w:sz="4" w:space="0" w:color="auto"/>
              <w:right w:val="single" w:sz="4" w:space="0" w:color="auto"/>
            </w:tcBorders>
            <w:vAlign w:val="center"/>
          </w:tcPr>
          <w:p w14:paraId="0794FBE1" w14:textId="77777777" w:rsidR="00EA6B2B" w:rsidRPr="00163714" w:rsidRDefault="00EA6B2B" w:rsidP="008C7043">
            <w:pPr>
              <w:pStyle w:val="ListParagraph"/>
              <w:numPr>
                <w:ilvl w:val="0"/>
                <w:numId w:val="12"/>
              </w:numPr>
              <w:jc w:val="center"/>
              <w:rPr>
                <w:rFonts w:ascii="Times New Roman" w:hAnsi="Times New Roman"/>
                <w:bCs/>
                <w:sz w:val="24"/>
                <w:szCs w:val="24"/>
                <w:shd w:val="clear" w:color="auto" w:fill="FFFFFF"/>
                <w:lang w:val="de-DE"/>
              </w:rPr>
            </w:pPr>
          </w:p>
        </w:tc>
        <w:tc>
          <w:tcPr>
            <w:tcW w:w="2977" w:type="dxa"/>
            <w:vMerge w:val="restart"/>
            <w:tcBorders>
              <w:top w:val="single" w:sz="4" w:space="0" w:color="auto"/>
              <w:left w:val="single" w:sz="4" w:space="0" w:color="auto"/>
              <w:right w:val="single" w:sz="4" w:space="0" w:color="auto"/>
            </w:tcBorders>
            <w:vAlign w:val="center"/>
          </w:tcPr>
          <w:p w14:paraId="798F9B7C" w14:textId="77777777" w:rsidR="00EA6B2B" w:rsidRPr="00163714" w:rsidRDefault="00EA6B2B" w:rsidP="008C7043">
            <w:pPr>
              <w:rPr>
                <w:lang w:val="ro-RO"/>
              </w:rPr>
            </w:pPr>
            <w:r w:rsidRPr="00163714">
              <w:rPr>
                <w:lang w:val="ro-RO"/>
              </w:rPr>
              <w:t>Prof.univ.dr. Zaharia Răzvan</w:t>
            </w:r>
          </w:p>
        </w:tc>
        <w:tc>
          <w:tcPr>
            <w:tcW w:w="1134" w:type="dxa"/>
            <w:vMerge w:val="restart"/>
            <w:tcBorders>
              <w:top w:val="single" w:sz="4" w:space="0" w:color="auto"/>
              <w:left w:val="single" w:sz="4" w:space="0" w:color="auto"/>
              <w:right w:val="single" w:sz="4" w:space="0" w:color="auto"/>
            </w:tcBorders>
            <w:vAlign w:val="center"/>
          </w:tcPr>
          <w:p w14:paraId="154CDF75" w14:textId="77777777" w:rsidR="00EA6B2B" w:rsidRPr="00163714" w:rsidRDefault="00EA6B2B" w:rsidP="008C7043">
            <w:pPr>
              <w:jc w:val="center"/>
              <w:rPr>
                <w:b/>
                <w:lang w:val="de-DE"/>
              </w:rPr>
            </w:pPr>
            <w:r w:rsidRPr="00163714">
              <w:rPr>
                <w:b/>
                <w:lang w:val="de-DE"/>
              </w:rPr>
              <w:t>1</w:t>
            </w:r>
          </w:p>
        </w:tc>
        <w:tc>
          <w:tcPr>
            <w:tcW w:w="4961" w:type="dxa"/>
            <w:tcBorders>
              <w:top w:val="single" w:sz="4" w:space="0" w:color="auto"/>
              <w:left w:val="single" w:sz="4" w:space="0" w:color="auto"/>
              <w:right w:val="single" w:sz="4" w:space="0" w:color="auto"/>
            </w:tcBorders>
            <w:shd w:val="clear" w:color="auto" w:fill="auto"/>
          </w:tcPr>
          <w:p w14:paraId="41254546" w14:textId="77777777" w:rsidR="00EA6B2B" w:rsidRPr="00163714" w:rsidRDefault="00EA6B2B" w:rsidP="008C7043">
            <w:pPr>
              <w:ind w:right="40"/>
              <w:rPr>
                <w:bCs/>
                <w:highlight w:val="yellow"/>
                <w:lang w:val="fr-FR"/>
              </w:rPr>
            </w:pPr>
            <w:r w:rsidRPr="00163714">
              <w:rPr>
                <w:bCs/>
                <w:lang w:val="fr-FR"/>
              </w:rPr>
              <w:t>1. Programarea neurolingvistică în marketing</w:t>
            </w:r>
          </w:p>
        </w:tc>
        <w:tc>
          <w:tcPr>
            <w:tcW w:w="5250" w:type="dxa"/>
            <w:tcBorders>
              <w:top w:val="single" w:sz="4" w:space="0" w:color="auto"/>
              <w:left w:val="single" w:sz="4" w:space="0" w:color="auto"/>
              <w:right w:val="single" w:sz="4" w:space="0" w:color="auto"/>
            </w:tcBorders>
            <w:shd w:val="clear" w:color="auto" w:fill="auto"/>
          </w:tcPr>
          <w:p w14:paraId="4DDF69FE" w14:textId="77777777" w:rsidR="00EA6B2B" w:rsidRPr="00163714" w:rsidRDefault="00EA6B2B" w:rsidP="008C7043">
            <w:pPr>
              <w:rPr>
                <w:bCs/>
                <w:highlight w:val="yellow"/>
              </w:rPr>
            </w:pPr>
            <w:r w:rsidRPr="00163714">
              <w:rPr>
                <w:bCs/>
              </w:rPr>
              <w:t>1. Neuro-linguistic Programming in Marketing</w:t>
            </w:r>
          </w:p>
        </w:tc>
      </w:tr>
      <w:tr w:rsidR="00EA6B2B" w:rsidRPr="00163714" w14:paraId="1FA5DF94" w14:textId="77777777" w:rsidTr="008C7043">
        <w:trPr>
          <w:trHeight w:val="910"/>
          <w:jc w:val="center"/>
        </w:trPr>
        <w:tc>
          <w:tcPr>
            <w:tcW w:w="846" w:type="dxa"/>
            <w:vMerge/>
            <w:tcBorders>
              <w:left w:val="single" w:sz="4" w:space="0" w:color="auto"/>
              <w:right w:val="single" w:sz="4" w:space="0" w:color="auto"/>
            </w:tcBorders>
            <w:vAlign w:val="center"/>
          </w:tcPr>
          <w:p w14:paraId="7706DF88" w14:textId="77777777" w:rsidR="00EA6B2B" w:rsidRPr="00163714" w:rsidRDefault="00EA6B2B" w:rsidP="008C7043">
            <w:pPr>
              <w:pStyle w:val="ListParagraph"/>
              <w:ind w:left="360"/>
              <w:rPr>
                <w:rFonts w:ascii="Times New Roman" w:hAnsi="Times New Roman"/>
                <w:bCs/>
                <w:sz w:val="24"/>
                <w:szCs w:val="24"/>
                <w:shd w:val="clear" w:color="auto" w:fill="FFFFFF"/>
                <w:lang w:val="de-DE"/>
              </w:rPr>
            </w:pPr>
          </w:p>
        </w:tc>
        <w:tc>
          <w:tcPr>
            <w:tcW w:w="2977" w:type="dxa"/>
            <w:vMerge/>
            <w:tcBorders>
              <w:left w:val="single" w:sz="4" w:space="0" w:color="auto"/>
              <w:right w:val="single" w:sz="4" w:space="0" w:color="auto"/>
            </w:tcBorders>
            <w:vAlign w:val="center"/>
          </w:tcPr>
          <w:p w14:paraId="5DBA619C" w14:textId="77777777" w:rsidR="00EA6B2B" w:rsidRPr="00163714" w:rsidRDefault="00EA6B2B" w:rsidP="008C7043">
            <w:pPr>
              <w:rPr>
                <w:lang w:val="ro-RO"/>
              </w:rPr>
            </w:pPr>
          </w:p>
        </w:tc>
        <w:tc>
          <w:tcPr>
            <w:tcW w:w="1134" w:type="dxa"/>
            <w:vMerge/>
            <w:tcBorders>
              <w:left w:val="single" w:sz="4" w:space="0" w:color="auto"/>
              <w:right w:val="single" w:sz="4" w:space="0" w:color="auto"/>
            </w:tcBorders>
            <w:vAlign w:val="center"/>
          </w:tcPr>
          <w:p w14:paraId="523F8B97" w14:textId="77777777" w:rsidR="00EA6B2B" w:rsidRPr="00163714" w:rsidRDefault="00EA6B2B" w:rsidP="008C7043">
            <w:pPr>
              <w:jc w:val="center"/>
              <w:rPr>
                <w:b/>
                <w:lang w:val="de-DE"/>
              </w:rPr>
            </w:pPr>
          </w:p>
        </w:tc>
        <w:tc>
          <w:tcPr>
            <w:tcW w:w="4961" w:type="dxa"/>
            <w:tcBorders>
              <w:top w:val="single" w:sz="4" w:space="0" w:color="auto"/>
              <w:left w:val="single" w:sz="4" w:space="0" w:color="auto"/>
              <w:right w:val="single" w:sz="4" w:space="0" w:color="auto"/>
            </w:tcBorders>
          </w:tcPr>
          <w:p w14:paraId="6ADB0B9A" w14:textId="77777777" w:rsidR="00EA6B2B" w:rsidRPr="00163714" w:rsidRDefault="00EA6B2B" w:rsidP="008C7043">
            <w:pPr>
              <w:ind w:right="40"/>
              <w:rPr>
                <w:bCs/>
                <w:color w:val="0070C0"/>
                <w:highlight w:val="yellow"/>
                <w:lang w:val="fr-FR"/>
              </w:rPr>
            </w:pPr>
            <w:r w:rsidRPr="00163714">
              <w:rPr>
                <w:lang w:val="ro-RO"/>
              </w:rPr>
              <w:t>2. Marketingul religios - concept, particularităţi, strategii şi tactici specifice</w:t>
            </w:r>
          </w:p>
        </w:tc>
        <w:tc>
          <w:tcPr>
            <w:tcW w:w="5250" w:type="dxa"/>
            <w:tcBorders>
              <w:top w:val="single" w:sz="4" w:space="0" w:color="auto"/>
              <w:left w:val="single" w:sz="4" w:space="0" w:color="auto"/>
              <w:right w:val="single" w:sz="4" w:space="0" w:color="auto"/>
            </w:tcBorders>
          </w:tcPr>
          <w:p w14:paraId="7058F46D" w14:textId="77777777" w:rsidR="00EA6B2B" w:rsidRPr="00163714" w:rsidRDefault="00EA6B2B" w:rsidP="008C7043">
            <w:pPr>
              <w:rPr>
                <w:bCs/>
                <w:color w:val="0070C0"/>
              </w:rPr>
            </w:pPr>
            <w:r w:rsidRPr="00163714">
              <w:t>2. Church Marketing - Concept, Features, Specific Strategies and Tactics</w:t>
            </w:r>
          </w:p>
        </w:tc>
      </w:tr>
      <w:tr w:rsidR="00EA6B2B" w:rsidRPr="00163714" w14:paraId="09DC971E" w14:textId="77777777" w:rsidTr="008C7043">
        <w:trPr>
          <w:trHeight w:val="34"/>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7EEC7C" w14:textId="77777777" w:rsidR="00EA6B2B" w:rsidRPr="00163714" w:rsidRDefault="00EA6B2B" w:rsidP="008C7043">
            <w:pPr>
              <w:jc w:val="center"/>
              <w:rPr>
                <w:b/>
                <w:bCs/>
                <w:color w:val="000000" w:themeColor="text1"/>
                <w:lang w:val="de-DE"/>
              </w:rPr>
            </w:pPr>
            <w:r w:rsidRPr="00163714">
              <w:rPr>
                <w:b/>
                <w:bCs/>
                <w:color w:val="000000" w:themeColor="text1"/>
                <w:lang w:val="de-DE"/>
              </w:rPr>
              <w:t>Total locuri/Total Places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321F8" w14:textId="77777777" w:rsidR="00EA6B2B" w:rsidRPr="00163714" w:rsidRDefault="00EA6B2B" w:rsidP="008C7043">
            <w:pPr>
              <w:jc w:val="center"/>
              <w:rPr>
                <w:b/>
                <w:bCs/>
                <w:color w:val="000000" w:themeColor="text1"/>
                <w:lang w:val="de-DE"/>
              </w:rPr>
            </w:pPr>
            <w:r w:rsidRPr="00163714">
              <w:rPr>
                <w:b/>
                <w:bCs/>
                <w:color w:val="000000" w:themeColor="text1"/>
                <w:lang w:val="de-DE"/>
              </w:rPr>
              <w:t>9</w:t>
            </w:r>
          </w:p>
        </w:tc>
        <w:tc>
          <w:tcPr>
            <w:tcW w:w="10211" w:type="dxa"/>
            <w:gridSpan w:val="2"/>
            <w:tcBorders>
              <w:top w:val="single" w:sz="4" w:space="0" w:color="auto"/>
              <w:left w:val="single" w:sz="4" w:space="0" w:color="auto"/>
              <w:bottom w:val="single" w:sz="4" w:space="0" w:color="auto"/>
              <w:right w:val="single" w:sz="4" w:space="0" w:color="auto"/>
            </w:tcBorders>
            <w:shd w:val="clear" w:color="auto" w:fill="auto"/>
          </w:tcPr>
          <w:p w14:paraId="0B7B0788" w14:textId="77777777" w:rsidR="00EA6B2B" w:rsidRPr="00163714" w:rsidRDefault="00EA6B2B" w:rsidP="008C7043">
            <w:pPr>
              <w:shd w:val="clear" w:color="auto" w:fill="FFFFFF"/>
              <w:rPr>
                <w:rFonts w:eastAsiaTheme="majorEastAsia"/>
                <w:color w:val="0070C0"/>
              </w:rPr>
            </w:pPr>
          </w:p>
        </w:tc>
      </w:tr>
    </w:tbl>
    <w:p w14:paraId="225EBFA0" w14:textId="77777777" w:rsidR="00163714" w:rsidRDefault="00163714" w:rsidP="00163714">
      <w:pPr>
        <w:tabs>
          <w:tab w:val="left" w:pos="426"/>
        </w:tabs>
        <w:ind w:left="284" w:right="527" w:firstLine="283"/>
        <w:rPr>
          <w:b/>
          <w:shd w:val="clear" w:color="auto" w:fill="D9D9D9" w:themeFill="background1" w:themeFillShade="D9"/>
          <w:lang w:val="ro-RO"/>
        </w:rPr>
      </w:pPr>
    </w:p>
    <w:p w14:paraId="43878A1D" w14:textId="3140EA06" w:rsidR="00EA6B2B" w:rsidRDefault="00EA6B2B" w:rsidP="00EA6B2B">
      <w:pPr>
        <w:shd w:val="clear" w:color="auto" w:fill="D9D9D9" w:themeFill="background1" w:themeFillShade="D9"/>
        <w:tabs>
          <w:tab w:val="left" w:pos="426"/>
        </w:tabs>
        <w:ind w:left="284" w:right="527" w:firstLine="283"/>
        <w:rPr>
          <w:b/>
          <w:bCs/>
          <w:i/>
          <w:iCs/>
          <w:lang w:val="en-GB"/>
        </w:rPr>
      </w:pPr>
      <w:r w:rsidRPr="00023B4A">
        <w:rPr>
          <w:b/>
          <w:shd w:val="clear" w:color="auto" w:fill="D9D9D9" w:themeFill="background1" w:themeFillShade="D9"/>
          <w:lang w:val="ro-RO"/>
        </w:rPr>
        <w:lastRenderedPageBreak/>
        <w:t xml:space="preserve">Școala doctorală: </w:t>
      </w:r>
      <w:r>
        <w:rPr>
          <w:b/>
          <w:i/>
          <w:shd w:val="clear" w:color="auto" w:fill="D9D9D9" w:themeFill="background1" w:themeFillShade="D9"/>
          <w:lang w:val="ro-RO"/>
        </w:rPr>
        <w:t xml:space="preserve">ADMINISTRAȚIE ȘI MANAGEMENT ÎN SECTORUL PUBLIC ȘI NEGUVERNAMENTAL </w:t>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sidRPr="00023B4A">
        <w:rPr>
          <w:b/>
          <w:i/>
          <w:iCs/>
          <w:lang w:val="ro-RO"/>
        </w:rPr>
        <w:t xml:space="preserve">Doctoral School: </w:t>
      </w:r>
      <w:r w:rsidRPr="00CA1AA3">
        <w:rPr>
          <w:b/>
          <w:bCs/>
          <w:i/>
          <w:iCs/>
          <w:lang w:val="en-GB"/>
        </w:rPr>
        <w:t>ADMINISTRATION AND MANAGEMENT IN THE PUBLIC AND NON-GOVERNMENTAL SECTOR</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1134"/>
        <w:gridCol w:w="5103"/>
        <w:gridCol w:w="4819"/>
      </w:tblGrid>
      <w:tr w:rsidR="00EA6B2B" w:rsidRPr="00B041BA" w14:paraId="48606B28" w14:textId="77777777" w:rsidTr="00EA6B2B">
        <w:trPr>
          <w:trHeight w:val="1041"/>
          <w:jc w:val="center"/>
        </w:trPr>
        <w:tc>
          <w:tcPr>
            <w:tcW w:w="709" w:type="dxa"/>
            <w:vAlign w:val="center"/>
          </w:tcPr>
          <w:p w14:paraId="41CA434A" w14:textId="77777777" w:rsidR="00EA6B2B" w:rsidRPr="00163714" w:rsidRDefault="00EA6B2B" w:rsidP="008C7043">
            <w:pPr>
              <w:jc w:val="center"/>
              <w:rPr>
                <w:b/>
              </w:rPr>
            </w:pPr>
            <w:r w:rsidRPr="00163714">
              <w:rPr>
                <w:b/>
                <w:color w:val="FF0000"/>
                <w:shd w:val="clear" w:color="auto" w:fill="FFFFFF"/>
              </w:rPr>
              <w:t> </w:t>
            </w:r>
            <w:r w:rsidRPr="00163714">
              <w:rPr>
                <w:b/>
                <w:color w:val="FF0000"/>
                <w:shd w:val="clear" w:color="auto" w:fill="FFFFFF"/>
              </w:rPr>
              <w:tab/>
            </w:r>
            <w:r w:rsidRPr="00163714">
              <w:rPr>
                <w:b/>
              </w:rPr>
              <w:t>Nr. crt</w:t>
            </w:r>
          </w:p>
        </w:tc>
        <w:tc>
          <w:tcPr>
            <w:tcW w:w="3539" w:type="dxa"/>
            <w:vAlign w:val="center"/>
          </w:tcPr>
          <w:p w14:paraId="07845609" w14:textId="77777777" w:rsidR="00EA6B2B" w:rsidRPr="00163714" w:rsidRDefault="00EA6B2B" w:rsidP="008C7043">
            <w:pPr>
              <w:jc w:val="center"/>
              <w:rPr>
                <w:b/>
                <w:lang w:val="fr-FR"/>
              </w:rPr>
            </w:pPr>
            <w:r w:rsidRPr="00163714">
              <w:rPr>
                <w:b/>
                <w:lang w:val="fr-FR"/>
              </w:rPr>
              <w:t>Nume si prenume</w:t>
            </w:r>
          </w:p>
          <w:p w14:paraId="7AE55D2D" w14:textId="77777777" w:rsidR="00EA6B2B" w:rsidRPr="00163714" w:rsidRDefault="00EA6B2B" w:rsidP="008C7043">
            <w:pPr>
              <w:jc w:val="center"/>
              <w:rPr>
                <w:i/>
                <w:lang w:val="fr-FR"/>
              </w:rPr>
            </w:pPr>
            <w:r w:rsidRPr="00163714">
              <w:rPr>
                <w:b/>
                <w:lang w:val="fr-FR"/>
              </w:rPr>
              <w:t>conducător de doctorat /</w:t>
            </w:r>
            <w:r w:rsidRPr="00163714">
              <w:rPr>
                <w:b/>
                <w:i/>
                <w:lang w:val="fr-FR"/>
              </w:rPr>
              <w:t>Supervisor</w:t>
            </w:r>
          </w:p>
        </w:tc>
        <w:tc>
          <w:tcPr>
            <w:tcW w:w="1134" w:type="dxa"/>
            <w:vAlign w:val="center"/>
          </w:tcPr>
          <w:p w14:paraId="4C34733E" w14:textId="77777777" w:rsidR="00EA6B2B" w:rsidRPr="00163714" w:rsidRDefault="00EA6B2B" w:rsidP="008C7043">
            <w:pPr>
              <w:jc w:val="center"/>
              <w:rPr>
                <w:b/>
              </w:rPr>
            </w:pPr>
            <w:r w:rsidRPr="00163714">
              <w:rPr>
                <w:b/>
              </w:rPr>
              <w:t>Nr. Locuri</w:t>
            </w:r>
          </w:p>
          <w:p w14:paraId="133600F2" w14:textId="77777777" w:rsidR="00EA6B2B" w:rsidRPr="00163714" w:rsidRDefault="00EA6B2B" w:rsidP="008C7043">
            <w:pPr>
              <w:jc w:val="center"/>
              <w:rPr>
                <w:b/>
                <w:i/>
              </w:rPr>
            </w:pPr>
            <w:r w:rsidRPr="00163714">
              <w:rPr>
                <w:b/>
                <w:i/>
              </w:rPr>
              <w:t>Places</w:t>
            </w:r>
          </w:p>
        </w:tc>
        <w:tc>
          <w:tcPr>
            <w:tcW w:w="5103" w:type="dxa"/>
            <w:vAlign w:val="center"/>
          </w:tcPr>
          <w:p w14:paraId="19CEFB37" w14:textId="77777777" w:rsidR="00EA6B2B" w:rsidRPr="00163714" w:rsidRDefault="00EA6B2B" w:rsidP="008C7043">
            <w:pPr>
              <w:jc w:val="center"/>
              <w:rPr>
                <w:b/>
                <w:lang w:val="fr-FR"/>
              </w:rPr>
            </w:pPr>
          </w:p>
          <w:p w14:paraId="34882268" w14:textId="77777777" w:rsidR="00EA6B2B" w:rsidRPr="00163714" w:rsidRDefault="00EA6B2B" w:rsidP="008C7043">
            <w:pPr>
              <w:jc w:val="center"/>
              <w:rPr>
                <w:b/>
                <w:lang w:val="fr-FR"/>
              </w:rPr>
            </w:pPr>
            <w:r w:rsidRPr="00163714">
              <w:rPr>
                <w:b/>
                <w:lang w:val="fr-FR"/>
              </w:rPr>
              <w:t>Titlul temei de cercetare scoase la concurs</w:t>
            </w:r>
          </w:p>
          <w:p w14:paraId="659CB6D0" w14:textId="77777777" w:rsidR="00EA6B2B" w:rsidRPr="00163714" w:rsidRDefault="00EA6B2B" w:rsidP="008C7043">
            <w:pPr>
              <w:jc w:val="center"/>
              <w:rPr>
                <w:b/>
                <w:lang w:val="fr-FR"/>
              </w:rPr>
            </w:pPr>
          </w:p>
        </w:tc>
        <w:tc>
          <w:tcPr>
            <w:tcW w:w="4819" w:type="dxa"/>
            <w:vAlign w:val="center"/>
          </w:tcPr>
          <w:p w14:paraId="481E2AE5" w14:textId="77777777" w:rsidR="00EA6B2B" w:rsidRPr="00163714" w:rsidRDefault="00EA6B2B" w:rsidP="008C7043">
            <w:pPr>
              <w:jc w:val="center"/>
              <w:rPr>
                <w:b/>
                <w:iCs/>
              </w:rPr>
            </w:pPr>
            <w:r w:rsidRPr="00163714">
              <w:rPr>
                <w:b/>
                <w:iCs/>
              </w:rPr>
              <w:t>Research theme</w:t>
            </w:r>
          </w:p>
        </w:tc>
      </w:tr>
      <w:tr w:rsidR="00EA6B2B" w:rsidRPr="00B041BA" w14:paraId="15F5788E" w14:textId="77777777" w:rsidTr="00EA6B2B">
        <w:trPr>
          <w:trHeight w:val="518"/>
          <w:jc w:val="center"/>
        </w:trPr>
        <w:tc>
          <w:tcPr>
            <w:tcW w:w="709" w:type="dxa"/>
            <w:vMerge w:val="restart"/>
            <w:vAlign w:val="center"/>
          </w:tcPr>
          <w:p w14:paraId="35FBC0D0" w14:textId="77777777" w:rsidR="00EA6B2B" w:rsidRPr="00163714" w:rsidRDefault="00EA6B2B" w:rsidP="00EA6B2B">
            <w:pPr>
              <w:pStyle w:val="ListParagraph"/>
              <w:numPr>
                <w:ilvl w:val="0"/>
                <w:numId w:val="56"/>
              </w:numPr>
              <w:jc w:val="left"/>
              <w:rPr>
                <w:rFonts w:ascii="Times New Roman" w:hAnsi="Times New Roman"/>
                <w:b/>
                <w:bCs/>
                <w:sz w:val="24"/>
                <w:szCs w:val="24"/>
                <w:shd w:val="clear" w:color="auto" w:fill="FFFFFF"/>
                <w:lang w:val="de-DE"/>
              </w:rPr>
            </w:pPr>
          </w:p>
        </w:tc>
        <w:tc>
          <w:tcPr>
            <w:tcW w:w="3539" w:type="dxa"/>
            <w:vMerge w:val="restart"/>
            <w:vAlign w:val="center"/>
          </w:tcPr>
          <w:p w14:paraId="1620B8E4" w14:textId="77777777" w:rsidR="00EA6B2B" w:rsidRPr="00163714" w:rsidRDefault="00EA6B2B" w:rsidP="008C7043">
            <w:pPr>
              <w:rPr>
                <w:bCs/>
                <w:lang w:val="ro-RO"/>
              </w:rPr>
            </w:pPr>
            <w:r w:rsidRPr="00163714">
              <w:rPr>
                <w:bCs/>
                <w:lang w:val="de-DE"/>
              </w:rPr>
              <w:t xml:space="preserve">Prof. univ. dr. Păceșilă Mihaela </w:t>
            </w:r>
          </w:p>
        </w:tc>
        <w:tc>
          <w:tcPr>
            <w:tcW w:w="1134" w:type="dxa"/>
            <w:vMerge w:val="restart"/>
            <w:vAlign w:val="center"/>
          </w:tcPr>
          <w:p w14:paraId="0061C7B1" w14:textId="77777777" w:rsidR="00EA6B2B" w:rsidRPr="00163714" w:rsidRDefault="00EA6B2B" w:rsidP="008C7043">
            <w:pPr>
              <w:jc w:val="center"/>
              <w:rPr>
                <w:b/>
                <w:bCs/>
                <w:lang w:val="de-DE"/>
              </w:rPr>
            </w:pPr>
            <w:r w:rsidRPr="00163714">
              <w:rPr>
                <w:b/>
                <w:bCs/>
                <w:lang w:val="de-DE"/>
              </w:rPr>
              <w:t>1</w:t>
            </w:r>
          </w:p>
        </w:tc>
        <w:tc>
          <w:tcPr>
            <w:tcW w:w="5103" w:type="dxa"/>
            <w:vAlign w:val="center"/>
          </w:tcPr>
          <w:p w14:paraId="42368201" w14:textId="77777777" w:rsidR="00EA6B2B" w:rsidRPr="00163714" w:rsidRDefault="00EA6B2B" w:rsidP="00163714">
            <w:pPr>
              <w:rPr>
                <w:lang w:val="pt-BR"/>
              </w:rPr>
            </w:pPr>
            <w:r w:rsidRPr="00163714">
              <w:rPr>
                <w:bCs/>
                <w:lang w:val="ro-RO"/>
              </w:rPr>
              <w:t>1. Modele de guvernanță responsabilă în sectorul public: impactul politicilor de responsabilitate socială asupra încrederii cetățenilor și performanței instituțiilor</w:t>
            </w:r>
          </w:p>
        </w:tc>
        <w:tc>
          <w:tcPr>
            <w:tcW w:w="4819" w:type="dxa"/>
            <w:vAlign w:val="center"/>
          </w:tcPr>
          <w:p w14:paraId="40263CC0" w14:textId="77777777" w:rsidR="00EA6B2B" w:rsidRPr="00163714" w:rsidRDefault="00EA6B2B" w:rsidP="008C7043">
            <w:pPr>
              <w:rPr>
                <w:b/>
                <w:iCs/>
                <w:color w:val="0070C0"/>
                <w:highlight w:val="yellow"/>
                <w:lang w:val="de-DE"/>
              </w:rPr>
            </w:pPr>
            <w:r w:rsidRPr="00163714">
              <w:t>1. Models of responsible governance in the public sector: the impact of social responsibility policies on citizen trust and institutional performance</w:t>
            </w:r>
          </w:p>
        </w:tc>
      </w:tr>
      <w:tr w:rsidR="00EA6B2B" w:rsidRPr="00B041BA" w14:paraId="22236CE2" w14:textId="77777777" w:rsidTr="00163714">
        <w:trPr>
          <w:trHeight w:val="1012"/>
          <w:jc w:val="center"/>
        </w:trPr>
        <w:tc>
          <w:tcPr>
            <w:tcW w:w="709" w:type="dxa"/>
            <w:vMerge/>
            <w:vAlign w:val="center"/>
          </w:tcPr>
          <w:p w14:paraId="051E9B28" w14:textId="77777777" w:rsidR="00EA6B2B" w:rsidRPr="00163714" w:rsidRDefault="00EA6B2B" w:rsidP="008C7043">
            <w:pPr>
              <w:pStyle w:val="ListParagraph"/>
              <w:numPr>
                <w:ilvl w:val="0"/>
                <w:numId w:val="1"/>
              </w:numPr>
              <w:jc w:val="center"/>
              <w:rPr>
                <w:rFonts w:ascii="Times New Roman" w:hAnsi="Times New Roman"/>
                <w:bCs/>
                <w:sz w:val="24"/>
                <w:szCs w:val="24"/>
                <w:shd w:val="clear" w:color="auto" w:fill="FFFFFF"/>
                <w:lang w:val="de-DE"/>
              </w:rPr>
            </w:pPr>
          </w:p>
        </w:tc>
        <w:tc>
          <w:tcPr>
            <w:tcW w:w="3539" w:type="dxa"/>
            <w:vMerge/>
            <w:vAlign w:val="center"/>
          </w:tcPr>
          <w:p w14:paraId="02331085" w14:textId="77777777" w:rsidR="00EA6B2B" w:rsidRPr="00163714" w:rsidRDefault="00EA6B2B" w:rsidP="008C7043">
            <w:pPr>
              <w:rPr>
                <w:bCs/>
              </w:rPr>
            </w:pPr>
          </w:p>
        </w:tc>
        <w:tc>
          <w:tcPr>
            <w:tcW w:w="1134" w:type="dxa"/>
            <w:vMerge/>
            <w:vAlign w:val="center"/>
          </w:tcPr>
          <w:p w14:paraId="7C0D80A0" w14:textId="77777777" w:rsidR="00EA6B2B" w:rsidRPr="00163714" w:rsidRDefault="00EA6B2B" w:rsidP="008C7043">
            <w:pPr>
              <w:jc w:val="center"/>
              <w:rPr>
                <w:b/>
                <w:bCs/>
                <w:lang w:val="de-DE"/>
              </w:rPr>
            </w:pPr>
          </w:p>
        </w:tc>
        <w:tc>
          <w:tcPr>
            <w:tcW w:w="5103" w:type="dxa"/>
            <w:vAlign w:val="center"/>
          </w:tcPr>
          <w:p w14:paraId="2D0C70D1" w14:textId="77777777" w:rsidR="00EA6B2B" w:rsidRPr="00163714" w:rsidRDefault="00EA6B2B" w:rsidP="00163714">
            <w:pPr>
              <w:rPr>
                <w:lang w:val="pt-BR"/>
              </w:rPr>
            </w:pPr>
            <w:r w:rsidRPr="00163714">
              <w:rPr>
                <w:bCs/>
                <w:lang w:val="ro-RO"/>
              </w:rPr>
              <w:t>2. Guvernanța responsabilă în organizațiile neguvernamentale: între transparența decizională și responsabilitatea socială față de stakeholderi</w:t>
            </w:r>
          </w:p>
        </w:tc>
        <w:tc>
          <w:tcPr>
            <w:tcW w:w="4819" w:type="dxa"/>
            <w:vAlign w:val="center"/>
          </w:tcPr>
          <w:p w14:paraId="5150C1B0" w14:textId="77777777" w:rsidR="00EA6B2B" w:rsidRPr="00163714" w:rsidRDefault="00EA6B2B" w:rsidP="008C7043">
            <w:pPr>
              <w:rPr>
                <w:iCs/>
                <w:color w:val="0070C0"/>
                <w:highlight w:val="yellow"/>
                <w:lang w:val="de-DE"/>
              </w:rPr>
            </w:pPr>
            <w:r w:rsidRPr="00163714">
              <w:rPr>
                <w:iCs/>
                <w:lang w:val="de-DE"/>
              </w:rPr>
              <w:t xml:space="preserve">2. </w:t>
            </w:r>
            <w:r w:rsidRPr="00163714">
              <w:t>Responsible governance in non-governmental organizations: between decision-making transparency and social responsibility toward stakeholders</w:t>
            </w:r>
          </w:p>
        </w:tc>
      </w:tr>
      <w:tr w:rsidR="00EA6B2B" w:rsidRPr="00B041BA" w14:paraId="245B0923" w14:textId="77777777" w:rsidTr="00EA6B2B">
        <w:trPr>
          <w:trHeight w:val="518"/>
          <w:jc w:val="center"/>
        </w:trPr>
        <w:tc>
          <w:tcPr>
            <w:tcW w:w="709" w:type="dxa"/>
            <w:vMerge/>
            <w:vAlign w:val="center"/>
          </w:tcPr>
          <w:p w14:paraId="4414DBD0" w14:textId="77777777" w:rsidR="00EA6B2B" w:rsidRPr="00163714" w:rsidRDefault="00EA6B2B" w:rsidP="008C7043">
            <w:pPr>
              <w:pStyle w:val="ListParagraph"/>
              <w:numPr>
                <w:ilvl w:val="0"/>
                <w:numId w:val="1"/>
              </w:numPr>
              <w:jc w:val="center"/>
              <w:rPr>
                <w:rFonts w:ascii="Times New Roman" w:hAnsi="Times New Roman"/>
                <w:bCs/>
                <w:sz w:val="24"/>
                <w:szCs w:val="24"/>
                <w:shd w:val="clear" w:color="auto" w:fill="FFFFFF"/>
                <w:lang w:val="de-DE"/>
              </w:rPr>
            </w:pPr>
          </w:p>
        </w:tc>
        <w:tc>
          <w:tcPr>
            <w:tcW w:w="3539" w:type="dxa"/>
            <w:vMerge/>
            <w:vAlign w:val="center"/>
          </w:tcPr>
          <w:p w14:paraId="6F419FDD" w14:textId="77777777" w:rsidR="00EA6B2B" w:rsidRPr="00163714" w:rsidRDefault="00EA6B2B" w:rsidP="008C7043">
            <w:pPr>
              <w:rPr>
                <w:bCs/>
              </w:rPr>
            </w:pPr>
          </w:p>
        </w:tc>
        <w:tc>
          <w:tcPr>
            <w:tcW w:w="1134" w:type="dxa"/>
            <w:vMerge/>
            <w:vAlign w:val="center"/>
          </w:tcPr>
          <w:p w14:paraId="439ED14E" w14:textId="77777777" w:rsidR="00EA6B2B" w:rsidRPr="00163714" w:rsidRDefault="00EA6B2B" w:rsidP="008C7043">
            <w:pPr>
              <w:jc w:val="center"/>
              <w:rPr>
                <w:b/>
                <w:bCs/>
                <w:lang w:val="de-DE"/>
              </w:rPr>
            </w:pPr>
          </w:p>
        </w:tc>
        <w:tc>
          <w:tcPr>
            <w:tcW w:w="5103" w:type="dxa"/>
            <w:vAlign w:val="center"/>
          </w:tcPr>
          <w:p w14:paraId="3ED06617" w14:textId="77777777" w:rsidR="00EA6B2B" w:rsidRPr="00163714" w:rsidRDefault="00EA6B2B" w:rsidP="00163714">
            <w:pPr>
              <w:rPr>
                <w:lang w:val="pt-BR"/>
              </w:rPr>
            </w:pPr>
            <w:r w:rsidRPr="00163714">
              <w:rPr>
                <w:bCs/>
                <w:lang w:val="ro-RO"/>
              </w:rPr>
              <w:t>3. Guvernanța responsabilă a organizațiilor neguvernamentale din România: practici, provocări și perspective de dezvoltare</w:t>
            </w:r>
          </w:p>
        </w:tc>
        <w:tc>
          <w:tcPr>
            <w:tcW w:w="4819" w:type="dxa"/>
            <w:vAlign w:val="center"/>
          </w:tcPr>
          <w:p w14:paraId="5BE96881" w14:textId="77777777" w:rsidR="00EA6B2B" w:rsidRPr="00163714" w:rsidRDefault="00EA6B2B" w:rsidP="008C7043">
            <w:pPr>
              <w:rPr>
                <w:iCs/>
                <w:color w:val="0070C0"/>
                <w:highlight w:val="yellow"/>
                <w:lang w:val="de-DE"/>
              </w:rPr>
            </w:pPr>
            <w:r w:rsidRPr="00163714">
              <w:rPr>
                <w:iCs/>
                <w:lang w:val="de-DE"/>
              </w:rPr>
              <w:t xml:space="preserve">3. </w:t>
            </w:r>
            <w:r w:rsidRPr="00163714">
              <w:t>Responsible governance of non-governmental organizations in Romania: practices, challenges, and development perspectives</w:t>
            </w:r>
          </w:p>
        </w:tc>
      </w:tr>
      <w:tr w:rsidR="00EA6B2B" w:rsidRPr="00B041BA" w14:paraId="029C05D3" w14:textId="77777777" w:rsidTr="00EA6B2B">
        <w:trPr>
          <w:trHeight w:val="518"/>
          <w:jc w:val="center"/>
        </w:trPr>
        <w:tc>
          <w:tcPr>
            <w:tcW w:w="709" w:type="dxa"/>
            <w:vMerge/>
            <w:vAlign w:val="center"/>
          </w:tcPr>
          <w:p w14:paraId="537A493F" w14:textId="77777777" w:rsidR="00EA6B2B" w:rsidRPr="00163714" w:rsidRDefault="00EA6B2B" w:rsidP="008C7043">
            <w:pPr>
              <w:pStyle w:val="ListParagraph"/>
              <w:numPr>
                <w:ilvl w:val="0"/>
                <w:numId w:val="1"/>
              </w:numPr>
              <w:jc w:val="center"/>
              <w:rPr>
                <w:rFonts w:ascii="Times New Roman" w:hAnsi="Times New Roman"/>
                <w:bCs/>
                <w:sz w:val="24"/>
                <w:szCs w:val="24"/>
                <w:shd w:val="clear" w:color="auto" w:fill="FFFFFF"/>
                <w:lang w:val="de-DE"/>
              </w:rPr>
            </w:pPr>
          </w:p>
        </w:tc>
        <w:tc>
          <w:tcPr>
            <w:tcW w:w="3539" w:type="dxa"/>
            <w:vMerge/>
            <w:vAlign w:val="center"/>
          </w:tcPr>
          <w:p w14:paraId="1558E54F" w14:textId="77777777" w:rsidR="00EA6B2B" w:rsidRPr="00163714" w:rsidRDefault="00EA6B2B" w:rsidP="008C7043">
            <w:pPr>
              <w:rPr>
                <w:bCs/>
              </w:rPr>
            </w:pPr>
          </w:p>
        </w:tc>
        <w:tc>
          <w:tcPr>
            <w:tcW w:w="1134" w:type="dxa"/>
            <w:vMerge/>
            <w:vAlign w:val="center"/>
          </w:tcPr>
          <w:p w14:paraId="0E61BF00" w14:textId="77777777" w:rsidR="00EA6B2B" w:rsidRPr="00163714" w:rsidRDefault="00EA6B2B" w:rsidP="008C7043">
            <w:pPr>
              <w:jc w:val="center"/>
              <w:rPr>
                <w:b/>
                <w:bCs/>
                <w:lang w:val="de-DE"/>
              </w:rPr>
            </w:pPr>
          </w:p>
        </w:tc>
        <w:tc>
          <w:tcPr>
            <w:tcW w:w="5103" w:type="dxa"/>
            <w:vAlign w:val="center"/>
          </w:tcPr>
          <w:p w14:paraId="56E9186C" w14:textId="77777777" w:rsidR="00EA6B2B" w:rsidRPr="00163714" w:rsidRDefault="00EA6B2B" w:rsidP="00163714">
            <w:pPr>
              <w:rPr>
                <w:lang w:val="pt-BR"/>
              </w:rPr>
            </w:pPr>
            <w:r w:rsidRPr="00163714">
              <w:rPr>
                <w:bCs/>
                <w:lang w:val="ro-RO"/>
              </w:rPr>
              <w:t>4. Guvernanța și responsabilitatea socială în organizațiile neguvernamentale: modele, tendințe și impact asupra credibilității publice</w:t>
            </w:r>
          </w:p>
        </w:tc>
        <w:tc>
          <w:tcPr>
            <w:tcW w:w="4819" w:type="dxa"/>
            <w:vAlign w:val="center"/>
          </w:tcPr>
          <w:p w14:paraId="475AD4A1" w14:textId="77777777" w:rsidR="00EA6B2B" w:rsidRPr="00163714" w:rsidRDefault="00EA6B2B" w:rsidP="008C7043">
            <w:pPr>
              <w:rPr>
                <w:iCs/>
                <w:lang w:val="de-DE"/>
              </w:rPr>
            </w:pPr>
            <w:r w:rsidRPr="00163714">
              <w:rPr>
                <w:iCs/>
                <w:lang w:val="de-DE"/>
              </w:rPr>
              <w:t xml:space="preserve">4. </w:t>
            </w:r>
            <w:r w:rsidRPr="00163714">
              <w:t>Governance and social responsibility in non-governmental organizations: models, trends, and impact on public credibility</w:t>
            </w:r>
          </w:p>
        </w:tc>
      </w:tr>
      <w:tr w:rsidR="00EA6B2B" w:rsidRPr="00B041BA" w14:paraId="45F65C38" w14:textId="77777777" w:rsidTr="00EA6B2B">
        <w:trPr>
          <w:trHeight w:val="518"/>
          <w:jc w:val="center"/>
        </w:trPr>
        <w:tc>
          <w:tcPr>
            <w:tcW w:w="709" w:type="dxa"/>
            <w:vMerge/>
            <w:vAlign w:val="center"/>
          </w:tcPr>
          <w:p w14:paraId="36982141" w14:textId="77777777" w:rsidR="00EA6B2B" w:rsidRPr="00163714" w:rsidRDefault="00EA6B2B" w:rsidP="008C7043">
            <w:pPr>
              <w:pStyle w:val="ListParagraph"/>
              <w:ind w:left="360"/>
              <w:rPr>
                <w:rFonts w:ascii="Times New Roman" w:hAnsi="Times New Roman"/>
                <w:bCs/>
                <w:sz w:val="24"/>
                <w:szCs w:val="24"/>
                <w:shd w:val="clear" w:color="auto" w:fill="FFFFFF"/>
                <w:lang w:val="de-DE"/>
              </w:rPr>
            </w:pPr>
          </w:p>
        </w:tc>
        <w:tc>
          <w:tcPr>
            <w:tcW w:w="3539" w:type="dxa"/>
            <w:vMerge/>
            <w:vAlign w:val="center"/>
          </w:tcPr>
          <w:p w14:paraId="05409DE6" w14:textId="77777777" w:rsidR="00EA6B2B" w:rsidRPr="00163714" w:rsidRDefault="00EA6B2B" w:rsidP="008C7043">
            <w:pPr>
              <w:rPr>
                <w:bCs/>
              </w:rPr>
            </w:pPr>
          </w:p>
        </w:tc>
        <w:tc>
          <w:tcPr>
            <w:tcW w:w="1134" w:type="dxa"/>
            <w:vMerge/>
            <w:vAlign w:val="center"/>
          </w:tcPr>
          <w:p w14:paraId="1AF63E86" w14:textId="77777777" w:rsidR="00EA6B2B" w:rsidRPr="00163714" w:rsidRDefault="00EA6B2B" w:rsidP="008C7043">
            <w:pPr>
              <w:jc w:val="center"/>
              <w:rPr>
                <w:b/>
                <w:bCs/>
                <w:lang w:val="de-DE"/>
              </w:rPr>
            </w:pPr>
          </w:p>
        </w:tc>
        <w:tc>
          <w:tcPr>
            <w:tcW w:w="5103" w:type="dxa"/>
            <w:vAlign w:val="center"/>
          </w:tcPr>
          <w:p w14:paraId="73C95678" w14:textId="77777777" w:rsidR="00EA6B2B" w:rsidRPr="00163714" w:rsidRDefault="00EA6B2B" w:rsidP="00163714">
            <w:pPr>
              <w:rPr>
                <w:bCs/>
                <w:lang w:val="ro-RO"/>
              </w:rPr>
            </w:pPr>
            <w:r w:rsidRPr="00163714">
              <w:rPr>
                <w:bCs/>
                <w:lang w:val="ro-RO"/>
              </w:rPr>
              <w:t>5. Responsabilitatea socială a universității în era digitală: Integrarea inteligenței artificiale pentru îmbunătățirea accesibilității educaționale, eficienței în învățare și impactului social</w:t>
            </w:r>
          </w:p>
        </w:tc>
        <w:tc>
          <w:tcPr>
            <w:tcW w:w="4819" w:type="dxa"/>
            <w:vAlign w:val="center"/>
          </w:tcPr>
          <w:p w14:paraId="0E0737DA" w14:textId="77777777" w:rsidR="00EA6B2B" w:rsidRPr="00163714" w:rsidRDefault="00EA6B2B" w:rsidP="008C7043">
            <w:pPr>
              <w:rPr>
                <w:b/>
                <w:iCs/>
                <w:color w:val="0070C0"/>
                <w:highlight w:val="yellow"/>
                <w:lang w:val="de-DE"/>
              </w:rPr>
            </w:pPr>
            <w:r w:rsidRPr="00163714">
              <w:t>5. Social responsibility of the university in the digital age: integrating artificial intelligence to enhance educational accessibility, learning efficiency, and social impact</w:t>
            </w:r>
          </w:p>
        </w:tc>
      </w:tr>
      <w:tr w:rsidR="00EA6B2B" w:rsidRPr="00B041BA" w14:paraId="28DB0F4C" w14:textId="77777777" w:rsidTr="00EA6B2B">
        <w:trPr>
          <w:trHeight w:val="518"/>
          <w:jc w:val="center"/>
        </w:trPr>
        <w:tc>
          <w:tcPr>
            <w:tcW w:w="709" w:type="dxa"/>
            <w:vMerge/>
            <w:vAlign w:val="center"/>
          </w:tcPr>
          <w:p w14:paraId="173CA8C3" w14:textId="77777777" w:rsidR="00EA6B2B" w:rsidRPr="00163714" w:rsidRDefault="00EA6B2B" w:rsidP="008C7043">
            <w:pPr>
              <w:pStyle w:val="ListParagraph"/>
              <w:ind w:left="360"/>
              <w:rPr>
                <w:rFonts w:ascii="Times New Roman" w:hAnsi="Times New Roman"/>
                <w:bCs/>
                <w:sz w:val="24"/>
                <w:szCs w:val="24"/>
                <w:shd w:val="clear" w:color="auto" w:fill="FFFFFF"/>
                <w:lang w:val="de-DE"/>
              </w:rPr>
            </w:pPr>
          </w:p>
        </w:tc>
        <w:tc>
          <w:tcPr>
            <w:tcW w:w="3539" w:type="dxa"/>
            <w:vMerge/>
            <w:vAlign w:val="center"/>
          </w:tcPr>
          <w:p w14:paraId="0D230135" w14:textId="77777777" w:rsidR="00EA6B2B" w:rsidRPr="00163714" w:rsidRDefault="00EA6B2B" w:rsidP="008C7043">
            <w:pPr>
              <w:rPr>
                <w:bCs/>
              </w:rPr>
            </w:pPr>
          </w:p>
        </w:tc>
        <w:tc>
          <w:tcPr>
            <w:tcW w:w="1134" w:type="dxa"/>
            <w:vMerge/>
            <w:vAlign w:val="center"/>
          </w:tcPr>
          <w:p w14:paraId="12F202DB" w14:textId="77777777" w:rsidR="00EA6B2B" w:rsidRPr="00163714" w:rsidRDefault="00EA6B2B" w:rsidP="008C7043">
            <w:pPr>
              <w:jc w:val="center"/>
              <w:rPr>
                <w:b/>
                <w:bCs/>
                <w:lang w:val="de-DE"/>
              </w:rPr>
            </w:pPr>
          </w:p>
        </w:tc>
        <w:tc>
          <w:tcPr>
            <w:tcW w:w="5103" w:type="dxa"/>
            <w:vAlign w:val="center"/>
          </w:tcPr>
          <w:p w14:paraId="696452AA" w14:textId="77777777" w:rsidR="00EA6B2B" w:rsidRPr="00163714" w:rsidRDefault="00EA6B2B" w:rsidP="00163714">
            <w:pPr>
              <w:rPr>
                <w:bCs/>
                <w:lang w:val="ro-RO"/>
              </w:rPr>
            </w:pPr>
            <w:r w:rsidRPr="00163714">
              <w:rPr>
                <w:bCs/>
                <w:lang w:val="ro-RO"/>
              </w:rPr>
              <w:t>6. Universitățile și responsabilitatea socială. Crearea unei culturi organizaționale sustenabile în învățământul superior</w:t>
            </w:r>
          </w:p>
        </w:tc>
        <w:tc>
          <w:tcPr>
            <w:tcW w:w="4819" w:type="dxa"/>
            <w:vAlign w:val="center"/>
          </w:tcPr>
          <w:p w14:paraId="48C42C0F" w14:textId="77777777" w:rsidR="00EA6B2B" w:rsidRPr="00163714" w:rsidRDefault="00EA6B2B" w:rsidP="008C7043">
            <w:pPr>
              <w:rPr>
                <w:iCs/>
                <w:color w:val="0070C0"/>
                <w:highlight w:val="yellow"/>
                <w:lang w:val="de-DE"/>
              </w:rPr>
            </w:pPr>
            <w:r w:rsidRPr="00163714">
              <w:rPr>
                <w:iCs/>
                <w:lang w:val="de-DE"/>
              </w:rPr>
              <w:t xml:space="preserve">6. </w:t>
            </w:r>
            <w:r w:rsidRPr="00163714">
              <w:t>Universities and social responsibility. Creating a sustainable organizational culture in higher education</w:t>
            </w:r>
          </w:p>
        </w:tc>
      </w:tr>
      <w:tr w:rsidR="00EA6B2B" w:rsidRPr="00B041BA" w14:paraId="3EC68052" w14:textId="77777777" w:rsidTr="00EA6B2B">
        <w:trPr>
          <w:trHeight w:val="518"/>
          <w:jc w:val="center"/>
        </w:trPr>
        <w:tc>
          <w:tcPr>
            <w:tcW w:w="709" w:type="dxa"/>
            <w:vMerge w:val="restart"/>
            <w:vAlign w:val="center"/>
          </w:tcPr>
          <w:p w14:paraId="76E693E6" w14:textId="77777777" w:rsidR="00EA6B2B" w:rsidRPr="00163714" w:rsidRDefault="00EA6B2B" w:rsidP="008C7043">
            <w:pPr>
              <w:jc w:val="center"/>
              <w:rPr>
                <w:b/>
                <w:bCs/>
                <w:shd w:val="clear" w:color="auto" w:fill="FFFFFF"/>
                <w:lang w:val="de-DE"/>
              </w:rPr>
            </w:pPr>
            <w:r w:rsidRPr="00163714">
              <w:rPr>
                <w:b/>
                <w:bCs/>
                <w:shd w:val="clear" w:color="auto" w:fill="FFFFFF"/>
                <w:lang w:val="de-DE"/>
              </w:rPr>
              <w:t>2.</w:t>
            </w:r>
          </w:p>
        </w:tc>
        <w:tc>
          <w:tcPr>
            <w:tcW w:w="3539" w:type="dxa"/>
            <w:vMerge w:val="restart"/>
            <w:vAlign w:val="center"/>
          </w:tcPr>
          <w:p w14:paraId="06C4CEBA" w14:textId="77777777" w:rsidR="00EA6B2B" w:rsidRPr="00163714" w:rsidRDefault="00EA6B2B" w:rsidP="008C7043">
            <w:pPr>
              <w:rPr>
                <w:bCs/>
                <w:lang w:val="fr-FR"/>
              </w:rPr>
            </w:pPr>
            <w:r w:rsidRPr="00163714">
              <w:rPr>
                <w:bCs/>
                <w:lang w:val="fr-FR"/>
              </w:rPr>
              <w:t>Prof. univ. dr. Popescu Ruxandra-Irina</w:t>
            </w:r>
          </w:p>
        </w:tc>
        <w:tc>
          <w:tcPr>
            <w:tcW w:w="1134" w:type="dxa"/>
            <w:vMerge w:val="restart"/>
            <w:vAlign w:val="center"/>
          </w:tcPr>
          <w:p w14:paraId="473B65E6" w14:textId="77777777" w:rsidR="00EA6B2B" w:rsidRPr="00163714" w:rsidRDefault="00EA6B2B" w:rsidP="008C7043">
            <w:pPr>
              <w:jc w:val="center"/>
              <w:rPr>
                <w:b/>
                <w:bCs/>
                <w:lang w:val="de-DE"/>
              </w:rPr>
            </w:pPr>
            <w:r w:rsidRPr="00163714">
              <w:rPr>
                <w:b/>
                <w:bCs/>
                <w:lang w:val="de-DE"/>
              </w:rPr>
              <w:t>2</w:t>
            </w:r>
          </w:p>
        </w:tc>
        <w:tc>
          <w:tcPr>
            <w:tcW w:w="5103" w:type="dxa"/>
            <w:vAlign w:val="center"/>
          </w:tcPr>
          <w:p w14:paraId="4CC10876" w14:textId="77777777" w:rsidR="00EA6B2B" w:rsidRPr="00163714" w:rsidRDefault="00EA6B2B" w:rsidP="008C7043">
            <w:pPr>
              <w:spacing w:line="276" w:lineRule="auto"/>
              <w:rPr>
                <w:lang w:val="ro-RO"/>
              </w:rPr>
            </w:pPr>
            <w:r w:rsidRPr="00163714">
              <w:rPr>
                <w:lang w:val="pt-BR"/>
              </w:rPr>
              <w:t>1. Implementarea strategiilor de marketing cultural pentru creșterea atractivității muzeelor în era digitală</w:t>
            </w:r>
          </w:p>
        </w:tc>
        <w:tc>
          <w:tcPr>
            <w:tcW w:w="4819" w:type="dxa"/>
            <w:vAlign w:val="center"/>
          </w:tcPr>
          <w:p w14:paraId="246E83E4" w14:textId="77777777" w:rsidR="00EA6B2B" w:rsidRPr="00163714" w:rsidRDefault="00EA6B2B" w:rsidP="008C7043">
            <w:pPr>
              <w:rPr>
                <w:bCs/>
                <w:iCs/>
                <w:lang w:val="de-DE"/>
              </w:rPr>
            </w:pPr>
            <w:r w:rsidRPr="00163714">
              <w:rPr>
                <w:bCs/>
                <w:iCs/>
              </w:rPr>
              <w:t>1. Implementing Cultural Marketing Strategies to Enhance the Attractiveness of Museums in the Digital Age</w:t>
            </w:r>
          </w:p>
        </w:tc>
      </w:tr>
      <w:tr w:rsidR="00EA6B2B" w:rsidRPr="00B041BA" w14:paraId="5666ABDD" w14:textId="77777777" w:rsidTr="00EA6B2B">
        <w:trPr>
          <w:trHeight w:val="517"/>
          <w:jc w:val="center"/>
        </w:trPr>
        <w:tc>
          <w:tcPr>
            <w:tcW w:w="709" w:type="dxa"/>
            <w:vMerge/>
            <w:vAlign w:val="center"/>
          </w:tcPr>
          <w:p w14:paraId="60358FFF"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01E20B0C" w14:textId="77777777" w:rsidR="00EA6B2B" w:rsidRPr="00163714" w:rsidRDefault="00EA6B2B" w:rsidP="008C7043">
            <w:pPr>
              <w:jc w:val="center"/>
              <w:rPr>
                <w:b/>
                <w:lang w:val="de-DE"/>
              </w:rPr>
            </w:pPr>
          </w:p>
        </w:tc>
        <w:tc>
          <w:tcPr>
            <w:tcW w:w="1134" w:type="dxa"/>
            <w:vMerge/>
            <w:vAlign w:val="center"/>
          </w:tcPr>
          <w:p w14:paraId="57CE83EE" w14:textId="77777777" w:rsidR="00EA6B2B" w:rsidRPr="00163714" w:rsidRDefault="00EA6B2B" w:rsidP="008C7043">
            <w:pPr>
              <w:jc w:val="center"/>
              <w:rPr>
                <w:b/>
                <w:lang w:val="de-DE"/>
              </w:rPr>
            </w:pPr>
          </w:p>
        </w:tc>
        <w:tc>
          <w:tcPr>
            <w:tcW w:w="5103" w:type="dxa"/>
            <w:vAlign w:val="center"/>
          </w:tcPr>
          <w:p w14:paraId="28A820A0" w14:textId="77777777" w:rsidR="00EA6B2B" w:rsidRPr="00163714" w:rsidRDefault="00EA6B2B" w:rsidP="008C7043">
            <w:pPr>
              <w:spacing w:line="276" w:lineRule="auto"/>
              <w:rPr>
                <w:lang w:val="ro-RO"/>
              </w:rPr>
            </w:pPr>
            <w:r w:rsidRPr="00163714">
              <w:rPr>
                <w:lang w:val="ro-RO"/>
              </w:rPr>
              <w:t>2. Impactul marketingului cultural asupra experienței vizitatorilor și fidelizării publicului muzeal</w:t>
            </w:r>
          </w:p>
        </w:tc>
        <w:tc>
          <w:tcPr>
            <w:tcW w:w="4819" w:type="dxa"/>
            <w:vAlign w:val="center"/>
          </w:tcPr>
          <w:p w14:paraId="54F85877" w14:textId="77777777" w:rsidR="00EA6B2B" w:rsidRPr="00163714" w:rsidRDefault="00EA6B2B" w:rsidP="008C7043">
            <w:pPr>
              <w:rPr>
                <w:bCs/>
                <w:iCs/>
              </w:rPr>
            </w:pPr>
            <w:r w:rsidRPr="00163714">
              <w:rPr>
                <w:bCs/>
                <w:iCs/>
              </w:rPr>
              <w:t>2. The Impact of Cultural Marketing on Visitor Experience and Museum Audience Loyalty</w:t>
            </w:r>
          </w:p>
        </w:tc>
      </w:tr>
      <w:tr w:rsidR="00EA6B2B" w:rsidRPr="00B041BA" w14:paraId="6D2202E3" w14:textId="77777777" w:rsidTr="00EA6B2B">
        <w:trPr>
          <w:trHeight w:val="1158"/>
          <w:jc w:val="center"/>
        </w:trPr>
        <w:tc>
          <w:tcPr>
            <w:tcW w:w="709" w:type="dxa"/>
            <w:vMerge/>
            <w:vAlign w:val="center"/>
          </w:tcPr>
          <w:p w14:paraId="3BDC26EF"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07CE7D03" w14:textId="77777777" w:rsidR="00EA6B2B" w:rsidRPr="00163714" w:rsidRDefault="00EA6B2B" w:rsidP="008C7043">
            <w:pPr>
              <w:jc w:val="center"/>
              <w:rPr>
                <w:b/>
                <w:lang w:val="de-DE"/>
              </w:rPr>
            </w:pPr>
          </w:p>
        </w:tc>
        <w:tc>
          <w:tcPr>
            <w:tcW w:w="1134" w:type="dxa"/>
            <w:vMerge/>
            <w:vAlign w:val="center"/>
          </w:tcPr>
          <w:p w14:paraId="179E9BEE" w14:textId="77777777" w:rsidR="00EA6B2B" w:rsidRPr="00163714" w:rsidRDefault="00EA6B2B" w:rsidP="008C7043">
            <w:pPr>
              <w:jc w:val="center"/>
              <w:rPr>
                <w:b/>
                <w:lang w:val="de-DE"/>
              </w:rPr>
            </w:pPr>
          </w:p>
        </w:tc>
        <w:tc>
          <w:tcPr>
            <w:tcW w:w="5103" w:type="dxa"/>
            <w:vAlign w:val="center"/>
          </w:tcPr>
          <w:p w14:paraId="3AD0CA02" w14:textId="77777777" w:rsidR="00EA6B2B" w:rsidRPr="00163714" w:rsidRDefault="00EA6B2B" w:rsidP="0082276D">
            <w:pPr>
              <w:rPr>
                <w:lang w:val="pt-BR"/>
              </w:rPr>
            </w:pPr>
            <w:r w:rsidRPr="00163714">
              <w:rPr>
                <w:lang w:val="pt-BR"/>
              </w:rPr>
              <w:t>3. Integrarea marketingului cultural în dezvoltarea ofertei educaționale muzeale pentru atragerea și fidelizarea tinerilor vizitatori</w:t>
            </w:r>
          </w:p>
        </w:tc>
        <w:tc>
          <w:tcPr>
            <w:tcW w:w="4819" w:type="dxa"/>
            <w:vAlign w:val="center"/>
          </w:tcPr>
          <w:p w14:paraId="76E292AE" w14:textId="77777777" w:rsidR="00EA6B2B" w:rsidRPr="00163714" w:rsidRDefault="00EA6B2B" w:rsidP="008C7043">
            <w:pPr>
              <w:rPr>
                <w:bCs/>
                <w:iCs/>
              </w:rPr>
            </w:pPr>
            <w:r w:rsidRPr="00163714">
              <w:rPr>
                <w:bCs/>
                <w:iCs/>
              </w:rPr>
              <w:t>3. Integrating Cultural Marketing into the Development of Museum Educational Programs to Attract and Retain Young Visitors</w:t>
            </w:r>
          </w:p>
        </w:tc>
      </w:tr>
      <w:tr w:rsidR="00EA6B2B" w:rsidRPr="00B041BA" w14:paraId="68756B31" w14:textId="77777777" w:rsidTr="00EA6B2B">
        <w:trPr>
          <w:trHeight w:val="517"/>
          <w:jc w:val="center"/>
        </w:trPr>
        <w:tc>
          <w:tcPr>
            <w:tcW w:w="709" w:type="dxa"/>
            <w:vMerge/>
            <w:vAlign w:val="center"/>
          </w:tcPr>
          <w:p w14:paraId="4CD5AB09"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3C0F59C0" w14:textId="77777777" w:rsidR="00EA6B2B" w:rsidRPr="00163714" w:rsidRDefault="00EA6B2B" w:rsidP="008C7043">
            <w:pPr>
              <w:jc w:val="center"/>
              <w:rPr>
                <w:b/>
                <w:lang w:val="de-DE"/>
              </w:rPr>
            </w:pPr>
          </w:p>
        </w:tc>
        <w:tc>
          <w:tcPr>
            <w:tcW w:w="1134" w:type="dxa"/>
            <w:vMerge/>
            <w:vAlign w:val="center"/>
          </w:tcPr>
          <w:p w14:paraId="33F300A7" w14:textId="77777777" w:rsidR="00EA6B2B" w:rsidRPr="00163714" w:rsidRDefault="00EA6B2B" w:rsidP="008C7043">
            <w:pPr>
              <w:jc w:val="center"/>
              <w:rPr>
                <w:b/>
                <w:lang w:val="de-DE"/>
              </w:rPr>
            </w:pPr>
          </w:p>
        </w:tc>
        <w:tc>
          <w:tcPr>
            <w:tcW w:w="5103" w:type="dxa"/>
            <w:vAlign w:val="center"/>
          </w:tcPr>
          <w:p w14:paraId="0C6CE1B6" w14:textId="77777777" w:rsidR="00EA6B2B" w:rsidRPr="00163714" w:rsidRDefault="00EA6B2B" w:rsidP="0082276D">
            <w:pPr>
              <w:rPr>
                <w:lang w:val="ro-RO"/>
              </w:rPr>
            </w:pPr>
            <w:r w:rsidRPr="00163714">
              <w:rPr>
                <w:lang w:val="ro-RO"/>
              </w:rPr>
              <w:t>4. Optimizarea mixului de marketing cultural pentru creșterea performanței instituțiilor muzeale în era digitală</w:t>
            </w:r>
          </w:p>
        </w:tc>
        <w:tc>
          <w:tcPr>
            <w:tcW w:w="4819" w:type="dxa"/>
            <w:vAlign w:val="center"/>
          </w:tcPr>
          <w:p w14:paraId="481BAAD4" w14:textId="77777777" w:rsidR="00EA6B2B" w:rsidRPr="00163714" w:rsidRDefault="00EA6B2B" w:rsidP="008C7043">
            <w:pPr>
              <w:rPr>
                <w:bCs/>
                <w:iCs/>
              </w:rPr>
            </w:pPr>
            <w:r w:rsidRPr="00163714">
              <w:rPr>
                <w:bCs/>
                <w:iCs/>
              </w:rPr>
              <w:t>5. Optimizing the Cultural Marketing Mix to Improve the Performance of Museum Institutions in the Digital Era</w:t>
            </w:r>
          </w:p>
        </w:tc>
      </w:tr>
      <w:tr w:rsidR="00EA6B2B" w:rsidRPr="00B041BA" w14:paraId="5E879CE9" w14:textId="77777777" w:rsidTr="00EA6B2B">
        <w:trPr>
          <w:trHeight w:val="517"/>
          <w:jc w:val="center"/>
        </w:trPr>
        <w:tc>
          <w:tcPr>
            <w:tcW w:w="709" w:type="dxa"/>
            <w:vMerge/>
            <w:vAlign w:val="center"/>
          </w:tcPr>
          <w:p w14:paraId="7B9E3161"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7ED95CBB" w14:textId="77777777" w:rsidR="00EA6B2B" w:rsidRPr="00163714" w:rsidRDefault="00EA6B2B" w:rsidP="008C7043">
            <w:pPr>
              <w:jc w:val="center"/>
              <w:rPr>
                <w:b/>
                <w:lang w:val="de-DE"/>
              </w:rPr>
            </w:pPr>
          </w:p>
        </w:tc>
        <w:tc>
          <w:tcPr>
            <w:tcW w:w="1134" w:type="dxa"/>
            <w:vMerge/>
            <w:vAlign w:val="center"/>
          </w:tcPr>
          <w:p w14:paraId="73C773EE" w14:textId="77777777" w:rsidR="00EA6B2B" w:rsidRPr="00163714" w:rsidRDefault="00EA6B2B" w:rsidP="008C7043">
            <w:pPr>
              <w:jc w:val="center"/>
              <w:rPr>
                <w:b/>
                <w:lang w:val="de-DE"/>
              </w:rPr>
            </w:pPr>
          </w:p>
        </w:tc>
        <w:tc>
          <w:tcPr>
            <w:tcW w:w="5103" w:type="dxa"/>
            <w:vAlign w:val="center"/>
          </w:tcPr>
          <w:p w14:paraId="45B7775C" w14:textId="77777777" w:rsidR="00EA6B2B" w:rsidRPr="00163714" w:rsidRDefault="00EA6B2B" w:rsidP="0082276D">
            <w:pPr>
              <w:rPr>
                <w:lang w:val="ro-RO"/>
              </w:rPr>
            </w:pPr>
            <w:r w:rsidRPr="00163714">
              <w:rPr>
                <w:lang w:val="ro-RO"/>
              </w:rPr>
              <w:t>5. Impactul digitalizării și al conceptului de smart city asupra managementului urban</w:t>
            </w:r>
          </w:p>
        </w:tc>
        <w:tc>
          <w:tcPr>
            <w:tcW w:w="4819" w:type="dxa"/>
            <w:vAlign w:val="center"/>
          </w:tcPr>
          <w:p w14:paraId="2A6ACEAD" w14:textId="77777777" w:rsidR="00EA6B2B" w:rsidRPr="00163714" w:rsidRDefault="00EA6B2B" w:rsidP="008C7043">
            <w:pPr>
              <w:rPr>
                <w:bCs/>
                <w:iCs/>
              </w:rPr>
            </w:pPr>
            <w:r w:rsidRPr="00163714">
              <w:rPr>
                <w:bCs/>
                <w:iCs/>
              </w:rPr>
              <w:t>6. The Impact of Digitalization and the Smart City Concept on Urban Management</w:t>
            </w:r>
          </w:p>
        </w:tc>
      </w:tr>
      <w:tr w:rsidR="00EA6B2B" w:rsidRPr="00B041BA" w14:paraId="2F0E95E6" w14:textId="77777777" w:rsidTr="00EA6B2B">
        <w:trPr>
          <w:trHeight w:val="517"/>
          <w:jc w:val="center"/>
        </w:trPr>
        <w:tc>
          <w:tcPr>
            <w:tcW w:w="709" w:type="dxa"/>
            <w:vMerge/>
            <w:vAlign w:val="center"/>
          </w:tcPr>
          <w:p w14:paraId="139B7D39"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4F1FC0BC" w14:textId="77777777" w:rsidR="00EA6B2B" w:rsidRPr="00163714" w:rsidRDefault="00EA6B2B" w:rsidP="008C7043">
            <w:pPr>
              <w:jc w:val="center"/>
              <w:rPr>
                <w:b/>
                <w:lang w:val="de-DE"/>
              </w:rPr>
            </w:pPr>
          </w:p>
        </w:tc>
        <w:tc>
          <w:tcPr>
            <w:tcW w:w="1134" w:type="dxa"/>
            <w:vMerge/>
            <w:vAlign w:val="center"/>
          </w:tcPr>
          <w:p w14:paraId="1031BBA6" w14:textId="77777777" w:rsidR="00EA6B2B" w:rsidRPr="00163714" w:rsidRDefault="00EA6B2B" w:rsidP="008C7043">
            <w:pPr>
              <w:jc w:val="center"/>
              <w:rPr>
                <w:b/>
                <w:lang w:val="de-DE"/>
              </w:rPr>
            </w:pPr>
          </w:p>
        </w:tc>
        <w:tc>
          <w:tcPr>
            <w:tcW w:w="5103" w:type="dxa"/>
            <w:vAlign w:val="center"/>
          </w:tcPr>
          <w:p w14:paraId="5EF8907E" w14:textId="77777777" w:rsidR="00EA6B2B" w:rsidRPr="00163714" w:rsidRDefault="00EA6B2B" w:rsidP="0082276D">
            <w:pPr>
              <w:rPr>
                <w:color w:val="0070C0"/>
                <w:lang w:val="fr-FR"/>
              </w:rPr>
            </w:pPr>
            <w:r w:rsidRPr="00163714">
              <w:rPr>
                <w:lang w:val="ro-RO"/>
              </w:rPr>
              <w:t>6. Impactul brandingului de oraș asupra atragerii turiștilor</w:t>
            </w:r>
          </w:p>
        </w:tc>
        <w:tc>
          <w:tcPr>
            <w:tcW w:w="4819" w:type="dxa"/>
            <w:vAlign w:val="center"/>
          </w:tcPr>
          <w:p w14:paraId="00CC0CAA" w14:textId="77777777" w:rsidR="00EA6B2B" w:rsidRPr="00163714" w:rsidRDefault="00EA6B2B" w:rsidP="008C7043">
            <w:pPr>
              <w:rPr>
                <w:bCs/>
                <w:iCs/>
              </w:rPr>
            </w:pPr>
            <w:r w:rsidRPr="00163714">
              <w:rPr>
                <w:bCs/>
                <w:iCs/>
              </w:rPr>
              <w:t>7. The Influence of City Branding on Tourist Attraction</w:t>
            </w:r>
          </w:p>
        </w:tc>
      </w:tr>
      <w:tr w:rsidR="00EA6B2B" w:rsidRPr="00B041BA" w14:paraId="5FD4CDDC" w14:textId="77777777" w:rsidTr="00EA6B2B">
        <w:trPr>
          <w:trHeight w:val="517"/>
          <w:jc w:val="center"/>
        </w:trPr>
        <w:tc>
          <w:tcPr>
            <w:tcW w:w="709" w:type="dxa"/>
            <w:vMerge/>
            <w:vAlign w:val="center"/>
          </w:tcPr>
          <w:p w14:paraId="5D995E9D"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5FCF8C01" w14:textId="77777777" w:rsidR="00EA6B2B" w:rsidRPr="00163714" w:rsidRDefault="00EA6B2B" w:rsidP="008C7043">
            <w:pPr>
              <w:jc w:val="center"/>
              <w:rPr>
                <w:b/>
                <w:lang w:val="de-DE"/>
              </w:rPr>
            </w:pPr>
          </w:p>
        </w:tc>
        <w:tc>
          <w:tcPr>
            <w:tcW w:w="1134" w:type="dxa"/>
            <w:vMerge/>
            <w:vAlign w:val="center"/>
          </w:tcPr>
          <w:p w14:paraId="383AF827" w14:textId="77777777" w:rsidR="00EA6B2B" w:rsidRPr="00163714" w:rsidRDefault="00EA6B2B" w:rsidP="008C7043">
            <w:pPr>
              <w:jc w:val="center"/>
              <w:rPr>
                <w:b/>
                <w:lang w:val="de-DE"/>
              </w:rPr>
            </w:pPr>
          </w:p>
        </w:tc>
        <w:tc>
          <w:tcPr>
            <w:tcW w:w="5103" w:type="dxa"/>
            <w:vAlign w:val="center"/>
          </w:tcPr>
          <w:p w14:paraId="494EB853" w14:textId="77777777" w:rsidR="00EA6B2B" w:rsidRPr="00163714" w:rsidRDefault="00EA6B2B" w:rsidP="0082276D">
            <w:pPr>
              <w:rPr>
                <w:lang w:val="fr-FR"/>
              </w:rPr>
            </w:pPr>
            <w:r w:rsidRPr="00163714">
              <w:rPr>
                <w:lang w:val="fr-FR"/>
              </w:rPr>
              <w:t>7. Management urban pentru orașe inteligente și reziliente: strategii de adaptare la provocările contemporane</w:t>
            </w:r>
          </w:p>
        </w:tc>
        <w:tc>
          <w:tcPr>
            <w:tcW w:w="4819" w:type="dxa"/>
            <w:vAlign w:val="center"/>
          </w:tcPr>
          <w:p w14:paraId="6C021EEB" w14:textId="77777777" w:rsidR="00EA6B2B" w:rsidRPr="00163714" w:rsidRDefault="00EA6B2B" w:rsidP="008C7043">
            <w:pPr>
              <w:rPr>
                <w:iCs/>
              </w:rPr>
            </w:pPr>
            <w:r w:rsidRPr="00163714">
              <w:rPr>
                <w:iCs/>
              </w:rPr>
              <w:t>8. Urban Management for Smart and Resilient Cities: Strategic Approaches to Contemporary Urban Challenges</w:t>
            </w:r>
          </w:p>
          <w:p w14:paraId="28690440" w14:textId="77777777" w:rsidR="00EA6B2B" w:rsidRPr="00163714" w:rsidRDefault="00EA6B2B" w:rsidP="008C7043">
            <w:pPr>
              <w:rPr>
                <w:iCs/>
              </w:rPr>
            </w:pPr>
          </w:p>
        </w:tc>
      </w:tr>
      <w:tr w:rsidR="00EA6B2B" w:rsidRPr="00B041BA" w14:paraId="0E03640C" w14:textId="77777777" w:rsidTr="00EA6B2B">
        <w:trPr>
          <w:trHeight w:val="517"/>
          <w:jc w:val="center"/>
        </w:trPr>
        <w:tc>
          <w:tcPr>
            <w:tcW w:w="709" w:type="dxa"/>
            <w:vMerge w:val="restart"/>
            <w:vAlign w:val="center"/>
          </w:tcPr>
          <w:p w14:paraId="01EA5D1F" w14:textId="77777777" w:rsidR="00EA6B2B" w:rsidRPr="00163714" w:rsidRDefault="00EA6B2B" w:rsidP="008C7043">
            <w:pPr>
              <w:pStyle w:val="ListParagraph"/>
              <w:ind w:left="0"/>
              <w:rPr>
                <w:rFonts w:ascii="Times New Roman" w:hAnsi="Times New Roman"/>
                <w:b/>
                <w:color w:val="FF0000"/>
                <w:sz w:val="24"/>
                <w:szCs w:val="24"/>
                <w:shd w:val="clear" w:color="auto" w:fill="FFFFFF"/>
                <w:lang w:val="de-DE"/>
              </w:rPr>
            </w:pPr>
            <w:r w:rsidRPr="00163714">
              <w:rPr>
                <w:rFonts w:ascii="Times New Roman" w:hAnsi="Times New Roman"/>
                <w:b/>
                <w:sz w:val="24"/>
                <w:szCs w:val="24"/>
                <w:shd w:val="clear" w:color="auto" w:fill="FFFFFF"/>
                <w:lang w:val="de-DE"/>
              </w:rPr>
              <w:t>3.</w:t>
            </w:r>
          </w:p>
        </w:tc>
        <w:tc>
          <w:tcPr>
            <w:tcW w:w="3539" w:type="dxa"/>
            <w:vMerge w:val="restart"/>
            <w:vAlign w:val="center"/>
          </w:tcPr>
          <w:p w14:paraId="17032CD4" w14:textId="77777777" w:rsidR="00EA6B2B" w:rsidRPr="00163714" w:rsidRDefault="00EA6B2B" w:rsidP="008C7043">
            <w:pPr>
              <w:rPr>
                <w:b/>
                <w:lang w:val="de-DE"/>
              </w:rPr>
            </w:pPr>
            <w:r w:rsidRPr="00163714">
              <w:rPr>
                <w:bCs/>
              </w:rPr>
              <w:t>Prof. univ. dr. Profiroiu Alina-Georgiana</w:t>
            </w:r>
          </w:p>
        </w:tc>
        <w:tc>
          <w:tcPr>
            <w:tcW w:w="1134" w:type="dxa"/>
            <w:vMerge w:val="restart"/>
            <w:vAlign w:val="center"/>
          </w:tcPr>
          <w:p w14:paraId="6FDB8E31" w14:textId="77777777" w:rsidR="00EA6B2B" w:rsidRPr="00163714" w:rsidRDefault="00EA6B2B" w:rsidP="008C7043">
            <w:pPr>
              <w:jc w:val="center"/>
              <w:rPr>
                <w:b/>
                <w:lang w:val="de-DE"/>
              </w:rPr>
            </w:pPr>
            <w:r w:rsidRPr="00163714">
              <w:rPr>
                <w:b/>
                <w:lang w:val="de-DE"/>
              </w:rPr>
              <w:t>2</w:t>
            </w:r>
          </w:p>
        </w:tc>
        <w:tc>
          <w:tcPr>
            <w:tcW w:w="5103" w:type="dxa"/>
          </w:tcPr>
          <w:p w14:paraId="54EAE217" w14:textId="77777777" w:rsidR="00EA6B2B" w:rsidRPr="00163714" w:rsidRDefault="00EA6B2B" w:rsidP="008C7043">
            <w:pPr>
              <w:rPr>
                <w:color w:val="000000" w:themeColor="text1"/>
              </w:rPr>
            </w:pPr>
            <w:r w:rsidRPr="00163714">
              <w:rPr>
                <w:color w:val="000000" w:themeColor="text1"/>
              </w:rPr>
              <w:t xml:space="preserve">1.Reformele administrativ-teritoriale: modele, beneficii, impact si bune practici </w:t>
            </w:r>
          </w:p>
        </w:tc>
        <w:tc>
          <w:tcPr>
            <w:tcW w:w="4819" w:type="dxa"/>
          </w:tcPr>
          <w:p w14:paraId="51F06299" w14:textId="77777777" w:rsidR="00EA6B2B" w:rsidRPr="00163714" w:rsidRDefault="00EA6B2B" w:rsidP="008C7043">
            <w:pPr>
              <w:rPr>
                <w:iCs/>
                <w:color w:val="000000" w:themeColor="text1"/>
                <w:lang w:val="de-DE"/>
              </w:rPr>
            </w:pPr>
            <w:r w:rsidRPr="00163714">
              <w:rPr>
                <w:iCs/>
                <w:color w:val="000000" w:themeColor="text1"/>
                <w:lang w:val="de-DE"/>
              </w:rPr>
              <w:t xml:space="preserve">1.Administrative-territorial reforms: models, beneficies, impact and good practices </w:t>
            </w:r>
          </w:p>
        </w:tc>
      </w:tr>
      <w:tr w:rsidR="00EA6B2B" w:rsidRPr="00B041BA" w14:paraId="4A419133" w14:textId="77777777" w:rsidTr="00EA6B2B">
        <w:trPr>
          <w:trHeight w:val="517"/>
          <w:jc w:val="center"/>
        </w:trPr>
        <w:tc>
          <w:tcPr>
            <w:tcW w:w="709" w:type="dxa"/>
            <w:vMerge/>
            <w:vAlign w:val="center"/>
          </w:tcPr>
          <w:p w14:paraId="3321D962"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349D40D8" w14:textId="77777777" w:rsidR="00EA6B2B" w:rsidRPr="00163714" w:rsidRDefault="00EA6B2B" w:rsidP="008C7043">
            <w:pPr>
              <w:rPr>
                <w:bCs/>
              </w:rPr>
            </w:pPr>
          </w:p>
        </w:tc>
        <w:tc>
          <w:tcPr>
            <w:tcW w:w="1134" w:type="dxa"/>
            <w:vMerge/>
            <w:vAlign w:val="center"/>
          </w:tcPr>
          <w:p w14:paraId="0FCD79CF" w14:textId="77777777" w:rsidR="00EA6B2B" w:rsidRPr="00163714" w:rsidRDefault="00EA6B2B" w:rsidP="008C7043">
            <w:pPr>
              <w:jc w:val="center"/>
              <w:rPr>
                <w:b/>
                <w:lang w:val="de-DE"/>
              </w:rPr>
            </w:pPr>
          </w:p>
        </w:tc>
        <w:tc>
          <w:tcPr>
            <w:tcW w:w="5103" w:type="dxa"/>
          </w:tcPr>
          <w:p w14:paraId="58C6BDC9" w14:textId="77777777" w:rsidR="00EA6B2B" w:rsidRPr="00163714" w:rsidRDefault="00EA6B2B" w:rsidP="008C7043">
            <w:pPr>
              <w:rPr>
                <w:color w:val="000000" w:themeColor="text1"/>
              </w:rPr>
            </w:pPr>
            <w:r w:rsidRPr="00163714">
              <w:rPr>
                <w:color w:val="000000" w:themeColor="text1"/>
              </w:rPr>
              <w:t>2.Reformele serviciilor publice in contextul reformelor post -new public management</w:t>
            </w:r>
          </w:p>
        </w:tc>
        <w:tc>
          <w:tcPr>
            <w:tcW w:w="4819" w:type="dxa"/>
          </w:tcPr>
          <w:p w14:paraId="5B6B9BB7" w14:textId="77777777" w:rsidR="00EA6B2B" w:rsidRPr="00163714" w:rsidRDefault="00EA6B2B" w:rsidP="008C7043">
            <w:pPr>
              <w:rPr>
                <w:iCs/>
                <w:color w:val="000000" w:themeColor="text1"/>
                <w:lang w:val="de-DE"/>
              </w:rPr>
            </w:pPr>
            <w:r w:rsidRPr="00163714">
              <w:rPr>
                <w:iCs/>
                <w:color w:val="000000" w:themeColor="text1"/>
                <w:lang w:val="de-DE"/>
              </w:rPr>
              <w:t>2.Public Services reforms in the context of Post -New public management reforms</w:t>
            </w:r>
          </w:p>
        </w:tc>
      </w:tr>
      <w:tr w:rsidR="00EA6B2B" w:rsidRPr="00020603" w14:paraId="2FB1F4C2" w14:textId="77777777" w:rsidTr="00EA6B2B">
        <w:trPr>
          <w:trHeight w:val="517"/>
          <w:jc w:val="center"/>
        </w:trPr>
        <w:tc>
          <w:tcPr>
            <w:tcW w:w="709" w:type="dxa"/>
            <w:vMerge/>
            <w:vAlign w:val="center"/>
          </w:tcPr>
          <w:p w14:paraId="506C2393"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5F9D9445" w14:textId="77777777" w:rsidR="00EA6B2B" w:rsidRPr="00163714" w:rsidRDefault="00EA6B2B" w:rsidP="008C7043">
            <w:pPr>
              <w:rPr>
                <w:bCs/>
              </w:rPr>
            </w:pPr>
          </w:p>
        </w:tc>
        <w:tc>
          <w:tcPr>
            <w:tcW w:w="1134" w:type="dxa"/>
            <w:vMerge/>
            <w:vAlign w:val="center"/>
          </w:tcPr>
          <w:p w14:paraId="3B4DFB0D" w14:textId="77777777" w:rsidR="00EA6B2B" w:rsidRPr="00163714" w:rsidRDefault="00EA6B2B" w:rsidP="008C7043">
            <w:pPr>
              <w:jc w:val="center"/>
              <w:rPr>
                <w:b/>
                <w:lang w:val="de-DE"/>
              </w:rPr>
            </w:pPr>
          </w:p>
        </w:tc>
        <w:tc>
          <w:tcPr>
            <w:tcW w:w="5103" w:type="dxa"/>
          </w:tcPr>
          <w:p w14:paraId="39A4EF59" w14:textId="77777777" w:rsidR="00EA6B2B" w:rsidRPr="00163714" w:rsidRDefault="00EA6B2B" w:rsidP="008C7043">
            <w:pPr>
              <w:rPr>
                <w:color w:val="000000" w:themeColor="text1"/>
                <w:lang w:val="fr-FR"/>
              </w:rPr>
            </w:pPr>
            <w:r w:rsidRPr="00163714">
              <w:rPr>
                <w:color w:val="000000" w:themeColor="text1"/>
                <w:lang w:val="fr-FR"/>
              </w:rPr>
              <w:t>3.Transparenta si participare publică si impactul acestora asupra increderii cetatenilor</w:t>
            </w:r>
          </w:p>
        </w:tc>
        <w:tc>
          <w:tcPr>
            <w:tcW w:w="4819" w:type="dxa"/>
          </w:tcPr>
          <w:p w14:paraId="077F0A11" w14:textId="77777777" w:rsidR="00EA6B2B" w:rsidRPr="00163714" w:rsidRDefault="00EA6B2B" w:rsidP="008C7043">
            <w:pPr>
              <w:rPr>
                <w:iCs/>
                <w:color w:val="000000" w:themeColor="text1"/>
              </w:rPr>
            </w:pPr>
            <w:r w:rsidRPr="00163714">
              <w:rPr>
                <w:iCs/>
                <w:color w:val="000000" w:themeColor="text1"/>
                <w:lang w:val="de-DE"/>
              </w:rPr>
              <w:t>3.Transparency and public participation and its impact on citizens‘ trust</w:t>
            </w:r>
          </w:p>
        </w:tc>
      </w:tr>
      <w:tr w:rsidR="00EA6B2B" w:rsidRPr="00020603" w14:paraId="44F82904" w14:textId="77777777" w:rsidTr="00EA6B2B">
        <w:trPr>
          <w:trHeight w:val="517"/>
          <w:jc w:val="center"/>
        </w:trPr>
        <w:tc>
          <w:tcPr>
            <w:tcW w:w="709" w:type="dxa"/>
            <w:vMerge/>
            <w:vAlign w:val="center"/>
          </w:tcPr>
          <w:p w14:paraId="5907945C" w14:textId="77777777" w:rsidR="00EA6B2B" w:rsidRPr="00163714" w:rsidRDefault="00EA6B2B" w:rsidP="008C7043">
            <w:pPr>
              <w:pStyle w:val="ListParagraph"/>
              <w:numPr>
                <w:ilvl w:val="0"/>
                <w:numId w:val="1"/>
              </w:numPr>
              <w:jc w:val="center"/>
              <w:rPr>
                <w:rFonts w:ascii="Times New Roman" w:hAnsi="Times New Roman"/>
                <w:b/>
                <w:color w:val="FF0000"/>
                <w:sz w:val="24"/>
                <w:szCs w:val="24"/>
                <w:shd w:val="clear" w:color="auto" w:fill="FFFFFF"/>
                <w:lang w:val="de-DE"/>
              </w:rPr>
            </w:pPr>
          </w:p>
        </w:tc>
        <w:tc>
          <w:tcPr>
            <w:tcW w:w="3539" w:type="dxa"/>
            <w:vMerge/>
            <w:vAlign w:val="center"/>
          </w:tcPr>
          <w:p w14:paraId="12D37E1E" w14:textId="77777777" w:rsidR="00EA6B2B" w:rsidRPr="00163714" w:rsidRDefault="00EA6B2B" w:rsidP="008C7043">
            <w:pPr>
              <w:rPr>
                <w:bCs/>
              </w:rPr>
            </w:pPr>
          </w:p>
        </w:tc>
        <w:tc>
          <w:tcPr>
            <w:tcW w:w="1134" w:type="dxa"/>
            <w:vMerge/>
            <w:vAlign w:val="center"/>
          </w:tcPr>
          <w:p w14:paraId="5699FF91" w14:textId="77777777" w:rsidR="00EA6B2B" w:rsidRPr="00163714" w:rsidRDefault="00EA6B2B" w:rsidP="008C7043">
            <w:pPr>
              <w:jc w:val="center"/>
              <w:rPr>
                <w:b/>
                <w:lang w:val="de-DE"/>
              </w:rPr>
            </w:pPr>
          </w:p>
        </w:tc>
        <w:tc>
          <w:tcPr>
            <w:tcW w:w="5103" w:type="dxa"/>
          </w:tcPr>
          <w:p w14:paraId="6CEE4021" w14:textId="77777777" w:rsidR="00EA6B2B" w:rsidRPr="00163714" w:rsidRDefault="00EA6B2B" w:rsidP="008C7043">
            <w:pPr>
              <w:rPr>
                <w:color w:val="000000" w:themeColor="text1"/>
              </w:rPr>
            </w:pPr>
            <w:r w:rsidRPr="00163714">
              <w:rPr>
                <w:color w:val="000000" w:themeColor="text1"/>
              </w:rPr>
              <w:t>4.Rezilienta si inovare in administratia publice in contextul crizelor multiple</w:t>
            </w:r>
          </w:p>
        </w:tc>
        <w:tc>
          <w:tcPr>
            <w:tcW w:w="4819" w:type="dxa"/>
          </w:tcPr>
          <w:p w14:paraId="0B1F25C2" w14:textId="77777777" w:rsidR="00EA6B2B" w:rsidRPr="00163714" w:rsidRDefault="00EA6B2B" w:rsidP="008C7043">
            <w:pPr>
              <w:rPr>
                <w:iCs/>
                <w:color w:val="000000" w:themeColor="text1"/>
                <w:lang w:val="de-DE"/>
              </w:rPr>
            </w:pPr>
            <w:r w:rsidRPr="00163714">
              <w:rPr>
                <w:iCs/>
                <w:color w:val="000000" w:themeColor="text1"/>
                <w:lang w:val="de-DE"/>
              </w:rPr>
              <w:t>4.Resilience and innovation in Public administration in the context of multiple crises</w:t>
            </w:r>
          </w:p>
        </w:tc>
      </w:tr>
      <w:tr w:rsidR="00EA6B2B" w:rsidRPr="00D0647C" w14:paraId="27B9194A" w14:textId="77777777" w:rsidTr="00EA6B2B">
        <w:trPr>
          <w:trHeight w:val="517"/>
          <w:jc w:val="center"/>
        </w:trPr>
        <w:tc>
          <w:tcPr>
            <w:tcW w:w="709" w:type="dxa"/>
            <w:vMerge/>
            <w:vAlign w:val="center"/>
          </w:tcPr>
          <w:p w14:paraId="7F4A585D" w14:textId="77777777" w:rsidR="00EA6B2B" w:rsidRPr="00163714" w:rsidRDefault="00EA6B2B" w:rsidP="008C7043">
            <w:pPr>
              <w:rPr>
                <w:b/>
                <w:color w:val="FF0000"/>
                <w:shd w:val="clear" w:color="auto" w:fill="FFFFFF"/>
                <w:lang w:val="de-DE"/>
              </w:rPr>
            </w:pPr>
          </w:p>
        </w:tc>
        <w:tc>
          <w:tcPr>
            <w:tcW w:w="3539" w:type="dxa"/>
            <w:vMerge/>
            <w:vAlign w:val="center"/>
          </w:tcPr>
          <w:p w14:paraId="622CE6C9" w14:textId="77777777" w:rsidR="00EA6B2B" w:rsidRPr="00163714" w:rsidRDefault="00EA6B2B" w:rsidP="008C7043">
            <w:pPr>
              <w:rPr>
                <w:bCs/>
              </w:rPr>
            </w:pPr>
          </w:p>
        </w:tc>
        <w:tc>
          <w:tcPr>
            <w:tcW w:w="1134" w:type="dxa"/>
            <w:vMerge/>
            <w:vAlign w:val="center"/>
          </w:tcPr>
          <w:p w14:paraId="6F9EA8B9" w14:textId="77777777" w:rsidR="00EA6B2B" w:rsidRPr="00163714" w:rsidRDefault="00EA6B2B" w:rsidP="008C7043">
            <w:pPr>
              <w:jc w:val="center"/>
              <w:rPr>
                <w:b/>
                <w:lang w:val="de-DE"/>
              </w:rPr>
            </w:pPr>
          </w:p>
        </w:tc>
        <w:tc>
          <w:tcPr>
            <w:tcW w:w="5103" w:type="dxa"/>
          </w:tcPr>
          <w:p w14:paraId="34BBBD24" w14:textId="77777777" w:rsidR="00EA6B2B" w:rsidRPr="00163714" w:rsidRDefault="00EA6B2B" w:rsidP="008C7043">
            <w:pPr>
              <w:rPr>
                <w:color w:val="000000" w:themeColor="text1"/>
                <w:lang w:val="fr-FR"/>
              </w:rPr>
            </w:pPr>
            <w:r w:rsidRPr="00163714">
              <w:rPr>
                <w:color w:val="000000" w:themeColor="text1"/>
                <w:lang w:val="fr-FR"/>
              </w:rPr>
              <w:t>5.Evaluarea impactului reglementarilor si a programelor publice</w:t>
            </w:r>
          </w:p>
        </w:tc>
        <w:tc>
          <w:tcPr>
            <w:tcW w:w="4819" w:type="dxa"/>
          </w:tcPr>
          <w:p w14:paraId="2153D257" w14:textId="77777777" w:rsidR="00EA6B2B" w:rsidRPr="00163714" w:rsidRDefault="00EA6B2B" w:rsidP="008C7043">
            <w:pPr>
              <w:rPr>
                <w:iCs/>
                <w:color w:val="000000" w:themeColor="text1"/>
                <w:lang w:val="de-DE"/>
              </w:rPr>
            </w:pPr>
            <w:r w:rsidRPr="00163714">
              <w:rPr>
                <w:iCs/>
                <w:color w:val="000000" w:themeColor="text1"/>
                <w:lang w:val="de-DE"/>
              </w:rPr>
              <w:t>5.Regulatory Impact Assessment  and Public Programs Evaluation</w:t>
            </w:r>
          </w:p>
        </w:tc>
      </w:tr>
      <w:tr w:rsidR="00EA6B2B" w:rsidRPr="00D0647C" w14:paraId="5FB22B43" w14:textId="77777777" w:rsidTr="00EA6B2B">
        <w:trPr>
          <w:trHeight w:val="517"/>
          <w:jc w:val="center"/>
        </w:trPr>
        <w:tc>
          <w:tcPr>
            <w:tcW w:w="709" w:type="dxa"/>
            <w:vMerge/>
            <w:vAlign w:val="center"/>
          </w:tcPr>
          <w:p w14:paraId="030C02E1" w14:textId="77777777" w:rsidR="00EA6B2B" w:rsidRPr="00163714" w:rsidRDefault="00EA6B2B" w:rsidP="008C7043">
            <w:pPr>
              <w:rPr>
                <w:b/>
                <w:color w:val="FF0000"/>
                <w:shd w:val="clear" w:color="auto" w:fill="FFFFFF"/>
                <w:lang w:val="de-DE"/>
              </w:rPr>
            </w:pPr>
          </w:p>
        </w:tc>
        <w:tc>
          <w:tcPr>
            <w:tcW w:w="3539" w:type="dxa"/>
            <w:vMerge/>
            <w:vAlign w:val="center"/>
          </w:tcPr>
          <w:p w14:paraId="7ED720CA" w14:textId="77777777" w:rsidR="00EA6B2B" w:rsidRPr="00163714" w:rsidRDefault="00EA6B2B" w:rsidP="008C7043">
            <w:pPr>
              <w:rPr>
                <w:bCs/>
              </w:rPr>
            </w:pPr>
          </w:p>
        </w:tc>
        <w:tc>
          <w:tcPr>
            <w:tcW w:w="1134" w:type="dxa"/>
            <w:vMerge/>
            <w:vAlign w:val="center"/>
          </w:tcPr>
          <w:p w14:paraId="1E11E84A" w14:textId="77777777" w:rsidR="00EA6B2B" w:rsidRPr="00163714" w:rsidRDefault="00EA6B2B" w:rsidP="008C7043">
            <w:pPr>
              <w:jc w:val="center"/>
              <w:rPr>
                <w:b/>
                <w:lang w:val="de-DE"/>
              </w:rPr>
            </w:pPr>
          </w:p>
        </w:tc>
        <w:tc>
          <w:tcPr>
            <w:tcW w:w="5103" w:type="dxa"/>
          </w:tcPr>
          <w:p w14:paraId="30090F83" w14:textId="77777777" w:rsidR="00EA6B2B" w:rsidRPr="00163714" w:rsidRDefault="00EA6B2B" w:rsidP="008C7043">
            <w:pPr>
              <w:rPr>
                <w:color w:val="000000" w:themeColor="text1"/>
                <w:lang w:val="fr-FR"/>
              </w:rPr>
            </w:pPr>
            <w:r w:rsidRPr="00163714">
              <w:rPr>
                <w:color w:val="000000" w:themeColor="text1"/>
                <w:lang w:val="fr-FR"/>
              </w:rPr>
              <w:t>6. Strategii de asigurare a calitatii in sistemele de educatie : modele, tendinte , limitari</w:t>
            </w:r>
          </w:p>
        </w:tc>
        <w:tc>
          <w:tcPr>
            <w:tcW w:w="4819" w:type="dxa"/>
          </w:tcPr>
          <w:p w14:paraId="66A4EA02" w14:textId="77777777" w:rsidR="00EA6B2B" w:rsidRPr="00163714" w:rsidRDefault="00EA6B2B" w:rsidP="008C7043">
            <w:pPr>
              <w:rPr>
                <w:iCs/>
                <w:color w:val="000000" w:themeColor="text1"/>
                <w:lang w:val="de-DE"/>
              </w:rPr>
            </w:pPr>
            <w:r w:rsidRPr="00163714">
              <w:rPr>
                <w:iCs/>
                <w:color w:val="000000" w:themeColor="text1"/>
                <w:lang w:val="de-DE"/>
              </w:rPr>
              <w:t>6.Strategies of Quality Assurance in Educational Systems : models, tendicies, limitations</w:t>
            </w:r>
          </w:p>
        </w:tc>
      </w:tr>
      <w:tr w:rsidR="00EA6B2B" w:rsidRPr="00D0647C" w14:paraId="336ED3F8" w14:textId="77777777" w:rsidTr="00EA6B2B">
        <w:trPr>
          <w:trHeight w:val="517"/>
          <w:jc w:val="center"/>
        </w:trPr>
        <w:tc>
          <w:tcPr>
            <w:tcW w:w="709" w:type="dxa"/>
            <w:vMerge/>
            <w:vAlign w:val="center"/>
          </w:tcPr>
          <w:p w14:paraId="51328FB1" w14:textId="77777777" w:rsidR="00EA6B2B" w:rsidRPr="00163714" w:rsidRDefault="00EA6B2B" w:rsidP="008C7043">
            <w:pPr>
              <w:rPr>
                <w:b/>
                <w:color w:val="FF0000"/>
                <w:shd w:val="clear" w:color="auto" w:fill="FFFFFF"/>
                <w:lang w:val="de-DE"/>
              </w:rPr>
            </w:pPr>
          </w:p>
        </w:tc>
        <w:tc>
          <w:tcPr>
            <w:tcW w:w="3539" w:type="dxa"/>
            <w:vMerge/>
            <w:vAlign w:val="center"/>
          </w:tcPr>
          <w:p w14:paraId="1BBF57CA" w14:textId="77777777" w:rsidR="00EA6B2B" w:rsidRPr="00163714" w:rsidRDefault="00EA6B2B" w:rsidP="008C7043">
            <w:pPr>
              <w:rPr>
                <w:bCs/>
              </w:rPr>
            </w:pPr>
          </w:p>
        </w:tc>
        <w:tc>
          <w:tcPr>
            <w:tcW w:w="1134" w:type="dxa"/>
            <w:vMerge/>
            <w:vAlign w:val="center"/>
          </w:tcPr>
          <w:p w14:paraId="169795BC" w14:textId="77777777" w:rsidR="00EA6B2B" w:rsidRPr="00163714" w:rsidRDefault="00EA6B2B" w:rsidP="008C7043">
            <w:pPr>
              <w:jc w:val="center"/>
              <w:rPr>
                <w:b/>
                <w:lang w:val="de-DE"/>
              </w:rPr>
            </w:pPr>
          </w:p>
        </w:tc>
        <w:tc>
          <w:tcPr>
            <w:tcW w:w="5103" w:type="dxa"/>
          </w:tcPr>
          <w:p w14:paraId="50580D5C" w14:textId="77777777" w:rsidR="00EA6B2B" w:rsidRPr="00163714" w:rsidRDefault="00EA6B2B" w:rsidP="008C7043">
            <w:pPr>
              <w:rPr>
                <w:color w:val="000000" w:themeColor="text1"/>
              </w:rPr>
            </w:pPr>
            <w:r w:rsidRPr="00163714">
              <w:rPr>
                <w:color w:val="000000" w:themeColor="text1"/>
              </w:rPr>
              <w:t xml:space="preserve">7.Managementul performantei in organizatiile sectorului public </w:t>
            </w:r>
          </w:p>
        </w:tc>
        <w:tc>
          <w:tcPr>
            <w:tcW w:w="4819" w:type="dxa"/>
          </w:tcPr>
          <w:p w14:paraId="5D0567E0" w14:textId="77777777" w:rsidR="00EA6B2B" w:rsidRPr="00163714" w:rsidRDefault="00EA6B2B" w:rsidP="008C7043">
            <w:pPr>
              <w:rPr>
                <w:iCs/>
                <w:color w:val="000000" w:themeColor="text1"/>
                <w:lang w:val="de-DE"/>
              </w:rPr>
            </w:pPr>
            <w:r w:rsidRPr="00163714">
              <w:rPr>
                <w:iCs/>
                <w:color w:val="000000" w:themeColor="text1"/>
                <w:lang w:val="de-DE"/>
              </w:rPr>
              <w:t>7.Performance Management in the public sector organizations</w:t>
            </w:r>
          </w:p>
        </w:tc>
      </w:tr>
      <w:tr w:rsidR="00EA6B2B" w:rsidRPr="00D0647C" w14:paraId="71D71EFB" w14:textId="77777777" w:rsidTr="00EA6B2B">
        <w:trPr>
          <w:trHeight w:val="517"/>
          <w:jc w:val="center"/>
        </w:trPr>
        <w:tc>
          <w:tcPr>
            <w:tcW w:w="709" w:type="dxa"/>
            <w:vMerge/>
            <w:vAlign w:val="center"/>
          </w:tcPr>
          <w:p w14:paraId="3DC69188" w14:textId="77777777" w:rsidR="00EA6B2B" w:rsidRPr="00163714" w:rsidRDefault="00EA6B2B" w:rsidP="008C7043">
            <w:pPr>
              <w:rPr>
                <w:b/>
                <w:color w:val="FF0000"/>
                <w:shd w:val="clear" w:color="auto" w:fill="FFFFFF"/>
                <w:lang w:val="de-DE"/>
              </w:rPr>
            </w:pPr>
          </w:p>
        </w:tc>
        <w:tc>
          <w:tcPr>
            <w:tcW w:w="3539" w:type="dxa"/>
            <w:vMerge/>
            <w:vAlign w:val="center"/>
          </w:tcPr>
          <w:p w14:paraId="05C9F057" w14:textId="77777777" w:rsidR="00EA6B2B" w:rsidRPr="00163714" w:rsidRDefault="00EA6B2B" w:rsidP="008C7043">
            <w:pPr>
              <w:rPr>
                <w:bCs/>
              </w:rPr>
            </w:pPr>
          </w:p>
        </w:tc>
        <w:tc>
          <w:tcPr>
            <w:tcW w:w="1134" w:type="dxa"/>
            <w:vMerge/>
            <w:vAlign w:val="center"/>
          </w:tcPr>
          <w:p w14:paraId="2F15FC98" w14:textId="77777777" w:rsidR="00EA6B2B" w:rsidRPr="00163714" w:rsidRDefault="00EA6B2B" w:rsidP="008C7043">
            <w:pPr>
              <w:jc w:val="center"/>
              <w:rPr>
                <w:b/>
                <w:lang w:val="de-DE"/>
              </w:rPr>
            </w:pPr>
          </w:p>
        </w:tc>
        <w:tc>
          <w:tcPr>
            <w:tcW w:w="5103" w:type="dxa"/>
          </w:tcPr>
          <w:p w14:paraId="79881587" w14:textId="77777777" w:rsidR="00EA6B2B" w:rsidRPr="00163714" w:rsidRDefault="00EA6B2B" w:rsidP="008C7043">
            <w:pPr>
              <w:rPr>
                <w:color w:val="000000" w:themeColor="text1"/>
                <w:lang w:val="fr-FR"/>
              </w:rPr>
            </w:pPr>
            <w:r w:rsidRPr="00163714">
              <w:rPr>
                <w:color w:val="000000" w:themeColor="text1"/>
                <w:lang w:val="fr-FR"/>
              </w:rPr>
              <w:t xml:space="preserve">8. Provocari si limite in reformele administratia publica </w:t>
            </w:r>
          </w:p>
        </w:tc>
        <w:tc>
          <w:tcPr>
            <w:tcW w:w="4819" w:type="dxa"/>
          </w:tcPr>
          <w:p w14:paraId="74AED2BA" w14:textId="77777777" w:rsidR="00EA6B2B" w:rsidRPr="00163714" w:rsidRDefault="00EA6B2B" w:rsidP="008C7043">
            <w:pPr>
              <w:rPr>
                <w:iCs/>
                <w:color w:val="000000" w:themeColor="text1"/>
                <w:lang w:val="de-DE"/>
              </w:rPr>
            </w:pPr>
            <w:r w:rsidRPr="00163714">
              <w:rPr>
                <w:iCs/>
                <w:color w:val="000000" w:themeColor="text1"/>
                <w:lang w:val="de-DE"/>
              </w:rPr>
              <w:t>8.</w:t>
            </w:r>
            <w:r w:rsidRPr="00163714">
              <w:rPr>
                <w:color w:val="000000" w:themeColor="text1"/>
              </w:rPr>
              <w:t xml:space="preserve"> Challenges and limits of reforms in public administration</w:t>
            </w:r>
          </w:p>
        </w:tc>
      </w:tr>
      <w:tr w:rsidR="00EA6B2B" w:rsidRPr="00D0647C" w14:paraId="3F368E6E" w14:textId="77777777" w:rsidTr="0082276D">
        <w:trPr>
          <w:trHeight w:val="319"/>
          <w:jc w:val="center"/>
        </w:trPr>
        <w:tc>
          <w:tcPr>
            <w:tcW w:w="4248" w:type="dxa"/>
            <w:gridSpan w:val="2"/>
            <w:vAlign w:val="center"/>
          </w:tcPr>
          <w:p w14:paraId="64CC754C" w14:textId="77777777" w:rsidR="00EA6B2B" w:rsidRPr="00163714" w:rsidRDefault="00EA6B2B" w:rsidP="008C7043">
            <w:pPr>
              <w:jc w:val="center"/>
              <w:rPr>
                <w:bCs/>
              </w:rPr>
            </w:pPr>
            <w:r w:rsidRPr="00163714">
              <w:rPr>
                <w:b/>
                <w:bCs/>
                <w:color w:val="000000" w:themeColor="text1"/>
                <w:lang w:val="ro-RO"/>
              </w:rPr>
              <w:t>Total locuri/Total Places</w:t>
            </w:r>
          </w:p>
        </w:tc>
        <w:tc>
          <w:tcPr>
            <w:tcW w:w="1134" w:type="dxa"/>
            <w:vAlign w:val="center"/>
          </w:tcPr>
          <w:p w14:paraId="12BCD707" w14:textId="77777777" w:rsidR="00EA6B2B" w:rsidRPr="00163714" w:rsidRDefault="00EA6B2B" w:rsidP="008C7043">
            <w:pPr>
              <w:jc w:val="center"/>
              <w:rPr>
                <w:b/>
                <w:lang w:val="de-DE"/>
              </w:rPr>
            </w:pPr>
            <w:r w:rsidRPr="00163714">
              <w:rPr>
                <w:b/>
                <w:lang w:val="de-DE"/>
              </w:rPr>
              <w:t>5</w:t>
            </w:r>
          </w:p>
        </w:tc>
        <w:tc>
          <w:tcPr>
            <w:tcW w:w="5103" w:type="dxa"/>
          </w:tcPr>
          <w:p w14:paraId="7191E907" w14:textId="77777777" w:rsidR="00EA6B2B" w:rsidRPr="00163714" w:rsidRDefault="00EA6B2B" w:rsidP="008C7043">
            <w:pPr>
              <w:rPr>
                <w:color w:val="000000" w:themeColor="text1"/>
                <w:lang w:val="fr-FR"/>
              </w:rPr>
            </w:pPr>
          </w:p>
        </w:tc>
        <w:tc>
          <w:tcPr>
            <w:tcW w:w="4819" w:type="dxa"/>
          </w:tcPr>
          <w:p w14:paraId="05A5A84F" w14:textId="77777777" w:rsidR="00EA6B2B" w:rsidRPr="00163714" w:rsidRDefault="00EA6B2B" w:rsidP="008C7043">
            <w:pPr>
              <w:rPr>
                <w:iCs/>
                <w:color w:val="000000" w:themeColor="text1"/>
                <w:lang w:val="de-DE"/>
              </w:rPr>
            </w:pPr>
          </w:p>
        </w:tc>
      </w:tr>
    </w:tbl>
    <w:p w14:paraId="2B02E07D" w14:textId="77777777" w:rsidR="00EA6B2B" w:rsidRDefault="00EA6B2B" w:rsidP="00EA6B2B">
      <w:pPr>
        <w:tabs>
          <w:tab w:val="left" w:pos="-567"/>
        </w:tabs>
        <w:ind w:left="142"/>
        <w:jc w:val="center"/>
        <w:rPr>
          <w:b/>
          <w:color w:val="FF0000"/>
          <w:sz w:val="28"/>
          <w:szCs w:val="28"/>
          <w:lang w:val="ro-RO"/>
        </w:rPr>
      </w:pPr>
    </w:p>
    <w:p w14:paraId="286ADCAD" w14:textId="77777777" w:rsidR="00EA6B2B" w:rsidRPr="002E1042" w:rsidRDefault="00EA6B2B" w:rsidP="00EA6B2B">
      <w:pPr>
        <w:tabs>
          <w:tab w:val="left" w:pos="-567"/>
        </w:tabs>
        <w:ind w:left="142"/>
        <w:jc w:val="center"/>
        <w:rPr>
          <w:b/>
          <w:color w:val="FF0000"/>
          <w:sz w:val="28"/>
          <w:szCs w:val="28"/>
          <w:lang w:val="ro-RO"/>
        </w:rPr>
      </w:pPr>
      <w:r w:rsidRPr="002E1042">
        <w:rPr>
          <w:b/>
          <w:color w:val="FF0000"/>
          <w:sz w:val="28"/>
          <w:szCs w:val="28"/>
          <w:lang w:val="ro-RO"/>
        </w:rPr>
        <w:t>Total locuri școase la concu</w:t>
      </w:r>
      <w:r>
        <w:rPr>
          <w:b/>
          <w:color w:val="FF0000"/>
          <w:sz w:val="28"/>
          <w:szCs w:val="28"/>
          <w:lang w:val="ro-RO"/>
        </w:rPr>
        <w:t>rs pentru doctorat științific: 78</w:t>
      </w:r>
    </w:p>
    <w:p w14:paraId="6990D2F1" w14:textId="77777777" w:rsidR="00EA6B2B" w:rsidRDefault="00EA6B2B" w:rsidP="00EA6B2B">
      <w:pPr>
        <w:jc w:val="center"/>
        <w:rPr>
          <w:b/>
          <w:lang w:val="ro-RO"/>
        </w:rPr>
      </w:pPr>
    </w:p>
    <w:p w14:paraId="3D681E54" w14:textId="77777777" w:rsidR="00EA6B2B" w:rsidRPr="008272FE" w:rsidRDefault="00EA6B2B" w:rsidP="00EA6B2B">
      <w:pPr>
        <w:jc w:val="center"/>
        <w:rPr>
          <w:b/>
          <w:lang w:val="ro-RO"/>
        </w:rPr>
      </w:pPr>
      <w:r w:rsidRPr="008272FE">
        <w:rPr>
          <w:b/>
          <w:lang w:val="ro-RO"/>
        </w:rPr>
        <w:t>ACADEMIA DE STUDII ECONOMICE DIN BUCUREŞTI</w:t>
      </w:r>
    </w:p>
    <w:p w14:paraId="5E6041AC" w14:textId="77777777" w:rsidR="00EA6B2B" w:rsidRPr="008272FE" w:rsidRDefault="00EA6B2B" w:rsidP="00EA6B2B">
      <w:pPr>
        <w:jc w:val="center"/>
        <w:rPr>
          <w:b/>
          <w:lang w:val="ro-RO"/>
        </w:rPr>
      </w:pPr>
      <w:r w:rsidRPr="008272FE">
        <w:rPr>
          <w:b/>
          <w:lang w:val="ro-RO"/>
        </w:rPr>
        <w:t>CONSILIUL PENTRU STUDIILE UNIVERSITARE DE DOCTORAT</w:t>
      </w:r>
    </w:p>
    <w:p w14:paraId="2DC4566D" w14:textId="77777777" w:rsidR="00EA6B2B" w:rsidRPr="008272FE" w:rsidRDefault="00EA6B2B" w:rsidP="00EA6B2B">
      <w:pPr>
        <w:tabs>
          <w:tab w:val="left" w:pos="-567"/>
        </w:tabs>
        <w:jc w:val="center"/>
        <w:rPr>
          <w:b/>
          <w:lang w:val="ro-RO"/>
        </w:rPr>
      </w:pPr>
    </w:p>
    <w:p w14:paraId="60345F80" w14:textId="77777777" w:rsidR="00EA6B2B" w:rsidRPr="008272FE" w:rsidRDefault="00EA6B2B" w:rsidP="00EA6B2B">
      <w:pPr>
        <w:tabs>
          <w:tab w:val="left" w:pos="-567"/>
        </w:tabs>
        <w:jc w:val="center"/>
        <w:rPr>
          <w:b/>
          <w:lang w:val="ro-RO"/>
        </w:rPr>
      </w:pPr>
      <w:r w:rsidRPr="008272FE">
        <w:rPr>
          <w:b/>
          <w:lang w:val="ro-RO"/>
        </w:rPr>
        <w:t>Numărul de locuri și temele de cercetare scoase la concurs</w:t>
      </w:r>
    </w:p>
    <w:p w14:paraId="54408B6A" w14:textId="77777777" w:rsidR="00EA6B2B" w:rsidRPr="008272FE" w:rsidRDefault="00EA6B2B" w:rsidP="00EA6B2B">
      <w:pPr>
        <w:jc w:val="center"/>
        <w:rPr>
          <w:b/>
          <w:lang w:val="ro-RO"/>
        </w:rPr>
      </w:pPr>
      <w:r w:rsidRPr="008272FE">
        <w:rPr>
          <w:b/>
          <w:lang w:val="ro-RO"/>
        </w:rPr>
        <w:t>pentru admiterea la studii universitare de doctorat</w:t>
      </w:r>
    </w:p>
    <w:p w14:paraId="4B313A26" w14:textId="77777777" w:rsidR="00EA6B2B" w:rsidRPr="008272FE" w:rsidRDefault="00EA6B2B" w:rsidP="00EA6B2B">
      <w:pPr>
        <w:pStyle w:val="ListParagraph"/>
        <w:ind w:left="0"/>
        <w:jc w:val="center"/>
        <w:rPr>
          <w:b/>
          <w:lang w:val="ro-RO"/>
        </w:rPr>
      </w:pPr>
      <w:r w:rsidRPr="008272FE">
        <w:rPr>
          <w:b/>
          <w:lang w:val="ro-RO"/>
        </w:rPr>
        <w:t>în anul universitar 2025– 2026</w:t>
      </w:r>
    </w:p>
    <w:p w14:paraId="3A909913" w14:textId="77777777" w:rsidR="00EA6B2B" w:rsidRPr="008272FE" w:rsidRDefault="00EA6B2B" w:rsidP="00EA6B2B">
      <w:pPr>
        <w:jc w:val="center"/>
        <w:rPr>
          <w:b/>
          <w:i/>
          <w:lang w:val="ro-RO"/>
        </w:rPr>
      </w:pPr>
      <w:r w:rsidRPr="008272FE">
        <w:rPr>
          <w:b/>
          <w:i/>
          <w:lang w:val="ro-RO"/>
        </w:rPr>
        <w:t xml:space="preserve">Number of places and research themes </w:t>
      </w:r>
    </w:p>
    <w:p w14:paraId="584D3C80" w14:textId="77777777" w:rsidR="00EA6B2B" w:rsidRPr="008272FE" w:rsidRDefault="00EA6B2B" w:rsidP="00EA6B2B">
      <w:pPr>
        <w:jc w:val="center"/>
        <w:rPr>
          <w:b/>
          <w:i/>
          <w:lang w:val="ro-RO"/>
        </w:rPr>
      </w:pPr>
      <w:r w:rsidRPr="008272FE">
        <w:rPr>
          <w:b/>
          <w:i/>
          <w:lang w:val="ro-RO"/>
        </w:rPr>
        <w:t>Admission exam for academic year 2025 – 2026</w:t>
      </w:r>
      <w:r>
        <w:rPr>
          <w:b/>
          <w:i/>
          <w:lang w:val="ro-RO"/>
        </w:rPr>
        <w:t xml:space="preserve">, September Session 2025 </w:t>
      </w:r>
    </w:p>
    <w:p w14:paraId="2616E919" w14:textId="77777777" w:rsidR="00EA6B2B" w:rsidRPr="008272FE" w:rsidRDefault="00EA6B2B" w:rsidP="00EA6B2B">
      <w:pPr>
        <w:jc w:val="center"/>
        <w:rPr>
          <w:b/>
          <w:i/>
          <w:lang w:val="ro-RO"/>
        </w:rPr>
      </w:pPr>
    </w:p>
    <w:p w14:paraId="57F91B74" w14:textId="77777777" w:rsidR="00EA6B2B" w:rsidRPr="008272FE" w:rsidRDefault="00EA6B2B" w:rsidP="00EA6B2B">
      <w:pPr>
        <w:jc w:val="center"/>
        <w:rPr>
          <w:b/>
          <w:i/>
          <w:color w:val="0070C0"/>
          <w:lang w:val="ro-RO"/>
        </w:rPr>
      </w:pPr>
      <w:r w:rsidRPr="008272FE">
        <w:rPr>
          <w:b/>
          <w:i/>
          <w:color w:val="0070C0"/>
          <w:lang w:val="ro-RO"/>
        </w:rPr>
        <w:t>DOCTORAT PROFESIONAL</w:t>
      </w:r>
      <w:r>
        <w:rPr>
          <w:b/>
          <w:i/>
          <w:color w:val="0070C0"/>
          <w:lang w:val="ro-RO"/>
        </w:rPr>
        <w:t>/PROFESSIONAL DOCTORATE</w:t>
      </w:r>
      <w:r w:rsidRPr="008272FE">
        <w:rPr>
          <w:b/>
          <w:i/>
          <w:color w:val="0070C0"/>
          <w:lang w:val="ro-RO"/>
        </w:rPr>
        <w:t xml:space="preserve"> </w:t>
      </w:r>
    </w:p>
    <w:p w14:paraId="0A9F13E6" w14:textId="77777777" w:rsidR="00EA6B2B" w:rsidRPr="008272FE" w:rsidRDefault="00EA6B2B" w:rsidP="00EA6B2B">
      <w:pPr>
        <w:jc w:val="center"/>
        <w:rPr>
          <w:b/>
          <w:i/>
          <w:color w:val="FF0000"/>
          <w:lang w:val="ro-RO"/>
        </w:rPr>
      </w:pPr>
    </w:p>
    <w:p w14:paraId="13CB2178" w14:textId="77777777" w:rsidR="00EA6B2B" w:rsidRPr="008272FE" w:rsidRDefault="00EA6B2B" w:rsidP="00EA6B2B">
      <w:pPr>
        <w:jc w:val="both"/>
        <w:rPr>
          <w:i/>
        </w:rPr>
      </w:pPr>
      <w:r w:rsidRPr="008272FE">
        <w:rPr>
          <w:b/>
          <w:i/>
          <w:color w:val="0070C0"/>
        </w:rPr>
        <w:t>Doctoratul professional</w:t>
      </w:r>
      <w:r w:rsidRPr="008272FE">
        <w:rPr>
          <w:i/>
          <w:color w:val="0070C0"/>
        </w:rPr>
        <w:t xml:space="preserve"> </w:t>
      </w:r>
      <w:r w:rsidRPr="008272FE">
        <w:rPr>
          <w:i/>
        </w:rPr>
        <w:t>are ca finalitate producerea de cunoaștere original pe baza aplicării metodei științifice, a reflecției sistematice sau a cercetării applicative asupra unor teme de importanță pratică și care constituie o bază pentru cariera profesională în învățământul superior și în cercetare.</w:t>
      </w:r>
    </w:p>
    <w:p w14:paraId="72CFB3EF" w14:textId="77777777" w:rsidR="00EA6B2B" w:rsidRPr="008272FE" w:rsidRDefault="00EA6B2B" w:rsidP="00EA6B2B">
      <w:pPr>
        <w:jc w:val="both"/>
        <w:rPr>
          <w:i/>
        </w:rPr>
      </w:pPr>
    </w:p>
    <w:p w14:paraId="2536D2A2" w14:textId="77777777" w:rsidR="00EA6B2B" w:rsidRPr="008272FE" w:rsidRDefault="00EA6B2B" w:rsidP="00EA6B2B">
      <w:pPr>
        <w:jc w:val="both"/>
        <w:rPr>
          <w:b/>
          <w:color w:val="0070C0"/>
        </w:rPr>
      </w:pPr>
      <w:r w:rsidRPr="008272FE">
        <w:rPr>
          <w:b/>
          <w:color w:val="0070C0"/>
        </w:rPr>
        <w:t>Temele propuse din cele primite de la mediul de afaceri sunt notate cu albastru.</w:t>
      </w:r>
    </w:p>
    <w:p w14:paraId="433B5F9A" w14:textId="77777777" w:rsidR="00EA6B2B" w:rsidRPr="008272FE" w:rsidRDefault="00EA6B2B" w:rsidP="00EA6B2B">
      <w:pPr>
        <w:jc w:val="both"/>
        <w:rPr>
          <w:b/>
        </w:rPr>
      </w:pPr>
      <w:r>
        <w:rPr>
          <w:b/>
        </w:rPr>
        <w:t xml:space="preserve">Temele propuse de către </w:t>
      </w:r>
      <w:r w:rsidRPr="008272FE">
        <w:rPr>
          <w:b/>
        </w:rPr>
        <w:t>conducătorii de doctorat sunt scrise cu negru.</w:t>
      </w:r>
    </w:p>
    <w:p w14:paraId="57CF6D1D" w14:textId="77777777" w:rsidR="00EA6B2B" w:rsidRDefault="00EA6B2B" w:rsidP="00EA6B2B">
      <w:pPr>
        <w:jc w:val="both"/>
        <w:rPr>
          <w:i/>
        </w:rPr>
      </w:pPr>
    </w:p>
    <w:p w14:paraId="4B99C707" w14:textId="77777777" w:rsidR="00EA6B2B" w:rsidRPr="00023B4A" w:rsidRDefault="00EA6B2B" w:rsidP="00EA6B2B">
      <w:pPr>
        <w:shd w:val="clear" w:color="auto" w:fill="D9D9D9" w:themeFill="background1" w:themeFillShade="D9"/>
        <w:tabs>
          <w:tab w:val="left" w:pos="0"/>
        </w:tabs>
        <w:rPr>
          <w:b/>
          <w:lang w:val="ro-RO"/>
        </w:rPr>
      </w:pPr>
      <w:r w:rsidRPr="00023B4A">
        <w:rPr>
          <w:b/>
          <w:lang w:val="ro-RO"/>
        </w:rPr>
        <w:t xml:space="preserve">   </w:t>
      </w:r>
      <w:r w:rsidRPr="00023B4A">
        <w:rPr>
          <w:b/>
          <w:shd w:val="clear" w:color="auto" w:fill="D9D9D9" w:themeFill="background1" w:themeFillShade="D9"/>
          <w:lang w:val="ro-RO"/>
        </w:rPr>
        <w:t xml:space="preserve">Școala doctorală: </w:t>
      </w:r>
      <w:r>
        <w:rPr>
          <w:b/>
          <w:shd w:val="clear" w:color="auto" w:fill="D9D9D9" w:themeFill="background1" w:themeFillShade="D9"/>
          <w:lang w:val="ro-RO"/>
        </w:rPr>
        <w:t>ADMINISTRAREA AFACERILOR I</w:t>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sidRPr="00023B4A">
        <w:rPr>
          <w:b/>
          <w:i/>
          <w:iCs/>
          <w:lang w:val="ro-RO"/>
        </w:rPr>
        <w:t xml:space="preserve">Doctoral School: </w:t>
      </w:r>
      <w:r>
        <w:rPr>
          <w:b/>
          <w:i/>
          <w:iCs/>
          <w:lang w:val="ro-RO"/>
        </w:rPr>
        <w:t>BUSINESS ADMINISTRATION I</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4"/>
        <w:gridCol w:w="1275"/>
        <w:gridCol w:w="3544"/>
        <w:gridCol w:w="2840"/>
        <w:gridCol w:w="2126"/>
        <w:gridCol w:w="1980"/>
      </w:tblGrid>
      <w:tr w:rsidR="00EA6B2B" w:rsidRPr="00863B87" w14:paraId="2F6DBD29" w14:textId="77777777" w:rsidTr="0082276D">
        <w:trPr>
          <w:trHeight w:val="1041"/>
          <w:jc w:val="center"/>
        </w:trPr>
        <w:tc>
          <w:tcPr>
            <w:tcW w:w="709" w:type="dxa"/>
            <w:vAlign w:val="center"/>
          </w:tcPr>
          <w:p w14:paraId="65753B0C" w14:textId="77777777" w:rsidR="00EA6B2B" w:rsidRPr="0082276D" w:rsidRDefault="00EA6B2B" w:rsidP="008C7043">
            <w:pPr>
              <w:jc w:val="center"/>
              <w:rPr>
                <w:b/>
              </w:rPr>
            </w:pPr>
            <w:r w:rsidRPr="0082276D">
              <w:rPr>
                <w:b/>
                <w:color w:val="FF0000"/>
                <w:shd w:val="clear" w:color="auto" w:fill="FFFFFF"/>
              </w:rPr>
              <w:t> </w:t>
            </w:r>
            <w:r w:rsidRPr="0082276D">
              <w:rPr>
                <w:b/>
                <w:color w:val="FF0000"/>
                <w:shd w:val="clear" w:color="auto" w:fill="FFFFFF"/>
              </w:rPr>
              <w:tab/>
            </w:r>
            <w:r w:rsidRPr="0082276D">
              <w:rPr>
                <w:b/>
              </w:rPr>
              <w:t>Nr. crt</w:t>
            </w:r>
          </w:p>
        </w:tc>
        <w:tc>
          <w:tcPr>
            <w:tcW w:w="3114" w:type="dxa"/>
            <w:vAlign w:val="center"/>
          </w:tcPr>
          <w:p w14:paraId="5D671D97" w14:textId="77777777" w:rsidR="00EA6B2B" w:rsidRPr="0082276D" w:rsidRDefault="00EA6B2B" w:rsidP="008C7043">
            <w:pPr>
              <w:jc w:val="center"/>
              <w:rPr>
                <w:b/>
                <w:lang w:val="fr-FR"/>
              </w:rPr>
            </w:pPr>
            <w:r w:rsidRPr="0082276D">
              <w:rPr>
                <w:b/>
                <w:lang w:val="fr-FR"/>
              </w:rPr>
              <w:t>Nume și prenume</w:t>
            </w:r>
          </w:p>
          <w:p w14:paraId="57E708B7" w14:textId="77777777" w:rsidR="00EA6B2B" w:rsidRPr="0082276D" w:rsidRDefault="00EA6B2B" w:rsidP="008C7043">
            <w:pPr>
              <w:jc w:val="center"/>
              <w:rPr>
                <w:i/>
                <w:lang w:val="fr-FR"/>
              </w:rPr>
            </w:pPr>
            <w:r w:rsidRPr="0082276D">
              <w:rPr>
                <w:b/>
                <w:lang w:val="fr-FR"/>
              </w:rPr>
              <w:t>conducător de doctorat /</w:t>
            </w:r>
            <w:r w:rsidRPr="0082276D">
              <w:rPr>
                <w:b/>
                <w:i/>
                <w:lang w:val="fr-FR"/>
              </w:rPr>
              <w:t>Supervisor</w:t>
            </w:r>
          </w:p>
        </w:tc>
        <w:tc>
          <w:tcPr>
            <w:tcW w:w="1275" w:type="dxa"/>
            <w:vAlign w:val="center"/>
          </w:tcPr>
          <w:p w14:paraId="55462CAC" w14:textId="77777777" w:rsidR="00EA6B2B" w:rsidRPr="0082276D" w:rsidRDefault="00EA6B2B" w:rsidP="008C7043">
            <w:pPr>
              <w:jc w:val="center"/>
              <w:rPr>
                <w:b/>
              </w:rPr>
            </w:pPr>
            <w:r w:rsidRPr="0082276D">
              <w:rPr>
                <w:b/>
              </w:rPr>
              <w:t>Nr. Locuri</w:t>
            </w:r>
          </w:p>
          <w:p w14:paraId="002C944F" w14:textId="77777777" w:rsidR="00EA6B2B" w:rsidRPr="0082276D" w:rsidRDefault="00EA6B2B" w:rsidP="008C7043">
            <w:pPr>
              <w:jc w:val="center"/>
              <w:rPr>
                <w:b/>
                <w:i/>
              </w:rPr>
            </w:pPr>
            <w:r w:rsidRPr="0082276D">
              <w:rPr>
                <w:b/>
                <w:i/>
              </w:rPr>
              <w:t>Places</w:t>
            </w:r>
          </w:p>
        </w:tc>
        <w:tc>
          <w:tcPr>
            <w:tcW w:w="3544" w:type="dxa"/>
            <w:vAlign w:val="center"/>
          </w:tcPr>
          <w:p w14:paraId="49425BA9" w14:textId="77777777" w:rsidR="00EA6B2B" w:rsidRPr="0082276D" w:rsidRDefault="00EA6B2B" w:rsidP="008C7043">
            <w:pPr>
              <w:jc w:val="center"/>
              <w:rPr>
                <w:b/>
                <w:lang w:val="fr-FR"/>
              </w:rPr>
            </w:pPr>
          </w:p>
          <w:p w14:paraId="11C34EBF" w14:textId="77777777" w:rsidR="00EA6B2B" w:rsidRPr="0082276D" w:rsidRDefault="00EA6B2B" w:rsidP="008C7043">
            <w:pPr>
              <w:jc w:val="center"/>
              <w:rPr>
                <w:b/>
                <w:lang w:val="fr-FR"/>
              </w:rPr>
            </w:pPr>
            <w:r w:rsidRPr="0082276D">
              <w:rPr>
                <w:b/>
                <w:lang w:val="fr-FR"/>
              </w:rPr>
              <w:t>Titlul temei de cercetare scoase la concurs</w:t>
            </w:r>
          </w:p>
          <w:p w14:paraId="0CB0A9EA" w14:textId="77777777" w:rsidR="00EA6B2B" w:rsidRPr="0082276D" w:rsidRDefault="00EA6B2B" w:rsidP="008C7043">
            <w:pPr>
              <w:jc w:val="center"/>
              <w:rPr>
                <w:b/>
                <w:lang w:val="fr-FR"/>
              </w:rPr>
            </w:pPr>
          </w:p>
        </w:tc>
        <w:tc>
          <w:tcPr>
            <w:tcW w:w="2840" w:type="dxa"/>
            <w:vAlign w:val="center"/>
          </w:tcPr>
          <w:p w14:paraId="70733625" w14:textId="77777777" w:rsidR="00EA6B2B" w:rsidRPr="0082276D" w:rsidRDefault="00EA6B2B" w:rsidP="008C7043">
            <w:pPr>
              <w:jc w:val="center"/>
              <w:rPr>
                <w:b/>
                <w:iCs/>
              </w:rPr>
            </w:pPr>
            <w:r w:rsidRPr="0082276D">
              <w:rPr>
                <w:b/>
                <w:iCs/>
              </w:rPr>
              <w:t>Research theme</w:t>
            </w:r>
          </w:p>
        </w:tc>
        <w:tc>
          <w:tcPr>
            <w:tcW w:w="2126" w:type="dxa"/>
          </w:tcPr>
          <w:p w14:paraId="0EF115DE" w14:textId="77777777" w:rsidR="00EA6B2B" w:rsidRPr="0082276D" w:rsidRDefault="00EA6B2B" w:rsidP="008C7043">
            <w:pPr>
              <w:jc w:val="center"/>
              <w:rPr>
                <w:b/>
                <w:iCs/>
                <w:lang w:val="de-DE"/>
              </w:rPr>
            </w:pPr>
            <w:r w:rsidRPr="0082276D">
              <w:rPr>
                <w:b/>
                <w:iCs/>
                <w:lang w:val="de-DE"/>
              </w:rPr>
              <w:t>Partener Mediul de Afaceri-(MA) de unde provine tema</w:t>
            </w:r>
          </w:p>
        </w:tc>
        <w:tc>
          <w:tcPr>
            <w:tcW w:w="1980" w:type="dxa"/>
          </w:tcPr>
          <w:p w14:paraId="51E092D4" w14:textId="77777777" w:rsidR="00EA6B2B" w:rsidRPr="0082276D" w:rsidRDefault="00EA6B2B" w:rsidP="008C7043">
            <w:pPr>
              <w:jc w:val="center"/>
              <w:rPr>
                <w:b/>
                <w:iCs/>
                <w:lang w:val="de-DE"/>
              </w:rPr>
            </w:pPr>
            <w:r w:rsidRPr="0082276D">
              <w:rPr>
                <w:b/>
                <w:iCs/>
                <w:lang w:val="de-DE"/>
              </w:rPr>
              <w:t>Nr corespondent din excelul cu teme de la MA</w:t>
            </w:r>
          </w:p>
        </w:tc>
      </w:tr>
      <w:tr w:rsidR="00EA6B2B" w:rsidRPr="00863B87" w14:paraId="4BF50171" w14:textId="77777777" w:rsidTr="0082276D">
        <w:trPr>
          <w:trHeight w:val="518"/>
          <w:jc w:val="center"/>
        </w:trPr>
        <w:tc>
          <w:tcPr>
            <w:tcW w:w="709" w:type="dxa"/>
            <w:vMerge w:val="restart"/>
            <w:vAlign w:val="center"/>
          </w:tcPr>
          <w:p w14:paraId="1FFEA82F" w14:textId="77777777" w:rsidR="00EA6B2B" w:rsidRPr="0082276D" w:rsidRDefault="00EA6B2B" w:rsidP="008C7043">
            <w:pPr>
              <w:pStyle w:val="ListParagraph"/>
              <w:numPr>
                <w:ilvl w:val="0"/>
                <w:numId w:val="35"/>
              </w:numPr>
              <w:jc w:val="center"/>
              <w:rPr>
                <w:rFonts w:ascii="Times New Roman" w:hAnsi="Times New Roman"/>
                <w:bCs/>
                <w:sz w:val="24"/>
                <w:szCs w:val="24"/>
                <w:shd w:val="clear" w:color="auto" w:fill="FFFFFF"/>
                <w:lang w:val="de-DE"/>
              </w:rPr>
            </w:pPr>
          </w:p>
        </w:tc>
        <w:tc>
          <w:tcPr>
            <w:tcW w:w="3114" w:type="dxa"/>
            <w:vMerge w:val="restart"/>
            <w:vAlign w:val="center"/>
          </w:tcPr>
          <w:p w14:paraId="0786E832" w14:textId="77777777" w:rsidR="00EA6B2B" w:rsidRPr="0082276D" w:rsidRDefault="00EA6B2B" w:rsidP="008C7043">
            <w:pPr>
              <w:rPr>
                <w:bCs/>
                <w:lang w:val="fr-FR"/>
              </w:rPr>
            </w:pPr>
            <w:r w:rsidRPr="0082276D">
              <w:rPr>
                <w:bCs/>
              </w:rPr>
              <w:t>Prof. univ. dr. Albăstroiu-Năstase Irina</w:t>
            </w:r>
          </w:p>
        </w:tc>
        <w:tc>
          <w:tcPr>
            <w:tcW w:w="1275" w:type="dxa"/>
            <w:vMerge w:val="restart"/>
            <w:vAlign w:val="center"/>
          </w:tcPr>
          <w:p w14:paraId="5D8686D3" w14:textId="77777777" w:rsidR="00EA6B2B" w:rsidRPr="0082276D" w:rsidRDefault="00EA6B2B" w:rsidP="008C7043">
            <w:pPr>
              <w:jc w:val="center"/>
              <w:rPr>
                <w:b/>
                <w:bCs/>
                <w:lang w:val="de-DE"/>
              </w:rPr>
            </w:pPr>
            <w:r w:rsidRPr="0082276D">
              <w:rPr>
                <w:b/>
                <w:bCs/>
                <w:lang w:val="de-DE"/>
              </w:rPr>
              <w:t>1</w:t>
            </w:r>
          </w:p>
        </w:tc>
        <w:tc>
          <w:tcPr>
            <w:tcW w:w="3544" w:type="dxa"/>
          </w:tcPr>
          <w:p w14:paraId="0CEF437E" w14:textId="77777777" w:rsidR="00EA6B2B" w:rsidRPr="0082276D" w:rsidRDefault="00EA6B2B" w:rsidP="008C7043">
            <w:pPr>
              <w:ind w:left="33"/>
              <w:rPr>
                <w:b/>
                <w:color w:val="0070C0"/>
                <w:lang w:val="fr-FR"/>
              </w:rPr>
            </w:pPr>
            <w:r w:rsidRPr="0082276D">
              <w:rPr>
                <w:bCs/>
                <w:lang w:val="de-DE"/>
              </w:rPr>
              <w:t xml:space="preserve">1. Transformarea sustenabilă a organizațiilor din sectorul FMCG prin integrarea tehnologiilor verzi în lanțul de aprovizionare. </w:t>
            </w:r>
          </w:p>
        </w:tc>
        <w:tc>
          <w:tcPr>
            <w:tcW w:w="2840" w:type="dxa"/>
          </w:tcPr>
          <w:p w14:paraId="51FCEF65" w14:textId="77777777" w:rsidR="00EA6B2B" w:rsidRPr="0082276D" w:rsidRDefault="00EA6B2B" w:rsidP="008C7043">
            <w:pPr>
              <w:rPr>
                <w:b/>
                <w:iCs/>
                <w:color w:val="0070C0"/>
                <w:lang w:val="de-DE"/>
              </w:rPr>
            </w:pPr>
            <w:r w:rsidRPr="0082276D">
              <w:rPr>
                <w:bCs/>
                <w:iCs/>
                <w:lang w:val="de-DE"/>
              </w:rPr>
              <w:t xml:space="preserve">1. </w:t>
            </w:r>
            <w:r w:rsidRPr="0082276D">
              <w:rPr>
                <w:bCs/>
                <w:iCs/>
              </w:rPr>
              <w:t>The sustainable transformation of FMCG organizations through the integration of green technologies in the supply chain.</w:t>
            </w:r>
          </w:p>
        </w:tc>
        <w:tc>
          <w:tcPr>
            <w:tcW w:w="2126" w:type="dxa"/>
          </w:tcPr>
          <w:p w14:paraId="6F78DF7D" w14:textId="77777777" w:rsidR="00EA6B2B" w:rsidRPr="0082276D" w:rsidRDefault="00EA6B2B" w:rsidP="008C7043">
            <w:pPr>
              <w:jc w:val="center"/>
              <w:rPr>
                <w:iCs/>
                <w:color w:val="000000" w:themeColor="text1"/>
                <w:lang w:val="de-DE"/>
              </w:rPr>
            </w:pPr>
            <w:r w:rsidRPr="0082276D">
              <w:rPr>
                <w:iCs/>
                <w:color w:val="000000" w:themeColor="text1"/>
                <w:lang w:val="de-DE"/>
              </w:rPr>
              <w:t>-</w:t>
            </w:r>
          </w:p>
        </w:tc>
        <w:tc>
          <w:tcPr>
            <w:tcW w:w="1980" w:type="dxa"/>
          </w:tcPr>
          <w:p w14:paraId="0B22AA89" w14:textId="77777777" w:rsidR="00EA6B2B" w:rsidRPr="0082276D" w:rsidRDefault="00EA6B2B" w:rsidP="008C7043">
            <w:pPr>
              <w:jc w:val="center"/>
              <w:rPr>
                <w:iCs/>
                <w:color w:val="000000" w:themeColor="text1"/>
                <w:lang w:val="de-DE"/>
              </w:rPr>
            </w:pPr>
            <w:r w:rsidRPr="0082276D">
              <w:rPr>
                <w:iCs/>
                <w:color w:val="000000" w:themeColor="text1"/>
                <w:lang w:val="de-DE"/>
              </w:rPr>
              <w:t>-</w:t>
            </w:r>
          </w:p>
        </w:tc>
      </w:tr>
      <w:tr w:rsidR="00EA6B2B" w:rsidRPr="00863B87" w14:paraId="690475B9" w14:textId="77777777" w:rsidTr="0082276D">
        <w:trPr>
          <w:trHeight w:val="517"/>
          <w:jc w:val="center"/>
        </w:trPr>
        <w:tc>
          <w:tcPr>
            <w:tcW w:w="709" w:type="dxa"/>
            <w:vMerge/>
            <w:vAlign w:val="center"/>
          </w:tcPr>
          <w:p w14:paraId="11452452" w14:textId="77777777" w:rsidR="00EA6B2B" w:rsidRPr="0082276D" w:rsidRDefault="00EA6B2B" w:rsidP="008C7043">
            <w:pPr>
              <w:pStyle w:val="ListParagraph"/>
              <w:numPr>
                <w:ilvl w:val="0"/>
                <w:numId w:val="35"/>
              </w:numPr>
              <w:jc w:val="center"/>
              <w:rPr>
                <w:rFonts w:ascii="Times New Roman" w:hAnsi="Times New Roman"/>
                <w:b/>
                <w:color w:val="FF0000"/>
                <w:sz w:val="24"/>
                <w:szCs w:val="24"/>
                <w:shd w:val="clear" w:color="auto" w:fill="FFFFFF"/>
                <w:lang w:val="de-DE"/>
              </w:rPr>
            </w:pPr>
          </w:p>
        </w:tc>
        <w:tc>
          <w:tcPr>
            <w:tcW w:w="3114" w:type="dxa"/>
            <w:vMerge/>
            <w:vAlign w:val="center"/>
          </w:tcPr>
          <w:p w14:paraId="248F1038" w14:textId="77777777" w:rsidR="00EA6B2B" w:rsidRPr="0082276D" w:rsidRDefault="00EA6B2B" w:rsidP="008C7043">
            <w:pPr>
              <w:jc w:val="center"/>
              <w:rPr>
                <w:b/>
                <w:lang w:val="de-DE"/>
              </w:rPr>
            </w:pPr>
          </w:p>
        </w:tc>
        <w:tc>
          <w:tcPr>
            <w:tcW w:w="1275" w:type="dxa"/>
            <w:vMerge/>
            <w:vAlign w:val="center"/>
          </w:tcPr>
          <w:p w14:paraId="1F6DF130" w14:textId="77777777" w:rsidR="00EA6B2B" w:rsidRPr="0082276D" w:rsidRDefault="00EA6B2B" w:rsidP="008C7043">
            <w:pPr>
              <w:jc w:val="center"/>
              <w:rPr>
                <w:b/>
                <w:lang w:val="de-DE"/>
              </w:rPr>
            </w:pPr>
          </w:p>
        </w:tc>
        <w:tc>
          <w:tcPr>
            <w:tcW w:w="3544" w:type="dxa"/>
          </w:tcPr>
          <w:p w14:paraId="57CA84CB" w14:textId="77777777" w:rsidR="00EA6B2B" w:rsidRPr="0082276D" w:rsidRDefault="00EA6B2B" w:rsidP="008C7043">
            <w:pPr>
              <w:rPr>
                <w:b/>
                <w:lang w:val="fr-FR"/>
              </w:rPr>
            </w:pPr>
            <w:r w:rsidRPr="0082276D">
              <w:t>2. Adoptarea tehnologiilor emergente în organizațiile de retail: optimizarea operațiunilor și transformarea experienței de cumpărare.</w:t>
            </w:r>
          </w:p>
        </w:tc>
        <w:tc>
          <w:tcPr>
            <w:tcW w:w="2840" w:type="dxa"/>
          </w:tcPr>
          <w:p w14:paraId="0F554F18" w14:textId="77777777" w:rsidR="00EA6B2B" w:rsidRPr="0082276D" w:rsidRDefault="00EA6B2B" w:rsidP="008C7043">
            <w:pPr>
              <w:pStyle w:val="ListParagraph"/>
              <w:ind w:left="0"/>
              <w:rPr>
                <w:rFonts w:ascii="Times New Roman" w:hAnsi="Times New Roman"/>
                <w:b/>
                <w:iCs/>
                <w:sz w:val="24"/>
                <w:szCs w:val="24"/>
                <w:lang w:val="fr-FR"/>
              </w:rPr>
            </w:pPr>
            <w:r w:rsidRPr="0082276D">
              <w:rPr>
                <w:rFonts w:ascii="Times New Roman" w:hAnsi="Times New Roman"/>
                <w:bCs/>
                <w:iCs/>
                <w:sz w:val="24"/>
                <w:szCs w:val="24"/>
              </w:rPr>
              <w:t>2. Adoption of emerging technologies in retail organizations: optimizing operations and transforming the shopping experience.</w:t>
            </w:r>
          </w:p>
        </w:tc>
        <w:tc>
          <w:tcPr>
            <w:tcW w:w="2126" w:type="dxa"/>
          </w:tcPr>
          <w:p w14:paraId="56C7FC0C" w14:textId="77777777" w:rsidR="00EA6B2B" w:rsidRPr="0082276D" w:rsidRDefault="00EA6B2B" w:rsidP="008C7043">
            <w:pPr>
              <w:jc w:val="center"/>
              <w:rPr>
                <w:b/>
                <w:iCs/>
                <w:color w:val="000000" w:themeColor="text1"/>
                <w:lang w:val="de-DE"/>
              </w:rPr>
            </w:pPr>
            <w:r w:rsidRPr="0082276D">
              <w:rPr>
                <w:b/>
                <w:iCs/>
                <w:color w:val="000000" w:themeColor="text1"/>
                <w:lang w:val="de-DE"/>
              </w:rPr>
              <w:t>-</w:t>
            </w:r>
          </w:p>
        </w:tc>
        <w:tc>
          <w:tcPr>
            <w:tcW w:w="1980" w:type="dxa"/>
          </w:tcPr>
          <w:p w14:paraId="511D3844" w14:textId="77777777" w:rsidR="00EA6B2B" w:rsidRPr="0082276D" w:rsidRDefault="00EA6B2B" w:rsidP="008C7043">
            <w:pPr>
              <w:jc w:val="center"/>
              <w:rPr>
                <w:b/>
                <w:iCs/>
                <w:color w:val="000000" w:themeColor="text1"/>
                <w:lang w:val="de-DE"/>
              </w:rPr>
            </w:pPr>
            <w:r w:rsidRPr="0082276D">
              <w:rPr>
                <w:b/>
                <w:iCs/>
                <w:color w:val="000000" w:themeColor="text1"/>
                <w:lang w:val="de-DE"/>
              </w:rPr>
              <w:t>-</w:t>
            </w:r>
          </w:p>
        </w:tc>
      </w:tr>
      <w:tr w:rsidR="00EA6B2B" w:rsidRPr="00863B87" w14:paraId="699114FE" w14:textId="77777777" w:rsidTr="0082276D">
        <w:trPr>
          <w:trHeight w:val="517"/>
          <w:jc w:val="center"/>
        </w:trPr>
        <w:tc>
          <w:tcPr>
            <w:tcW w:w="709" w:type="dxa"/>
            <w:vAlign w:val="center"/>
          </w:tcPr>
          <w:p w14:paraId="6B251F0F" w14:textId="77777777" w:rsidR="00EA6B2B" w:rsidRPr="0082276D" w:rsidRDefault="00EA6B2B" w:rsidP="008C7043">
            <w:pPr>
              <w:pStyle w:val="ListParagraph"/>
              <w:numPr>
                <w:ilvl w:val="0"/>
                <w:numId w:val="35"/>
              </w:numPr>
              <w:jc w:val="center"/>
              <w:rPr>
                <w:rFonts w:ascii="Times New Roman" w:hAnsi="Times New Roman"/>
                <w:b/>
                <w:color w:val="FF0000"/>
                <w:sz w:val="24"/>
                <w:szCs w:val="24"/>
                <w:shd w:val="clear" w:color="auto" w:fill="FFFFFF"/>
                <w:lang w:val="de-DE"/>
              </w:rPr>
            </w:pPr>
          </w:p>
        </w:tc>
        <w:tc>
          <w:tcPr>
            <w:tcW w:w="3114" w:type="dxa"/>
            <w:vAlign w:val="center"/>
          </w:tcPr>
          <w:p w14:paraId="0A256F06" w14:textId="77777777" w:rsidR="00EA6B2B" w:rsidRPr="0082276D" w:rsidRDefault="00EA6B2B" w:rsidP="008C7043">
            <w:pPr>
              <w:rPr>
                <w:b/>
                <w:lang w:val="de-DE"/>
              </w:rPr>
            </w:pPr>
            <w:r w:rsidRPr="0082276D">
              <w:rPr>
                <w:bCs/>
                <w:lang w:val="de-DE"/>
              </w:rPr>
              <w:t>Conf. univ. dr. Bucur Mihaela</w:t>
            </w:r>
          </w:p>
        </w:tc>
        <w:tc>
          <w:tcPr>
            <w:tcW w:w="1275" w:type="dxa"/>
            <w:vAlign w:val="center"/>
          </w:tcPr>
          <w:p w14:paraId="5920F44C" w14:textId="77777777" w:rsidR="00EA6B2B" w:rsidRPr="0082276D" w:rsidRDefault="00EA6B2B" w:rsidP="008C7043">
            <w:pPr>
              <w:jc w:val="center"/>
              <w:rPr>
                <w:b/>
                <w:lang w:val="de-DE"/>
              </w:rPr>
            </w:pPr>
            <w:r w:rsidRPr="0082276D">
              <w:rPr>
                <w:b/>
                <w:lang w:val="de-DE"/>
              </w:rPr>
              <w:t>1</w:t>
            </w:r>
          </w:p>
        </w:tc>
        <w:tc>
          <w:tcPr>
            <w:tcW w:w="3544" w:type="dxa"/>
          </w:tcPr>
          <w:p w14:paraId="6048ED83" w14:textId="77777777" w:rsidR="00EA6B2B" w:rsidRPr="0082276D" w:rsidRDefault="00EA6B2B" w:rsidP="008C7043">
            <w:pPr>
              <w:rPr>
                <w:color w:val="0070C0"/>
                <w:lang w:val="fr-FR"/>
              </w:rPr>
            </w:pPr>
            <w:r w:rsidRPr="0082276D">
              <w:rPr>
                <w:color w:val="000000" w:themeColor="text1"/>
                <w:lang w:val="fr-FR"/>
              </w:rPr>
              <w:t>1. Modelarea și evaluarea performanței sustenabile a lanțurilor logistice.</w:t>
            </w:r>
          </w:p>
        </w:tc>
        <w:tc>
          <w:tcPr>
            <w:tcW w:w="2840" w:type="dxa"/>
          </w:tcPr>
          <w:p w14:paraId="68CC95A0" w14:textId="77777777" w:rsidR="00EA6B2B" w:rsidRPr="0082276D" w:rsidRDefault="00EA6B2B" w:rsidP="008C7043">
            <w:pPr>
              <w:rPr>
                <w:iCs/>
                <w:color w:val="0070C0"/>
                <w:lang w:val="de-DE"/>
              </w:rPr>
            </w:pPr>
            <w:r w:rsidRPr="0082276D">
              <w:rPr>
                <w:iCs/>
                <w:color w:val="000000" w:themeColor="text1"/>
                <w:lang w:val="de-DE"/>
              </w:rPr>
              <w:t>1. Modeling and evaluating the sustainable performance of logistic chains.</w:t>
            </w:r>
          </w:p>
        </w:tc>
        <w:tc>
          <w:tcPr>
            <w:tcW w:w="2126" w:type="dxa"/>
          </w:tcPr>
          <w:p w14:paraId="0B950F91" w14:textId="77777777" w:rsidR="00EA6B2B" w:rsidRPr="0082276D" w:rsidRDefault="00EA6B2B" w:rsidP="008C7043">
            <w:pPr>
              <w:jc w:val="center"/>
              <w:rPr>
                <w:iCs/>
                <w:color w:val="000000" w:themeColor="text1"/>
                <w:lang w:val="de-DE"/>
              </w:rPr>
            </w:pPr>
            <w:r w:rsidRPr="0082276D">
              <w:rPr>
                <w:iCs/>
                <w:color w:val="000000" w:themeColor="text1"/>
                <w:lang w:val="de-DE"/>
              </w:rPr>
              <w:t>-</w:t>
            </w:r>
          </w:p>
        </w:tc>
        <w:tc>
          <w:tcPr>
            <w:tcW w:w="1980" w:type="dxa"/>
          </w:tcPr>
          <w:p w14:paraId="7082EB7D" w14:textId="77777777" w:rsidR="00EA6B2B" w:rsidRPr="0082276D" w:rsidRDefault="00EA6B2B" w:rsidP="008C7043">
            <w:pPr>
              <w:jc w:val="center"/>
              <w:rPr>
                <w:iCs/>
                <w:color w:val="000000" w:themeColor="text1"/>
                <w:lang w:val="de-DE"/>
              </w:rPr>
            </w:pPr>
            <w:r w:rsidRPr="0082276D">
              <w:rPr>
                <w:iCs/>
                <w:color w:val="000000" w:themeColor="text1"/>
                <w:lang w:val="de-DE"/>
              </w:rPr>
              <w:t>-</w:t>
            </w:r>
          </w:p>
        </w:tc>
      </w:tr>
      <w:tr w:rsidR="00EA6B2B" w:rsidRPr="00863B87" w14:paraId="2E6F66E6" w14:textId="77777777" w:rsidTr="0082276D">
        <w:trPr>
          <w:trHeight w:val="170"/>
          <w:jc w:val="center"/>
        </w:trPr>
        <w:tc>
          <w:tcPr>
            <w:tcW w:w="709" w:type="dxa"/>
            <w:vMerge w:val="restart"/>
            <w:vAlign w:val="center"/>
          </w:tcPr>
          <w:p w14:paraId="7DDF3467" w14:textId="77777777" w:rsidR="00EA6B2B" w:rsidRPr="0082276D" w:rsidRDefault="00EA6B2B" w:rsidP="008C7043">
            <w:pPr>
              <w:pStyle w:val="ListParagraph"/>
              <w:numPr>
                <w:ilvl w:val="0"/>
                <w:numId w:val="35"/>
              </w:numPr>
              <w:jc w:val="center"/>
              <w:rPr>
                <w:rFonts w:ascii="Times New Roman" w:hAnsi="Times New Roman"/>
                <w:b/>
                <w:color w:val="FF0000"/>
                <w:sz w:val="24"/>
                <w:szCs w:val="24"/>
                <w:shd w:val="clear" w:color="auto" w:fill="FFFFFF"/>
                <w:lang w:val="de-DE"/>
              </w:rPr>
            </w:pPr>
          </w:p>
        </w:tc>
        <w:tc>
          <w:tcPr>
            <w:tcW w:w="3114" w:type="dxa"/>
            <w:vMerge w:val="restart"/>
            <w:vAlign w:val="center"/>
          </w:tcPr>
          <w:p w14:paraId="76EA5557" w14:textId="77777777" w:rsidR="00EA6B2B" w:rsidRPr="0082276D" w:rsidRDefault="00EA6B2B" w:rsidP="008C7043">
            <w:pPr>
              <w:rPr>
                <w:bCs/>
                <w:lang w:val="fr-FR"/>
              </w:rPr>
            </w:pPr>
            <w:r w:rsidRPr="0082276D">
              <w:rPr>
                <w:bCs/>
                <w:lang w:val="fr-FR"/>
              </w:rPr>
              <w:t xml:space="preserve">Conf. </w:t>
            </w:r>
            <w:proofErr w:type="gramStart"/>
            <w:r w:rsidRPr="0082276D">
              <w:rPr>
                <w:bCs/>
                <w:lang w:val="fr-FR"/>
              </w:rPr>
              <w:t>univ</w:t>
            </w:r>
            <w:proofErr w:type="gramEnd"/>
            <w:r w:rsidRPr="0082276D">
              <w:rPr>
                <w:bCs/>
                <w:lang w:val="fr-FR"/>
              </w:rPr>
              <w:t>. dr. Dina Răzvan</w:t>
            </w:r>
          </w:p>
          <w:p w14:paraId="16D8E99D" w14:textId="77777777" w:rsidR="00EA6B2B" w:rsidRPr="0082276D" w:rsidRDefault="00EA6B2B" w:rsidP="008C7043">
            <w:pPr>
              <w:jc w:val="center"/>
              <w:rPr>
                <w:b/>
                <w:lang w:val="de-DE"/>
              </w:rPr>
            </w:pPr>
          </w:p>
        </w:tc>
        <w:tc>
          <w:tcPr>
            <w:tcW w:w="1275" w:type="dxa"/>
            <w:vMerge w:val="restart"/>
            <w:vAlign w:val="center"/>
          </w:tcPr>
          <w:p w14:paraId="1A86DB05" w14:textId="77777777" w:rsidR="00EA6B2B" w:rsidRPr="0082276D" w:rsidRDefault="00EA6B2B" w:rsidP="008C7043">
            <w:pPr>
              <w:jc w:val="center"/>
              <w:rPr>
                <w:b/>
                <w:lang w:val="de-DE"/>
              </w:rPr>
            </w:pPr>
            <w:r w:rsidRPr="0082276D">
              <w:rPr>
                <w:b/>
                <w:bCs/>
                <w:lang w:val="de-DE"/>
              </w:rPr>
              <w:t>1</w:t>
            </w:r>
          </w:p>
        </w:tc>
        <w:tc>
          <w:tcPr>
            <w:tcW w:w="3544" w:type="dxa"/>
          </w:tcPr>
          <w:p w14:paraId="428CFE05" w14:textId="77777777" w:rsidR="00EA6B2B" w:rsidRPr="0082276D" w:rsidRDefault="00EA6B2B" w:rsidP="008C7043">
            <w:pPr>
              <w:rPr>
                <w:bCs/>
                <w:color w:val="007BB8"/>
                <w:lang w:val="fr-FR"/>
              </w:rPr>
            </w:pPr>
            <w:r w:rsidRPr="0082276D">
              <w:rPr>
                <w:bCs/>
                <w:color w:val="007BB8"/>
                <w:lang w:val="fr-FR"/>
              </w:rPr>
              <w:t>1. Transformarea managementului organizațiilor educaționale prin utilizarea tehnologiilor digitale și a inteligenței artificiale.</w:t>
            </w:r>
          </w:p>
        </w:tc>
        <w:tc>
          <w:tcPr>
            <w:tcW w:w="2840" w:type="dxa"/>
          </w:tcPr>
          <w:p w14:paraId="35F9F04A" w14:textId="77777777" w:rsidR="00EA6B2B" w:rsidRPr="0082276D" w:rsidRDefault="00EA6B2B" w:rsidP="008C7043">
            <w:pPr>
              <w:rPr>
                <w:bCs/>
                <w:iCs/>
                <w:color w:val="007BB8"/>
                <w:lang w:val="de-DE"/>
              </w:rPr>
            </w:pPr>
            <w:r w:rsidRPr="0082276D">
              <w:rPr>
                <w:bCs/>
                <w:iCs/>
                <w:color w:val="007BB8"/>
                <w:lang w:val="de-DE"/>
              </w:rPr>
              <w:t>1. The transformation of the management of educational organizations through the use of digital technologies and artificial intelligence.</w:t>
            </w:r>
          </w:p>
        </w:tc>
        <w:tc>
          <w:tcPr>
            <w:tcW w:w="2126" w:type="dxa"/>
          </w:tcPr>
          <w:p w14:paraId="508424FE" w14:textId="77777777" w:rsidR="00EA6B2B" w:rsidRPr="0082276D" w:rsidRDefault="00EA6B2B" w:rsidP="008C7043">
            <w:pPr>
              <w:rPr>
                <w:bCs/>
                <w:iCs/>
                <w:color w:val="007BB8"/>
                <w:lang w:val="de-DE"/>
              </w:rPr>
            </w:pPr>
            <w:r w:rsidRPr="0082276D">
              <w:rPr>
                <w:bCs/>
                <w:iCs/>
                <w:color w:val="007BB8"/>
                <w:lang w:val="de-DE"/>
              </w:rPr>
              <w:t>Asociația Consultanților în Management din România</w:t>
            </w:r>
          </w:p>
        </w:tc>
        <w:tc>
          <w:tcPr>
            <w:tcW w:w="1980" w:type="dxa"/>
          </w:tcPr>
          <w:p w14:paraId="788C0381" w14:textId="77777777" w:rsidR="00EA6B2B" w:rsidRPr="0082276D" w:rsidRDefault="00EA6B2B" w:rsidP="008C7043">
            <w:pPr>
              <w:jc w:val="center"/>
              <w:rPr>
                <w:bCs/>
                <w:iCs/>
                <w:color w:val="007BB8"/>
                <w:lang w:val="de-DE"/>
              </w:rPr>
            </w:pPr>
            <w:r w:rsidRPr="0082276D">
              <w:rPr>
                <w:bCs/>
                <w:iCs/>
                <w:color w:val="007BB8"/>
                <w:lang w:val="de-DE"/>
              </w:rPr>
              <w:t>29</w:t>
            </w:r>
          </w:p>
        </w:tc>
      </w:tr>
      <w:tr w:rsidR="00EA6B2B" w:rsidRPr="00863B87" w14:paraId="3E2FA311" w14:textId="77777777" w:rsidTr="0082276D">
        <w:trPr>
          <w:trHeight w:val="170"/>
          <w:jc w:val="center"/>
        </w:trPr>
        <w:tc>
          <w:tcPr>
            <w:tcW w:w="709" w:type="dxa"/>
            <w:vMerge/>
            <w:vAlign w:val="center"/>
          </w:tcPr>
          <w:p w14:paraId="02CB42ED" w14:textId="77777777" w:rsidR="00EA6B2B" w:rsidRPr="0082276D" w:rsidRDefault="00EA6B2B" w:rsidP="008C7043">
            <w:pPr>
              <w:pStyle w:val="ListParagraph"/>
              <w:numPr>
                <w:ilvl w:val="0"/>
                <w:numId w:val="35"/>
              </w:numPr>
              <w:jc w:val="center"/>
              <w:rPr>
                <w:rFonts w:ascii="Times New Roman" w:hAnsi="Times New Roman"/>
                <w:b/>
                <w:color w:val="FF0000"/>
                <w:sz w:val="24"/>
                <w:szCs w:val="24"/>
                <w:shd w:val="clear" w:color="auto" w:fill="FFFFFF"/>
                <w:lang w:val="de-DE"/>
              </w:rPr>
            </w:pPr>
          </w:p>
        </w:tc>
        <w:tc>
          <w:tcPr>
            <w:tcW w:w="3114" w:type="dxa"/>
            <w:vMerge/>
            <w:vAlign w:val="center"/>
          </w:tcPr>
          <w:p w14:paraId="4AD32882" w14:textId="77777777" w:rsidR="00EA6B2B" w:rsidRPr="0082276D" w:rsidRDefault="00EA6B2B" w:rsidP="008C7043">
            <w:pPr>
              <w:jc w:val="center"/>
              <w:rPr>
                <w:b/>
                <w:lang w:val="de-DE"/>
              </w:rPr>
            </w:pPr>
          </w:p>
        </w:tc>
        <w:tc>
          <w:tcPr>
            <w:tcW w:w="1275" w:type="dxa"/>
            <w:vMerge/>
            <w:vAlign w:val="center"/>
          </w:tcPr>
          <w:p w14:paraId="21C5D5BA" w14:textId="77777777" w:rsidR="00EA6B2B" w:rsidRPr="0082276D" w:rsidRDefault="00EA6B2B" w:rsidP="008C7043">
            <w:pPr>
              <w:jc w:val="center"/>
              <w:rPr>
                <w:b/>
                <w:lang w:val="de-DE"/>
              </w:rPr>
            </w:pPr>
          </w:p>
        </w:tc>
        <w:tc>
          <w:tcPr>
            <w:tcW w:w="3544" w:type="dxa"/>
          </w:tcPr>
          <w:p w14:paraId="3DA50A86" w14:textId="77777777" w:rsidR="00EA6B2B" w:rsidRPr="0082276D" w:rsidRDefault="00EA6B2B" w:rsidP="008C7043">
            <w:pPr>
              <w:rPr>
                <w:bCs/>
                <w:color w:val="007BB8"/>
                <w:lang w:val="fr-FR"/>
              </w:rPr>
            </w:pPr>
            <w:r w:rsidRPr="0082276D">
              <w:rPr>
                <w:bCs/>
                <w:color w:val="007BB8"/>
                <w:lang w:val="fr-FR"/>
              </w:rPr>
              <w:t>2. Perspective asupra utilizării inteligenței artificiale pentru inovarea proceselor educaționale.</w:t>
            </w:r>
          </w:p>
        </w:tc>
        <w:tc>
          <w:tcPr>
            <w:tcW w:w="2840" w:type="dxa"/>
          </w:tcPr>
          <w:p w14:paraId="7F919B3B" w14:textId="77777777" w:rsidR="00EA6B2B" w:rsidRPr="0082276D" w:rsidRDefault="00EA6B2B" w:rsidP="008C7043">
            <w:pPr>
              <w:rPr>
                <w:bCs/>
                <w:iCs/>
                <w:color w:val="007BB8"/>
                <w:lang w:val="de-DE"/>
              </w:rPr>
            </w:pPr>
            <w:r w:rsidRPr="0082276D">
              <w:rPr>
                <w:bCs/>
                <w:iCs/>
                <w:color w:val="007BB8"/>
                <w:lang w:val="fr-FR"/>
              </w:rPr>
              <w:t>2. Perspectives on the use of artificial intelligence for the innovation of educational processes.</w:t>
            </w:r>
          </w:p>
        </w:tc>
        <w:tc>
          <w:tcPr>
            <w:tcW w:w="2126" w:type="dxa"/>
          </w:tcPr>
          <w:p w14:paraId="0FFD1D7F" w14:textId="77777777" w:rsidR="00EA6B2B" w:rsidRPr="0082276D" w:rsidRDefault="00EA6B2B" w:rsidP="008C7043">
            <w:pPr>
              <w:rPr>
                <w:bCs/>
                <w:iCs/>
                <w:color w:val="007BB8"/>
                <w:lang w:val="de-DE"/>
              </w:rPr>
            </w:pPr>
            <w:r w:rsidRPr="0082276D">
              <w:rPr>
                <w:bCs/>
                <w:color w:val="007BB8"/>
              </w:rPr>
              <w:t>XBM SMART SOLUTIONS</w:t>
            </w:r>
          </w:p>
        </w:tc>
        <w:tc>
          <w:tcPr>
            <w:tcW w:w="1980" w:type="dxa"/>
          </w:tcPr>
          <w:p w14:paraId="7C615CBC" w14:textId="77777777" w:rsidR="00EA6B2B" w:rsidRPr="0082276D" w:rsidRDefault="00EA6B2B" w:rsidP="008C7043">
            <w:pPr>
              <w:jc w:val="center"/>
              <w:rPr>
                <w:bCs/>
                <w:iCs/>
                <w:color w:val="007BB8"/>
                <w:lang w:val="de-DE"/>
              </w:rPr>
            </w:pPr>
            <w:r w:rsidRPr="0082276D">
              <w:rPr>
                <w:bCs/>
                <w:iCs/>
                <w:color w:val="007BB8"/>
                <w:lang w:val="de-DE"/>
              </w:rPr>
              <w:t>2</w:t>
            </w:r>
          </w:p>
        </w:tc>
      </w:tr>
      <w:tr w:rsidR="00EA6B2B" w:rsidRPr="00863B87" w14:paraId="25C2B6B8" w14:textId="77777777" w:rsidTr="0082276D">
        <w:trPr>
          <w:trHeight w:val="170"/>
          <w:jc w:val="center"/>
        </w:trPr>
        <w:tc>
          <w:tcPr>
            <w:tcW w:w="709" w:type="dxa"/>
            <w:vMerge/>
            <w:vAlign w:val="center"/>
          </w:tcPr>
          <w:p w14:paraId="448F85F0" w14:textId="77777777" w:rsidR="00EA6B2B" w:rsidRPr="0082276D" w:rsidRDefault="00EA6B2B" w:rsidP="008C7043">
            <w:pPr>
              <w:pStyle w:val="ListParagraph"/>
              <w:numPr>
                <w:ilvl w:val="0"/>
                <w:numId w:val="35"/>
              </w:numPr>
              <w:jc w:val="center"/>
              <w:rPr>
                <w:rFonts w:ascii="Times New Roman" w:hAnsi="Times New Roman"/>
                <w:b/>
                <w:color w:val="FF0000"/>
                <w:sz w:val="24"/>
                <w:szCs w:val="24"/>
                <w:shd w:val="clear" w:color="auto" w:fill="FFFFFF"/>
                <w:lang w:val="de-DE"/>
              </w:rPr>
            </w:pPr>
          </w:p>
        </w:tc>
        <w:tc>
          <w:tcPr>
            <w:tcW w:w="3114" w:type="dxa"/>
            <w:vMerge/>
            <w:vAlign w:val="center"/>
          </w:tcPr>
          <w:p w14:paraId="51121BF5" w14:textId="77777777" w:rsidR="00EA6B2B" w:rsidRPr="0082276D" w:rsidRDefault="00EA6B2B" w:rsidP="008C7043">
            <w:pPr>
              <w:jc w:val="center"/>
              <w:rPr>
                <w:b/>
                <w:lang w:val="de-DE"/>
              </w:rPr>
            </w:pPr>
          </w:p>
        </w:tc>
        <w:tc>
          <w:tcPr>
            <w:tcW w:w="1275" w:type="dxa"/>
            <w:vMerge/>
            <w:vAlign w:val="center"/>
          </w:tcPr>
          <w:p w14:paraId="3EC762B1" w14:textId="77777777" w:rsidR="00EA6B2B" w:rsidRPr="0082276D" w:rsidRDefault="00EA6B2B" w:rsidP="008C7043">
            <w:pPr>
              <w:jc w:val="center"/>
              <w:rPr>
                <w:b/>
                <w:lang w:val="de-DE"/>
              </w:rPr>
            </w:pPr>
          </w:p>
        </w:tc>
        <w:tc>
          <w:tcPr>
            <w:tcW w:w="3544" w:type="dxa"/>
          </w:tcPr>
          <w:p w14:paraId="0221EE3B" w14:textId="77777777" w:rsidR="00EA6B2B" w:rsidRPr="0082276D" w:rsidRDefault="00EA6B2B" w:rsidP="008C7043">
            <w:pPr>
              <w:rPr>
                <w:bCs/>
                <w:color w:val="000000" w:themeColor="text1"/>
                <w:lang w:val="fr-FR"/>
              </w:rPr>
            </w:pPr>
            <w:r w:rsidRPr="0082276D">
              <w:rPr>
                <w:bCs/>
                <w:color w:val="000000" w:themeColor="text1"/>
                <w:lang w:val="fr-FR"/>
              </w:rPr>
              <w:t xml:space="preserve">3. Utilizarea rețelelor sociale pentru influențarea alegerii produselor și serviciilor. </w:t>
            </w:r>
          </w:p>
        </w:tc>
        <w:tc>
          <w:tcPr>
            <w:tcW w:w="2840" w:type="dxa"/>
          </w:tcPr>
          <w:p w14:paraId="6ABCFD4F" w14:textId="77777777" w:rsidR="00EA6B2B" w:rsidRPr="0082276D" w:rsidRDefault="00EA6B2B" w:rsidP="008C7043">
            <w:pPr>
              <w:rPr>
                <w:bCs/>
                <w:iCs/>
                <w:color w:val="000000" w:themeColor="text1"/>
                <w:lang w:val="de-DE"/>
              </w:rPr>
            </w:pPr>
            <w:r w:rsidRPr="0082276D">
              <w:rPr>
                <w:bCs/>
                <w:iCs/>
                <w:color w:val="000000" w:themeColor="text1"/>
                <w:lang w:val="de-DE"/>
              </w:rPr>
              <w:t>3. Using social networks to influence the choice of products and services.</w:t>
            </w:r>
          </w:p>
        </w:tc>
        <w:tc>
          <w:tcPr>
            <w:tcW w:w="2126" w:type="dxa"/>
          </w:tcPr>
          <w:p w14:paraId="6F4EC286" w14:textId="77777777" w:rsidR="00EA6B2B" w:rsidRPr="0082276D" w:rsidRDefault="00EA6B2B" w:rsidP="008C7043">
            <w:pPr>
              <w:rPr>
                <w:bCs/>
                <w:iCs/>
                <w:color w:val="000000" w:themeColor="text1"/>
                <w:lang w:val="de-DE"/>
              </w:rPr>
            </w:pPr>
          </w:p>
        </w:tc>
        <w:tc>
          <w:tcPr>
            <w:tcW w:w="1980" w:type="dxa"/>
          </w:tcPr>
          <w:p w14:paraId="3B898511" w14:textId="77777777" w:rsidR="00EA6B2B" w:rsidRPr="0082276D" w:rsidRDefault="00EA6B2B" w:rsidP="008C7043">
            <w:pPr>
              <w:rPr>
                <w:bCs/>
                <w:iCs/>
                <w:color w:val="000000" w:themeColor="text1"/>
                <w:lang w:val="de-DE"/>
              </w:rPr>
            </w:pPr>
          </w:p>
        </w:tc>
      </w:tr>
      <w:tr w:rsidR="00EA6B2B" w:rsidRPr="00863B87" w14:paraId="36318023" w14:textId="77777777" w:rsidTr="0082276D">
        <w:trPr>
          <w:trHeight w:val="170"/>
          <w:jc w:val="center"/>
        </w:trPr>
        <w:tc>
          <w:tcPr>
            <w:tcW w:w="709" w:type="dxa"/>
            <w:vMerge w:val="restart"/>
            <w:vAlign w:val="center"/>
          </w:tcPr>
          <w:p w14:paraId="39E866A5" w14:textId="77777777" w:rsidR="00EA6B2B" w:rsidRPr="0082276D" w:rsidRDefault="00EA6B2B" w:rsidP="008C7043">
            <w:pPr>
              <w:pStyle w:val="ListParagraph"/>
              <w:numPr>
                <w:ilvl w:val="0"/>
                <w:numId w:val="35"/>
              </w:numPr>
              <w:jc w:val="center"/>
              <w:rPr>
                <w:rFonts w:ascii="Times New Roman" w:hAnsi="Times New Roman"/>
                <w:b/>
                <w:color w:val="FF0000"/>
                <w:sz w:val="24"/>
                <w:szCs w:val="24"/>
                <w:shd w:val="clear" w:color="auto" w:fill="FFFFFF"/>
                <w:lang w:val="de-DE"/>
              </w:rPr>
            </w:pPr>
          </w:p>
        </w:tc>
        <w:tc>
          <w:tcPr>
            <w:tcW w:w="3114" w:type="dxa"/>
            <w:vMerge w:val="restart"/>
            <w:vAlign w:val="center"/>
          </w:tcPr>
          <w:p w14:paraId="23B68B74" w14:textId="77777777" w:rsidR="00EA6B2B" w:rsidRPr="0082276D" w:rsidRDefault="00EA6B2B" w:rsidP="008C7043">
            <w:pPr>
              <w:rPr>
                <w:bCs/>
                <w:lang w:val="fr-FR"/>
              </w:rPr>
            </w:pPr>
            <w:r w:rsidRPr="0082276D">
              <w:rPr>
                <w:bCs/>
                <w:lang w:val="fr-FR"/>
              </w:rPr>
              <w:t xml:space="preserve">Conf. </w:t>
            </w:r>
            <w:proofErr w:type="gramStart"/>
            <w:r w:rsidRPr="0082276D">
              <w:rPr>
                <w:bCs/>
                <w:lang w:val="fr-FR"/>
              </w:rPr>
              <w:t>univ</w:t>
            </w:r>
            <w:proofErr w:type="gramEnd"/>
            <w:r w:rsidRPr="0082276D">
              <w:rPr>
                <w:bCs/>
                <w:lang w:val="fr-FR"/>
              </w:rPr>
              <w:t>. dr. Maftei Mihaela</w:t>
            </w:r>
          </w:p>
          <w:p w14:paraId="2D10ADDE" w14:textId="77777777" w:rsidR="00EA6B2B" w:rsidRPr="0082276D" w:rsidRDefault="00EA6B2B" w:rsidP="008C7043">
            <w:pPr>
              <w:jc w:val="center"/>
              <w:rPr>
                <w:b/>
                <w:lang w:val="de-DE"/>
              </w:rPr>
            </w:pPr>
          </w:p>
        </w:tc>
        <w:tc>
          <w:tcPr>
            <w:tcW w:w="1275" w:type="dxa"/>
            <w:vMerge w:val="restart"/>
            <w:vAlign w:val="center"/>
          </w:tcPr>
          <w:p w14:paraId="73EAF77C" w14:textId="77777777" w:rsidR="00EA6B2B" w:rsidRPr="0082276D" w:rsidRDefault="00EA6B2B" w:rsidP="008C7043">
            <w:pPr>
              <w:jc w:val="center"/>
              <w:rPr>
                <w:b/>
                <w:lang w:val="de-DE"/>
              </w:rPr>
            </w:pPr>
            <w:r w:rsidRPr="0082276D">
              <w:rPr>
                <w:b/>
                <w:bCs/>
                <w:lang w:val="de-DE"/>
              </w:rPr>
              <w:t>1</w:t>
            </w:r>
          </w:p>
        </w:tc>
        <w:tc>
          <w:tcPr>
            <w:tcW w:w="3544" w:type="dxa"/>
          </w:tcPr>
          <w:p w14:paraId="18254816" w14:textId="77777777" w:rsidR="00EA6B2B" w:rsidRPr="0082276D" w:rsidRDefault="00EA6B2B" w:rsidP="008C7043">
            <w:pPr>
              <w:rPr>
                <w:color w:val="0070C0"/>
                <w:lang w:val="fr-FR"/>
              </w:rPr>
            </w:pPr>
            <w:r w:rsidRPr="0082276D">
              <w:rPr>
                <w:color w:val="0070C0"/>
                <w:lang w:val="fr-FR"/>
              </w:rPr>
              <w:t>1. Sustenabilitate, transformare digitală și tranziție verde: modele inovative de management pentru excelență și reziliență în companiile românești.</w:t>
            </w:r>
          </w:p>
        </w:tc>
        <w:tc>
          <w:tcPr>
            <w:tcW w:w="2840" w:type="dxa"/>
          </w:tcPr>
          <w:p w14:paraId="694B272B" w14:textId="77777777" w:rsidR="00EA6B2B" w:rsidRPr="0082276D" w:rsidRDefault="00EA6B2B" w:rsidP="008C7043">
            <w:pPr>
              <w:rPr>
                <w:iCs/>
                <w:color w:val="0070C0"/>
                <w:lang w:val="de-DE"/>
              </w:rPr>
            </w:pPr>
            <w:r w:rsidRPr="0082276D">
              <w:rPr>
                <w:bCs/>
                <w:iCs/>
                <w:color w:val="0070C0"/>
                <w:lang w:val="de-DE"/>
              </w:rPr>
              <w:t xml:space="preserve">1. Sustainability, digital </w:t>
            </w:r>
            <w:r w:rsidRPr="0082276D">
              <w:rPr>
                <w:bCs/>
                <w:iCs/>
                <w:color w:val="007BB8"/>
                <w:lang w:val="de-DE"/>
              </w:rPr>
              <w:t>transformation</w:t>
            </w:r>
            <w:r w:rsidRPr="0082276D">
              <w:rPr>
                <w:bCs/>
                <w:iCs/>
                <w:color w:val="0070C0"/>
                <w:lang w:val="de-DE"/>
              </w:rPr>
              <w:t>, and green transition: innovative management models for excellence and resilience in romanian companies.</w:t>
            </w:r>
          </w:p>
        </w:tc>
        <w:tc>
          <w:tcPr>
            <w:tcW w:w="2126" w:type="dxa"/>
          </w:tcPr>
          <w:p w14:paraId="032A78C9" w14:textId="77777777" w:rsidR="00EA6B2B" w:rsidRPr="0082276D" w:rsidRDefault="00EA6B2B" w:rsidP="008C7043">
            <w:pPr>
              <w:rPr>
                <w:iCs/>
                <w:color w:val="007BB8"/>
                <w:lang w:val="de-DE"/>
              </w:rPr>
            </w:pPr>
            <w:r w:rsidRPr="0082276D">
              <w:rPr>
                <w:iCs/>
                <w:color w:val="007BB8"/>
                <w:lang w:val="de-DE"/>
              </w:rPr>
              <w:t>Asociația Consultanților în Management din România</w:t>
            </w:r>
          </w:p>
        </w:tc>
        <w:tc>
          <w:tcPr>
            <w:tcW w:w="1980" w:type="dxa"/>
          </w:tcPr>
          <w:p w14:paraId="0F687A89" w14:textId="77777777" w:rsidR="00EA6B2B" w:rsidRPr="0082276D" w:rsidRDefault="00EA6B2B" w:rsidP="008C7043">
            <w:pPr>
              <w:jc w:val="center"/>
              <w:rPr>
                <w:iCs/>
                <w:color w:val="007BB8"/>
                <w:lang w:val="de-DE"/>
              </w:rPr>
            </w:pPr>
            <w:r w:rsidRPr="0082276D">
              <w:rPr>
                <w:iCs/>
                <w:color w:val="007BB8"/>
                <w:lang w:val="de-DE"/>
              </w:rPr>
              <w:t>22</w:t>
            </w:r>
          </w:p>
        </w:tc>
      </w:tr>
      <w:tr w:rsidR="00EA6B2B" w:rsidRPr="00863B87" w14:paraId="6DE05A18" w14:textId="77777777" w:rsidTr="0082276D">
        <w:trPr>
          <w:trHeight w:val="170"/>
          <w:jc w:val="center"/>
        </w:trPr>
        <w:tc>
          <w:tcPr>
            <w:tcW w:w="709" w:type="dxa"/>
            <w:vMerge/>
            <w:vAlign w:val="center"/>
          </w:tcPr>
          <w:p w14:paraId="240D8932" w14:textId="77777777" w:rsidR="00EA6B2B" w:rsidRPr="0082276D" w:rsidRDefault="00EA6B2B" w:rsidP="008C7043">
            <w:pPr>
              <w:pStyle w:val="ListParagraph"/>
              <w:numPr>
                <w:ilvl w:val="0"/>
                <w:numId w:val="35"/>
              </w:numPr>
              <w:jc w:val="center"/>
              <w:rPr>
                <w:rFonts w:ascii="Times New Roman" w:hAnsi="Times New Roman"/>
                <w:b/>
                <w:color w:val="FF0000"/>
                <w:sz w:val="24"/>
                <w:szCs w:val="24"/>
                <w:shd w:val="clear" w:color="auto" w:fill="FFFFFF"/>
                <w:lang w:val="de-DE"/>
              </w:rPr>
            </w:pPr>
          </w:p>
        </w:tc>
        <w:tc>
          <w:tcPr>
            <w:tcW w:w="3114" w:type="dxa"/>
            <w:vMerge/>
            <w:vAlign w:val="center"/>
          </w:tcPr>
          <w:p w14:paraId="36550BC5" w14:textId="77777777" w:rsidR="00EA6B2B" w:rsidRPr="0082276D" w:rsidRDefault="00EA6B2B" w:rsidP="008C7043">
            <w:pPr>
              <w:jc w:val="center"/>
              <w:rPr>
                <w:b/>
                <w:lang w:val="de-DE"/>
              </w:rPr>
            </w:pPr>
          </w:p>
        </w:tc>
        <w:tc>
          <w:tcPr>
            <w:tcW w:w="1275" w:type="dxa"/>
            <w:vMerge/>
            <w:vAlign w:val="center"/>
          </w:tcPr>
          <w:p w14:paraId="77B15EC7" w14:textId="77777777" w:rsidR="00EA6B2B" w:rsidRPr="0082276D" w:rsidRDefault="00EA6B2B" w:rsidP="008C7043">
            <w:pPr>
              <w:jc w:val="center"/>
              <w:rPr>
                <w:b/>
                <w:lang w:val="de-DE"/>
              </w:rPr>
            </w:pPr>
          </w:p>
        </w:tc>
        <w:tc>
          <w:tcPr>
            <w:tcW w:w="3544" w:type="dxa"/>
          </w:tcPr>
          <w:p w14:paraId="6A8DECCE" w14:textId="77777777" w:rsidR="00EA6B2B" w:rsidRPr="0082276D" w:rsidRDefault="00EA6B2B" w:rsidP="008C7043">
            <w:pPr>
              <w:rPr>
                <w:color w:val="0070C0"/>
                <w:lang w:val="fr-FR"/>
              </w:rPr>
            </w:pPr>
            <w:r w:rsidRPr="0082276D">
              <w:t xml:space="preserve">2. Rolul antreprenoriatului verde în promovarea inovării și a performanței durabile în contextul tranziției către o economie circulară. </w:t>
            </w:r>
          </w:p>
        </w:tc>
        <w:tc>
          <w:tcPr>
            <w:tcW w:w="2840" w:type="dxa"/>
          </w:tcPr>
          <w:p w14:paraId="61C2860E" w14:textId="77777777" w:rsidR="00EA6B2B" w:rsidRPr="0082276D" w:rsidRDefault="00EA6B2B" w:rsidP="008C7043">
            <w:pPr>
              <w:rPr>
                <w:iCs/>
                <w:color w:val="0070C0"/>
                <w:lang w:val="de-DE"/>
              </w:rPr>
            </w:pPr>
            <w:r w:rsidRPr="0082276D">
              <w:t>2. The role of green entrepreneurship in promoting innovation and sustainable performance within the circular economy transition.</w:t>
            </w:r>
          </w:p>
        </w:tc>
        <w:tc>
          <w:tcPr>
            <w:tcW w:w="2126" w:type="dxa"/>
          </w:tcPr>
          <w:p w14:paraId="7E9DC483" w14:textId="77777777" w:rsidR="00EA6B2B" w:rsidRPr="0082276D" w:rsidRDefault="00EA6B2B" w:rsidP="008C7043">
            <w:pPr>
              <w:jc w:val="center"/>
              <w:rPr>
                <w:iCs/>
                <w:color w:val="0070C0"/>
                <w:lang w:val="de-DE"/>
              </w:rPr>
            </w:pPr>
          </w:p>
        </w:tc>
        <w:tc>
          <w:tcPr>
            <w:tcW w:w="1980" w:type="dxa"/>
          </w:tcPr>
          <w:p w14:paraId="0588D858" w14:textId="77777777" w:rsidR="00EA6B2B" w:rsidRPr="0082276D" w:rsidRDefault="00EA6B2B" w:rsidP="008C7043">
            <w:pPr>
              <w:jc w:val="center"/>
              <w:rPr>
                <w:iCs/>
                <w:color w:val="0070C0"/>
                <w:lang w:val="de-DE"/>
              </w:rPr>
            </w:pPr>
          </w:p>
        </w:tc>
      </w:tr>
      <w:tr w:rsidR="00EA6B2B" w:rsidRPr="00863B87" w14:paraId="2134D148" w14:textId="77777777" w:rsidTr="0082276D">
        <w:trPr>
          <w:trHeight w:val="170"/>
          <w:jc w:val="center"/>
        </w:trPr>
        <w:tc>
          <w:tcPr>
            <w:tcW w:w="709" w:type="dxa"/>
            <w:vMerge/>
            <w:vAlign w:val="center"/>
          </w:tcPr>
          <w:p w14:paraId="52ED386A" w14:textId="77777777" w:rsidR="00EA6B2B" w:rsidRPr="0082276D" w:rsidRDefault="00EA6B2B" w:rsidP="008C7043">
            <w:pPr>
              <w:pStyle w:val="ListParagraph"/>
              <w:numPr>
                <w:ilvl w:val="0"/>
                <w:numId w:val="35"/>
              </w:numPr>
              <w:jc w:val="center"/>
              <w:rPr>
                <w:rFonts w:ascii="Times New Roman" w:hAnsi="Times New Roman"/>
                <w:b/>
                <w:color w:val="FF0000"/>
                <w:sz w:val="24"/>
                <w:szCs w:val="24"/>
                <w:shd w:val="clear" w:color="auto" w:fill="FFFFFF"/>
                <w:lang w:val="de-DE"/>
              </w:rPr>
            </w:pPr>
          </w:p>
        </w:tc>
        <w:tc>
          <w:tcPr>
            <w:tcW w:w="3114" w:type="dxa"/>
            <w:vMerge/>
            <w:vAlign w:val="center"/>
          </w:tcPr>
          <w:p w14:paraId="719A1159" w14:textId="77777777" w:rsidR="00EA6B2B" w:rsidRPr="0082276D" w:rsidRDefault="00EA6B2B" w:rsidP="008C7043">
            <w:pPr>
              <w:jc w:val="center"/>
              <w:rPr>
                <w:b/>
                <w:lang w:val="de-DE"/>
              </w:rPr>
            </w:pPr>
          </w:p>
        </w:tc>
        <w:tc>
          <w:tcPr>
            <w:tcW w:w="1275" w:type="dxa"/>
            <w:vMerge/>
            <w:vAlign w:val="center"/>
          </w:tcPr>
          <w:p w14:paraId="3E98712D" w14:textId="77777777" w:rsidR="00EA6B2B" w:rsidRPr="0082276D" w:rsidRDefault="00EA6B2B" w:rsidP="008C7043">
            <w:pPr>
              <w:jc w:val="center"/>
              <w:rPr>
                <w:b/>
                <w:lang w:val="de-DE"/>
              </w:rPr>
            </w:pPr>
          </w:p>
        </w:tc>
        <w:tc>
          <w:tcPr>
            <w:tcW w:w="3544" w:type="dxa"/>
          </w:tcPr>
          <w:p w14:paraId="793AB046" w14:textId="77777777" w:rsidR="00EA6B2B" w:rsidRPr="0082276D" w:rsidRDefault="00EA6B2B" w:rsidP="008C7043">
            <w:pPr>
              <w:rPr>
                <w:color w:val="0070C0"/>
                <w:lang w:val="fr-FR"/>
              </w:rPr>
            </w:pPr>
            <w:r w:rsidRPr="0082276D">
              <w:t xml:space="preserve">3. Influența digitalizării asupra managementului performanței și a excelenței operaționale: o abordare bazată pe indicatori de reziliență. </w:t>
            </w:r>
          </w:p>
        </w:tc>
        <w:tc>
          <w:tcPr>
            <w:tcW w:w="2840" w:type="dxa"/>
          </w:tcPr>
          <w:p w14:paraId="5B8960F8" w14:textId="77777777" w:rsidR="00EA6B2B" w:rsidRPr="0082276D" w:rsidRDefault="00EA6B2B" w:rsidP="008C7043">
            <w:pPr>
              <w:rPr>
                <w:iCs/>
                <w:color w:val="0070C0"/>
                <w:lang w:val="de-DE"/>
              </w:rPr>
            </w:pPr>
            <w:r w:rsidRPr="0082276D">
              <w:t>3. The influence of digitization on performance management and operational excellence: an approach based on resilience indicators.</w:t>
            </w:r>
          </w:p>
        </w:tc>
        <w:tc>
          <w:tcPr>
            <w:tcW w:w="2126" w:type="dxa"/>
          </w:tcPr>
          <w:p w14:paraId="4059E788" w14:textId="77777777" w:rsidR="00EA6B2B" w:rsidRPr="0082276D" w:rsidRDefault="00EA6B2B" w:rsidP="008C7043">
            <w:pPr>
              <w:jc w:val="center"/>
              <w:rPr>
                <w:iCs/>
                <w:color w:val="0070C0"/>
                <w:lang w:val="de-DE"/>
              </w:rPr>
            </w:pPr>
          </w:p>
        </w:tc>
        <w:tc>
          <w:tcPr>
            <w:tcW w:w="1980" w:type="dxa"/>
          </w:tcPr>
          <w:p w14:paraId="5414134A" w14:textId="77777777" w:rsidR="00EA6B2B" w:rsidRPr="0082276D" w:rsidRDefault="00EA6B2B" w:rsidP="008C7043">
            <w:pPr>
              <w:jc w:val="center"/>
              <w:rPr>
                <w:iCs/>
                <w:color w:val="0070C0"/>
                <w:lang w:val="de-DE"/>
              </w:rPr>
            </w:pPr>
          </w:p>
        </w:tc>
      </w:tr>
      <w:tr w:rsidR="00EA6B2B" w:rsidRPr="00863B87" w14:paraId="62A3A9C2" w14:textId="77777777" w:rsidTr="0082276D">
        <w:trPr>
          <w:trHeight w:val="517"/>
          <w:jc w:val="center"/>
        </w:trPr>
        <w:tc>
          <w:tcPr>
            <w:tcW w:w="709" w:type="dxa"/>
            <w:vAlign w:val="center"/>
          </w:tcPr>
          <w:p w14:paraId="024D7101" w14:textId="77777777" w:rsidR="00EA6B2B" w:rsidRPr="0082276D" w:rsidRDefault="00EA6B2B" w:rsidP="008C7043">
            <w:pPr>
              <w:pStyle w:val="ListParagraph"/>
              <w:numPr>
                <w:ilvl w:val="0"/>
                <w:numId w:val="35"/>
              </w:numPr>
              <w:jc w:val="center"/>
              <w:rPr>
                <w:rFonts w:ascii="Times New Roman" w:hAnsi="Times New Roman"/>
                <w:b/>
                <w:color w:val="FF0000"/>
                <w:sz w:val="24"/>
                <w:szCs w:val="24"/>
                <w:shd w:val="clear" w:color="auto" w:fill="FFFFFF"/>
                <w:lang w:val="de-DE"/>
              </w:rPr>
            </w:pPr>
          </w:p>
        </w:tc>
        <w:tc>
          <w:tcPr>
            <w:tcW w:w="3114" w:type="dxa"/>
            <w:vAlign w:val="center"/>
          </w:tcPr>
          <w:p w14:paraId="6FF4EF87" w14:textId="77777777" w:rsidR="00EA6B2B" w:rsidRPr="0082276D" w:rsidRDefault="00EA6B2B" w:rsidP="008C7043">
            <w:pPr>
              <w:jc w:val="center"/>
              <w:rPr>
                <w:bCs/>
                <w:lang w:val="fr-FR"/>
              </w:rPr>
            </w:pPr>
          </w:p>
          <w:p w14:paraId="229608C8" w14:textId="77777777" w:rsidR="00EA6B2B" w:rsidRPr="0082276D" w:rsidRDefault="00EA6B2B" w:rsidP="008C7043">
            <w:pPr>
              <w:jc w:val="center"/>
              <w:rPr>
                <w:bCs/>
                <w:lang w:val="fr-FR"/>
              </w:rPr>
            </w:pPr>
            <w:r w:rsidRPr="0082276D">
              <w:rPr>
                <w:bCs/>
                <w:lang w:val="fr-FR"/>
              </w:rPr>
              <w:t>Prof. univ. dr. Popescu Dorin-Vicențiu</w:t>
            </w:r>
          </w:p>
          <w:p w14:paraId="70DB9913" w14:textId="77777777" w:rsidR="00EA6B2B" w:rsidRPr="0082276D" w:rsidRDefault="00EA6B2B" w:rsidP="008C7043">
            <w:pPr>
              <w:jc w:val="center"/>
              <w:rPr>
                <w:b/>
                <w:lang w:val="de-DE"/>
              </w:rPr>
            </w:pPr>
          </w:p>
        </w:tc>
        <w:tc>
          <w:tcPr>
            <w:tcW w:w="1275" w:type="dxa"/>
            <w:vAlign w:val="center"/>
          </w:tcPr>
          <w:p w14:paraId="338C657D" w14:textId="77777777" w:rsidR="00EA6B2B" w:rsidRPr="0082276D" w:rsidRDefault="00EA6B2B" w:rsidP="008C7043">
            <w:pPr>
              <w:jc w:val="center"/>
              <w:rPr>
                <w:b/>
                <w:lang w:val="de-DE"/>
              </w:rPr>
            </w:pPr>
            <w:r w:rsidRPr="0082276D">
              <w:rPr>
                <w:b/>
                <w:bCs/>
                <w:lang w:val="de-DE"/>
              </w:rPr>
              <w:t>1</w:t>
            </w:r>
          </w:p>
        </w:tc>
        <w:tc>
          <w:tcPr>
            <w:tcW w:w="3544" w:type="dxa"/>
          </w:tcPr>
          <w:p w14:paraId="2C1E425B" w14:textId="77777777" w:rsidR="00EA6B2B" w:rsidRPr="0082276D" w:rsidRDefault="00EA6B2B" w:rsidP="008C7043">
            <w:pPr>
              <w:rPr>
                <w:color w:val="0070C0"/>
                <w:lang w:val="fr-FR"/>
              </w:rPr>
            </w:pPr>
            <w:r w:rsidRPr="0082276D">
              <w:rPr>
                <w:color w:val="000000" w:themeColor="text1"/>
                <w:lang w:val="ro-RO"/>
              </w:rPr>
              <w:t>Managementul siguranței alimentelor. Aplicații ale sistemului HACCP în industria ospitalității/alimentară.</w:t>
            </w:r>
          </w:p>
        </w:tc>
        <w:tc>
          <w:tcPr>
            <w:tcW w:w="2840" w:type="dxa"/>
          </w:tcPr>
          <w:p w14:paraId="1FE45DA6" w14:textId="77777777" w:rsidR="00EA6B2B" w:rsidRPr="0082276D" w:rsidRDefault="00EA6B2B" w:rsidP="008C7043">
            <w:pPr>
              <w:rPr>
                <w:iCs/>
                <w:color w:val="0070C0"/>
                <w:lang w:val="de-DE"/>
              </w:rPr>
            </w:pPr>
            <w:r w:rsidRPr="0082276D">
              <w:rPr>
                <w:color w:val="000000" w:themeColor="text1"/>
                <w:lang w:val="en"/>
              </w:rPr>
              <w:t>Food safety management. Applications of the HACCP system in the hospitality/alimentary industry.</w:t>
            </w:r>
          </w:p>
        </w:tc>
        <w:tc>
          <w:tcPr>
            <w:tcW w:w="2126" w:type="dxa"/>
          </w:tcPr>
          <w:p w14:paraId="16E972D0" w14:textId="77777777" w:rsidR="00EA6B2B" w:rsidRPr="0082276D" w:rsidRDefault="00EA6B2B" w:rsidP="008C7043">
            <w:pPr>
              <w:jc w:val="center"/>
              <w:rPr>
                <w:iCs/>
                <w:color w:val="0070C0"/>
                <w:lang w:val="de-DE"/>
              </w:rPr>
            </w:pPr>
            <w:r w:rsidRPr="0082276D">
              <w:rPr>
                <w:iCs/>
                <w:color w:val="0070C0"/>
                <w:lang w:val="de-DE"/>
              </w:rPr>
              <w:t>-</w:t>
            </w:r>
          </w:p>
        </w:tc>
        <w:tc>
          <w:tcPr>
            <w:tcW w:w="1980" w:type="dxa"/>
          </w:tcPr>
          <w:p w14:paraId="14E6504F" w14:textId="77777777" w:rsidR="00EA6B2B" w:rsidRPr="0082276D" w:rsidRDefault="00EA6B2B" w:rsidP="008C7043">
            <w:pPr>
              <w:jc w:val="center"/>
              <w:rPr>
                <w:iCs/>
                <w:color w:val="0070C0"/>
                <w:lang w:val="de-DE"/>
              </w:rPr>
            </w:pPr>
            <w:r w:rsidRPr="0082276D">
              <w:rPr>
                <w:iCs/>
                <w:color w:val="0070C0"/>
                <w:lang w:val="de-DE"/>
              </w:rPr>
              <w:t>-</w:t>
            </w:r>
          </w:p>
        </w:tc>
      </w:tr>
      <w:tr w:rsidR="00EA6B2B" w:rsidRPr="00863B87" w14:paraId="579383D9" w14:textId="77777777" w:rsidTr="0082276D">
        <w:trPr>
          <w:trHeight w:val="170"/>
          <w:jc w:val="center"/>
        </w:trPr>
        <w:tc>
          <w:tcPr>
            <w:tcW w:w="709" w:type="dxa"/>
            <w:vMerge w:val="restart"/>
            <w:vAlign w:val="center"/>
          </w:tcPr>
          <w:p w14:paraId="3BB4671F" w14:textId="77777777" w:rsidR="00EA6B2B" w:rsidRPr="0082276D" w:rsidRDefault="00EA6B2B" w:rsidP="008C7043">
            <w:pPr>
              <w:pStyle w:val="ListParagraph"/>
              <w:numPr>
                <w:ilvl w:val="0"/>
                <w:numId w:val="35"/>
              </w:numPr>
              <w:jc w:val="center"/>
              <w:rPr>
                <w:rFonts w:ascii="Times New Roman" w:hAnsi="Times New Roman"/>
                <w:b/>
                <w:color w:val="FF0000"/>
                <w:sz w:val="24"/>
                <w:szCs w:val="24"/>
                <w:shd w:val="clear" w:color="auto" w:fill="FFFFFF"/>
                <w:lang w:val="de-DE"/>
              </w:rPr>
            </w:pPr>
          </w:p>
        </w:tc>
        <w:tc>
          <w:tcPr>
            <w:tcW w:w="3114" w:type="dxa"/>
            <w:vMerge w:val="restart"/>
            <w:vAlign w:val="center"/>
          </w:tcPr>
          <w:p w14:paraId="12E4DC78" w14:textId="77777777" w:rsidR="00EA6B2B" w:rsidRPr="0082276D" w:rsidRDefault="00EA6B2B" w:rsidP="008C7043">
            <w:pPr>
              <w:rPr>
                <w:bCs/>
                <w:lang w:val="fr-FR"/>
              </w:rPr>
            </w:pPr>
            <w:r w:rsidRPr="0082276D">
              <w:rPr>
                <w:bCs/>
                <w:lang w:val="fr-FR"/>
              </w:rPr>
              <w:t>Prof. univ. dr. Săseanu Andreea Simona</w:t>
            </w:r>
          </w:p>
          <w:p w14:paraId="70EA90A7" w14:textId="77777777" w:rsidR="00EA6B2B" w:rsidRPr="0082276D" w:rsidRDefault="00EA6B2B" w:rsidP="008C7043">
            <w:pPr>
              <w:jc w:val="center"/>
              <w:rPr>
                <w:b/>
                <w:lang w:val="de-DE"/>
              </w:rPr>
            </w:pPr>
          </w:p>
        </w:tc>
        <w:tc>
          <w:tcPr>
            <w:tcW w:w="1275" w:type="dxa"/>
            <w:vMerge w:val="restart"/>
            <w:vAlign w:val="center"/>
          </w:tcPr>
          <w:p w14:paraId="71BC452F" w14:textId="77777777" w:rsidR="00EA6B2B" w:rsidRPr="0082276D" w:rsidRDefault="00EA6B2B" w:rsidP="008C7043">
            <w:pPr>
              <w:jc w:val="center"/>
              <w:rPr>
                <w:b/>
                <w:lang w:val="de-DE"/>
              </w:rPr>
            </w:pPr>
            <w:r w:rsidRPr="0082276D">
              <w:rPr>
                <w:b/>
                <w:bCs/>
                <w:lang w:val="de-DE"/>
              </w:rPr>
              <w:t>2</w:t>
            </w:r>
          </w:p>
        </w:tc>
        <w:tc>
          <w:tcPr>
            <w:tcW w:w="3544" w:type="dxa"/>
          </w:tcPr>
          <w:p w14:paraId="5EB71947" w14:textId="77777777" w:rsidR="00EA6B2B" w:rsidRPr="0082276D" w:rsidRDefault="00EA6B2B" w:rsidP="008C7043">
            <w:pPr>
              <w:rPr>
                <w:color w:val="0070C0"/>
                <w:lang w:val="fr-FR"/>
              </w:rPr>
            </w:pPr>
            <w:r w:rsidRPr="0082276D">
              <w:t xml:space="preserve">1. Cultura organizațională </w:t>
            </w:r>
            <w:proofErr w:type="gramStart"/>
            <w:r w:rsidRPr="0082276D">
              <w:t>a</w:t>
            </w:r>
            <w:proofErr w:type="gramEnd"/>
            <w:r w:rsidRPr="0082276D">
              <w:t xml:space="preserve"> asociațiilor de business din România: Vector de influență asupra dezvoltării economice și antreprenoriale.</w:t>
            </w:r>
          </w:p>
        </w:tc>
        <w:tc>
          <w:tcPr>
            <w:tcW w:w="2840" w:type="dxa"/>
          </w:tcPr>
          <w:p w14:paraId="3151A6B7" w14:textId="77777777" w:rsidR="00EA6B2B" w:rsidRPr="0082276D" w:rsidRDefault="00EA6B2B" w:rsidP="008C7043">
            <w:pPr>
              <w:rPr>
                <w:iCs/>
                <w:color w:val="0070C0"/>
                <w:lang w:val="de-DE"/>
              </w:rPr>
            </w:pPr>
            <w:r w:rsidRPr="0082276D">
              <w:t>1. The Organizational Culture of Business Associations in Romania: A Vector of Influence on Economic and Entrepreneurial Development.</w:t>
            </w:r>
          </w:p>
        </w:tc>
        <w:tc>
          <w:tcPr>
            <w:tcW w:w="2126" w:type="dxa"/>
          </w:tcPr>
          <w:p w14:paraId="24757FDE" w14:textId="77777777" w:rsidR="00EA6B2B" w:rsidRPr="0082276D" w:rsidRDefault="00EA6B2B" w:rsidP="008C7043">
            <w:pPr>
              <w:pStyle w:val="ListParagraph"/>
              <w:ind w:left="0"/>
              <w:jc w:val="center"/>
              <w:rPr>
                <w:rFonts w:ascii="Times New Roman" w:hAnsi="Times New Roman"/>
                <w:b/>
                <w:iCs/>
                <w:sz w:val="24"/>
                <w:szCs w:val="24"/>
                <w:lang w:val="fr-FR"/>
              </w:rPr>
            </w:pPr>
          </w:p>
          <w:p w14:paraId="4AB722C4" w14:textId="77777777" w:rsidR="00EA6B2B" w:rsidRPr="0082276D" w:rsidRDefault="00EA6B2B" w:rsidP="008C7043">
            <w:pPr>
              <w:jc w:val="center"/>
              <w:rPr>
                <w:iCs/>
                <w:lang w:val="de-DE"/>
              </w:rPr>
            </w:pPr>
            <w:r w:rsidRPr="0082276D">
              <w:rPr>
                <w:b/>
                <w:iCs/>
                <w:lang w:val="fr-FR"/>
              </w:rPr>
              <w:t>-</w:t>
            </w:r>
          </w:p>
        </w:tc>
        <w:tc>
          <w:tcPr>
            <w:tcW w:w="1980" w:type="dxa"/>
          </w:tcPr>
          <w:p w14:paraId="6EBD9F1A" w14:textId="77777777" w:rsidR="00EA6B2B" w:rsidRPr="0082276D" w:rsidRDefault="00EA6B2B" w:rsidP="008C7043">
            <w:pPr>
              <w:jc w:val="center"/>
              <w:rPr>
                <w:iCs/>
                <w:lang w:val="de-DE"/>
              </w:rPr>
            </w:pPr>
          </w:p>
          <w:p w14:paraId="7B8DA9D8" w14:textId="77777777" w:rsidR="00EA6B2B" w:rsidRPr="0082276D" w:rsidRDefault="00EA6B2B" w:rsidP="008C7043">
            <w:pPr>
              <w:jc w:val="center"/>
              <w:rPr>
                <w:iCs/>
                <w:lang w:val="de-DE"/>
              </w:rPr>
            </w:pPr>
            <w:r w:rsidRPr="0082276D">
              <w:rPr>
                <w:iCs/>
                <w:lang w:val="de-DE"/>
              </w:rPr>
              <w:t>-</w:t>
            </w:r>
          </w:p>
          <w:p w14:paraId="04B9B7FC" w14:textId="77777777" w:rsidR="00EA6B2B" w:rsidRPr="0082276D" w:rsidRDefault="00EA6B2B" w:rsidP="008C7043">
            <w:pPr>
              <w:jc w:val="center"/>
              <w:rPr>
                <w:b/>
                <w:lang w:val="fr-FR"/>
              </w:rPr>
            </w:pPr>
          </w:p>
          <w:p w14:paraId="63D40367" w14:textId="77777777" w:rsidR="00EA6B2B" w:rsidRPr="0082276D" w:rsidRDefault="00EA6B2B" w:rsidP="008C7043">
            <w:pPr>
              <w:jc w:val="center"/>
              <w:rPr>
                <w:iCs/>
                <w:lang w:val="de-DE"/>
              </w:rPr>
            </w:pPr>
          </w:p>
        </w:tc>
      </w:tr>
      <w:tr w:rsidR="00EA6B2B" w:rsidRPr="00863B87" w14:paraId="2C33DB96" w14:textId="77777777" w:rsidTr="0082276D">
        <w:trPr>
          <w:trHeight w:val="170"/>
          <w:jc w:val="center"/>
        </w:trPr>
        <w:tc>
          <w:tcPr>
            <w:tcW w:w="709" w:type="dxa"/>
            <w:vMerge/>
            <w:vAlign w:val="center"/>
          </w:tcPr>
          <w:p w14:paraId="5135F838" w14:textId="77777777" w:rsidR="00EA6B2B" w:rsidRPr="0082276D" w:rsidRDefault="00EA6B2B" w:rsidP="008C7043">
            <w:pPr>
              <w:pStyle w:val="ListParagraph"/>
              <w:numPr>
                <w:ilvl w:val="0"/>
                <w:numId w:val="35"/>
              </w:numPr>
              <w:jc w:val="center"/>
              <w:rPr>
                <w:rFonts w:ascii="Times New Roman" w:hAnsi="Times New Roman"/>
                <w:b/>
                <w:color w:val="FF0000"/>
                <w:sz w:val="24"/>
                <w:szCs w:val="24"/>
                <w:shd w:val="clear" w:color="auto" w:fill="FFFFFF"/>
                <w:lang w:val="de-DE"/>
              </w:rPr>
            </w:pPr>
          </w:p>
        </w:tc>
        <w:tc>
          <w:tcPr>
            <w:tcW w:w="3114" w:type="dxa"/>
            <w:vMerge/>
            <w:vAlign w:val="center"/>
          </w:tcPr>
          <w:p w14:paraId="1E8054C3" w14:textId="77777777" w:rsidR="00EA6B2B" w:rsidRPr="0082276D" w:rsidRDefault="00EA6B2B" w:rsidP="008C7043">
            <w:pPr>
              <w:jc w:val="center"/>
              <w:rPr>
                <w:b/>
                <w:lang w:val="de-DE"/>
              </w:rPr>
            </w:pPr>
          </w:p>
        </w:tc>
        <w:tc>
          <w:tcPr>
            <w:tcW w:w="1275" w:type="dxa"/>
            <w:vMerge/>
            <w:vAlign w:val="center"/>
          </w:tcPr>
          <w:p w14:paraId="3C407D34" w14:textId="77777777" w:rsidR="00EA6B2B" w:rsidRPr="0082276D" w:rsidRDefault="00EA6B2B" w:rsidP="008C7043">
            <w:pPr>
              <w:jc w:val="center"/>
              <w:rPr>
                <w:b/>
                <w:lang w:val="de-DE"/>
              </w:rPr>
            </w:pPr>
          </w:p>
        </w:tc>
        <w:tc>
          <w:tcPr>
            <w:tcW w:w="3544" w:type="dxa"/>
          </w:tcPr>
          <w:p w14:paraId="11100EDB" w14:textId="77777777" w:rsidR="00EA6B2B" w:rsidRPr="0082276D" w:rsidRDefault="00EA6B2B" w:rsidP="008C7043">
            <w:pPr>
              <w:rPr>
                <w:color w:val="0070C0"/>
                <w:lang w:val="fr-FR"/>
              </w:rPr>
            </w:pPr>
            <w:r w:rsidRPr="0082276D">
              <w:rPr>
                <w:lang w:val="ro-RO"/>
              </w:rPr>
              <w:t>2. Provocări și oportunități privind integrarea inteligenței artificiale în leadershipul autentic.</w:t>
            </w:r>
          </w:p>
        </w:tc>
        <w:tc>
          <w:tcPr>
            <w:tcW w:w="2840" w:type="dxa"/>
          </w:tcPr>
          <w:p w14:paraId="3016AEAB" w14:textId="77777777" w:rsidR="00EA6B2B" w:rsidRPr="0082276D" w:rsidRDefault="00EA6B2B" w:rsidP="008C7043">
            <w:pPr>
              <w:rPr>
                <w:iCs/>
                <w:color w:val="0070C0"/>
                <w:lang w:val="de-DE"/>
              </w:rPr>
            </w:pPr>
            <w:r w:rsidRPr="0082276D">
              <w:rPr>
                <w:lang w:val="ro-RO"/>
              </w:rPr>
              <w:t>2. Challenges and opportunities regarding the integration of artificial intelligence into authentic leadership.</w:t>
            </w:r>
          </w:p>
        </w:tc>
        <w:tc>
          <w:tcPr>
            <w:tcW w:w="2126" w:type="dxa"/>
          </w:tcPr>
          <w:p w14:paraId="7137980E" w14:textId="77777777" w:rsidR="00EA6B2B" w:rsidRPr="0082276D" w:rsidRDefault="00EA6B2B" w:rsidP="008C7043">
            <w:pPr>
              <w:jc w:val="center"/>
              <w:rPr>
                <w:b/>
                <w:lang w:val="fr-FR"/>
              </w:rPr>
            </w:pPr>
          </w:p>
          <w:p w14:paraId="7CD14B4A" w14:textId="77777777" w:rsidR="00EA6B2B" w:rsidRPr="0082276D" w:rsidRDefault="00EA6B2B" w:rsidP="008C7043">
            <w:pPr>
              <w:jc w:val="center"/>
              <w:rPr>
                <w:iCs/>
                <w:lang w:val="de-DE"/>
              </w:rPr>
            </w:pPr>
            <w:r w:rsidRPr="0082276D">
              <w:rPr>
                <w:b/>
                <w:lang w:val="fr-FR"/>
              </w:rPr>
              <w:t>-</w:t>
            </w:r>
          </w:p>
        </w:tc>
        <w:tc>
          <w:tcPr>
            <w:tcW w:w="1980" w:type="dxa"/>
          </w:tcPr>
          <w:p w14:paraId="04425FFB" w14:textId="77777777" w:rsidR="00EA6B2B" w:rsidRPr="0082276D" w:rsidRDefault="00EA6B2B" w:rsidP="008C7043">
            <w:pPr>
              <w:jc w:val="center"/>
              <w:rPr>
                <w:iCs/>
                <w:lang w:val="de-DE"/>
              </w:rPr>
            </w:pPr>
            <w:r w:rsidRPr="0082276D">
              <w:rPr>
                <w:b/>
                <w:lang w:val="fr-FR"/>
              </w:rPr>
              <w:t>-</w:t>
            </w:r>
          </w:p>
          <w:p w14:paraId="0168CAAC" w14:textId="77777777" w:rsidR="00EA6B2B" w:rsidRPr="0082276D" w:rsidRDefault="00EA6B2B" w:rsidP="008C7043">
            <w:pPr>
              <w:jc w:val="center"/>
              <w:rPr>
                <w:iCs/>
                <w:lang w:val="de-DE"/>
              </w:rPr>
            </w:pPr>
          </w:p>
        </w:tc>
      </w:tr>
      <w:tr w:rsidR="00EA6B2B" w:rsidRPr="00863B87" w14:paraId="70FF939A" w14:textId="77777777" w:rsidTr="0082276D">
        <w:trPr>
          <w:trHeight w:val="170"/>
          <w:jc w:val="center"/>
        </w:trPr>
        <w:tc>
          <w:tcPr>
            <w:tcW w:w="709" w:type="dxa"/>
            <w:vMerge/>
            <w:vAlign w:val="center"/>
          </w:tcPr>
          <w:p w14:paraId="5C7BDEAF" w14:textId="77777777" w:rsidR="00EA6B2B" w:rsidRPr="0082276D" w:rsidRDefault="00EA6B2B" w:rsidP="008C7043">
            <w:pPr>
              <w:pStyle w:val="ListParagraph"/>
              <w:numPr>
                <w:ilvl w:val="0"/>
                <w:numId w:val="35"/>
              </w:numPr>
              <w:jc w:val="center"/>
              <w:rPr>
                <w:rFonts w:ascii="Times New Roman" w:hAnsi="Times New Roman"/>
                <w:b/>
                <w:color w:val="FF0000"/>
                <w:sz w:val="24"/>
                <w:szCs w:val="24"/>
                <w:shd w:val="clear" w:color="auto" w:fill="FFFFFF"/>
                <w:lang w:val="de-DE"/>
              </w:rPr>
            </w:pPr>
          </w:p>
        </w:tc>
        <w:tc>
          <w:tcPr>
            <w:tcW w:w="3114" w:type="dxa"/>
            <w:vMerge/>
            <w:vAlign w:val="center"/>
          </w:tcPr>
          <w:p w14:paraId="171AD913" w14:textId="77777777" w:rsidR="00EA6B2B" w:rsidRPr="0082276D" w:rsidRDefault="00EA6B2B" w:rsidP="008C7043">
            <w:pPr>
              <w:jc w:val="center"/>
              <w:rPr>
                <w:b/>
                <w:lang w:val="de-DE"/>
              </w:rPr>
            </w:pPr>
          </w:p>
        </w:tc>
        <w:tc>
          <w:tcPr>
            <w:tcW w:w="1275" w:type="dxa"/>
            <w:vMerge/>
            <w:vAlign w:val="center"/>
          </w:tcPr>
          <w:p w14:paraId="7C066280" w14:textId="77777777" w:rsidR="00EA6B2B" w:rsidRPr="0082276D" w:rsidRDefault="00EA6B2B" w:rsidP="008C7043">
            <w:pPr>
              <w:jc w:val="center"/>
              <w:rPr>
                <w:b/>
                <w:lang w:val="de-DE"/>
              </w:rPr>
            </w:pPr>
          </w:p>
        </w:tc>
        <w:tc>
          <w:tcPr>
            <w:tcW w:w="3544" w:type="dxa"/>
          </w:tcPr>
          <w:p w14:paraId="1BFDB5F9" w14:textId="77777777" w:rsidR="00EA6B2B" w:rsidRPr="0082276D" w:rsidRDefault="00EA6B2B" w:rsidP="008C7043">
            <w:pPr>
              <w:rPr>
                <w:color w:val="0070C0"/>
                <w:lang w:val="fr-FR"/>
              </w:rPr>
            </w:pPr>
            <w:r w:rsidRPr="0082276D">
              <w:rPr>
                <w:lang w:val="fr-FR"/>
              </w:rPr>
              <w:t>3.</w:t>
            </w:r>
            <w:r w:rsidRPr="0082276D">
              <w:rPr>
                <w:lang w:val="ro-RO"/>
              </w:rPr>
              <w:t xml:space="preserve"> Impactul inteligenței emoționale a managerilor asupra performanței organizaționale.</w:t>
            </w:r>
          </w:p>
        </w:tc>
        <w:tc>
          <w:tcPr>
            <w:tcW w:w="2840" w:type="dxa"/>
          </w:tcPr>
          <w:p w14:paraId="6F3AD377" w14:textId="77777777" w:rsidR="00EA6B2B" w:rsidRPr="0082276D" w:rsidRDefault="00EA6B2B" w:rsidP="008C7043">
            <w:pPr>
              <w:rPr>
                <w:iCs/>
                <w:color w:val="0070C0"/>
                <w:lang w:val="de-DE"/>
              </w:rPr>
            </w:pPr>
            <w:r w:rsidRPr="0082276D">
              <w:rPr>
                <w:lang w:val="ro-RO"/>
              </w:rPr>
              <w:t>3. The impact of manager</w:t>
            </w:r>
            <w:r w:rsidRPr="0082276D">
              <w:t>’s emotional intelligence on organizational performance.</w:t>
            </w:r>
          </w:p>
        </w:tc>
        <w:tc>
          <w:tcPr>
            <w:tcW w:w="2126" w:type="dxa"/>
          </w:tcPr>
          <w:p w14:paraId="3ECF7D68" w14:textId="77777777" w:rsidR="00EA6B2B" w:rsidRPr="0082276D" w:rsidRDefault="00EA6B2B" w:rsidP="008C7043">
            <w:pPr>
              <w:jc w:val="center"/>
              <w:rPr>
                <w:iCs/>
                <w:lang w:val="de-DE"/>
              </w:rPr>
            </w:pPr>
            <w:r w:rsidRPr="0082276D">
              <w:rPr>
                <w:iCs/>
                <w:lang w:val="de-DE"/>
              </w:rPr>
              <w:t>-</w:t>
            </w:r>
          </w:p>
        </w:tc>
        <w:tc>
          <w:tcPr>
            <w:tcW w:w="1980" w:type="dxa"/>
          </w:tcPr>
          <w:p w14:paraId="390ADE51" w14:textId="77777777" w:rsidR="00EA6B2B" w:rsidRPr="0082276D" w:rsidRDefault="00EA6B2B" w:rsidP="008C7043">
            <w:pPr>
              <w:jc w:val="center"/>
              <w:rPr>
                <w:iCs/>
                <w:lang w:val="de-DE"/>
              </w:rPr>
            </w:pPr>
            <w:r w:rsidRPr="0082276D">
              <w:rPr>
                <w:iCs/>
                <w:lang w:val="de-DE"/>
              </w:rPr>
              <w:t>-</w:t>
            </w:r>
          </w:p>
        </w:tc>
      </w:tr>
      <w:tr w:rsidR="00EA6B2B" w:rsidRPr="00863B87" w14:paraId="43976158" w14:textId="77777777" w:rsidTr="0082276D">
        <w:trPr>
          <w:trHeight w:val="517"/>
          <w:jc w:val="center"/>
        </w:trPr>
        <w:tc>
          <w:tcPr>
            <w:tcW w:w="709" w:type="dxa"/>
            <w:vAlign w:val="center"/>
          </w:tcPr>
          <w:p w14:paraId="17CE7468" w14:textId="77777777" w:rsidR="00EA6B2B" w:rsidRPr="0082276D" w:rsidRDefault="00EA6B2B" w:rsidP="008C7043">
            <w:pPr>
              <w:pStyle w:val="ListParagraph"/>
              <w:numPr>
                <w:ilvl w:val="0"/>
                <w:numId w:val="35"/>
              </w:numPr>
              <w:jc w:val="center"/>
              <w:rPr>
                <w:rFonts w:ascii="Times New Roman" w:hAnsi="Times New Roman"/>
                <w:b/>
                <w:color w:val="FF0000"/>
                <w:sz w:val="24"/>
                <w:szCs w:val="24"/>
                <w:shd w:val="clear" w:color="auto" w:fill="FFFFFF"/>
                <w:lang w:val="de-DE"/>
              </w:rPr>
            </w:pPr>
          </w:p>
        </w:tc>
        <w:tc>
          <w:tcPr>
            <w:tcW w:w="3114" w:type="dxa"/>
            <w:vAlign w:val="center"/>
          </w:tcPr>
          <w:p w14:paraId="66547E30" w14:textId="77777777" w:rsidR="00EA6B2B" w:rsidRPr="0082276D" w:rsidRDefault="00EA6B2B" w:rsidP="008C7043">
            <w:pPr>
              <w:rPr>
                <w:bCs/>
                <w:lang w:val="fr-FR"/>
              </w:rPr>
            </w:pPr>
            <w:r w:rsidRPr="0082276D">
              <w:rPr>
                <w:bCs/>
                <w:lang w:val="fr-FR"/>
              </w:rPr>
              <w:t>Prof. univ. dr. Claudia-Elena Țuclea</w:t>
            </w:r>
          </w:p>
          <w:p w14:paraId="5279F16C" w14:textId="77777777" w:rsidR="00EA6B2B" w:rsidRPr="0082276D" w:rsidRDefault="00EA6B2B" w:rsidP="008C7043">
            <w:pPr>
              <w:jc w:val="center"/>
              <w:rPr>
                <w:b/>
                <w:lang w:val="de-DE"/>
              </w:rPr>
            </w:pPr>
          </w:p>
        </w:tc>
        <w:tc>
          <w:tcPr>
            <w:tcW w:w="1275" w:type="dxa"/>
            <w:vAlign w:val="center"/>
          </w:tcPr>
          <w:p w14:paraId="2B2F8AFC" w14:textId="77777777" w:rsidR="00EA6B2B" w:rsidRPr="0082276D" w:rsidRDefault="00EA6B2B" w:rsidP="008C7043">
            <w:pPr>
              <w:jc w:val="center"/>
              <w:rPr>
                <w:b/>
                <w:lang w:val="de-DE"/>
              </w:rPr>
            </w:pPr>
            <w:r w:rsidRPr="0082276D">
              <w:rPr>
                <w:b/>
                <w:bCs/>
                <w:lang w:val="de-DE"/>
              </w:rPr>
              <w:t>1</w:t>
            </w:r>
          </w:p>
        </w:tc>
        <w:tc>
          <w:tcPr>
            <w:tcW w:w="3544" w:type="dxa"/>
          </w:tcPr>
          <w:p w14:paraId="59F3BBB7" w14:textId="77777777" w:rsidR="00EA6B2B" w:rsidRPr="0082276D" w:rsidRDefault="00EA6B2B" w:rsidP="008C7043">
            <w:pPr>
              <w:rPr>
                <w:color w:val="0070C0"/>
                <w:lang w:val="fr-FR"/>
              </w:rPr>
            </w:pPr>
            <w:r w:rsidRPr="0082276D">
              <w:t>1. Mecanisme adaptive în organizații: rolul leadershipului agil și al inteligenței artificiale în deciziile de business în contexte incerte.</w:t>
            </w:r>
          </w:p>
        </w:tc>
        <w:tc>
          <w:tcPr>
            <w:tcW w:w="2840" w:type="dxa"/>
          </w:tcPr>
          <w:p w14:paraId="767530F8" w14:textId="77777777" w:rsidR="00EA6B2B" w:rsidRPr="0082276D" w:rsidRDefault="00EA6B2B" w:rsidP="008C7043">
            <w:pPr>
              <w:rPr>
                <w:iCs/>
                <w:color w:val="0070C0"/>
                <w:lang w:val="de-DE"/>
              </w:rPr>
            </w:pPr>
            <w:r w:rsidRPr="0082276D">
              <w:rPr>
                <w:bCs/>
                <w:iCs/>
                <w:lang w:val="fr-FR"/>
              </w:rPr>
              <w:t>1.</w:t>
            </w:r>
            <w:r w:rsidRPr="0082276D">
              <w:rPr>
                <w:b/>
                <w:iCs/>
                <w:lang w:val="fr-FR"/>
              </w:rPr>
              <w:t xml:space="preserve"> </w:t>
            </w:r>
            <w:r w:rsidRPr="0082276D">
              <w:rPr>
                <w:iCs/>
                <w:lang w:val="fr-FR"/>
              </w:rPr>
              <w:t>Adaptive mechanisms in organizations: the role of agile leadership and artificial intelligence in business decision making in uncertain contexts.</w:t>
            </w:r>
          </w:p>
        </w:tc>
        <w:tc>
          <w:tcPr>
            <w:tcW w:w="2126" w:type="dxa"/>
          </w:tcPr>
          <w:p w14:paraId="08E4A3F7" w14:textId="77777777" w:rsidR="00EA6B2B" w:rsidRPr="0082276D" w:rsidRDefault="00EA6B2B" w:rsidP="008C7043">
            <w:pPr>
              <w:jc w:val="center"/>
              <w:rPr>
                <w:iCs/>
                <w:color w:val="0070C0"/>
                <w:lang w:val="de-DE"/>
              </w:rPr>
            </w:pPr>
            <w:r w:rsidRPr="0082276D">
              <w:rPr>
                <w:iCs/>
                <w:color w:val="0070C0"/>
                <w:lang w:val="de-DE"/>
              </w:rPr>
              <w:t>-</w:t>
            </w:r>
          </w:p>
          <w:p w14:paraId="4672F699" w14:textId="77777777" w:rsidR="00EA6B2B" w:rsidRPr="0082276D" w:rsidRDefault="00EA6B2B" w:rsidP="008C7043">
            <w:pPr>
              <w:jc w:val="center"/>
              <w:rPr>
                <w:iCs/>
                <w:color w:val="0070C0"/>
                <w:lang w:val="de-DE"/>
              </w:rPr>
            </w:pPr>
          </w:p>
        </w:tc>
        <w:tc>
          <w:tcPr>
            <w:tcW w:w="1980" w:type="dxa"/>
          </w:tcPr>
          <w:p w14:paraId="436B2A71" w14:textId="77777777" w:rsidR="00EA6B2B" w:rsidRPr="0082276D" w:rsidRDefault="00EA6B2B" w:rsidP="008C7043">
            <w:pPr>
              <w:jc w:val="center"/>
              <w:rPr>
                <w:iCs/>
                <w:color w:val="0070C0"/>
                <w:lang w:val="de-DE"/>
              </w:rPr>
            </w:pPr>
            <w:r w:rsidRPr="0082276D">
              <w:rPr>
                <w:iCs/>
                <w:color w:val="0070C0"/>
                <w:lang w:val="de-DE"/>
              </w:rPr>
              <w:t>-</w:t>
            </w:r>
          </w:p>
          <w:p w14:paraId="0148093F" w14:textId="77777777" w:rsidR="00EA6B2B" w:rsidRPr="0082276D" w:rsidRDefault="00EA6B2B" w:rsidP="008C7043">
            <w:pPr>
              <w:jc w:val="center"/>
              <w:rPr>
                <w:iCs/>
                <w:color w:val="0070C0"/>
                <w:lang w:val="de-DE"/>
              </w:rPr>
            </w:pPr>
          </w:p>
        </w:tc>
      </w:tr>
      <w:tr w:rsidR="00EA6B2B" w:rsidRPr="00863B87" w14:paraId="76124B2D" w14:textId="77777777" w:rsidTr="0082276D">
        <w:trPr>
          <w:trHeight w:val="35"/>
          <w:jc w:val="center"/>
        </w:trPr>
        <w:tc>
          <w:tcPr>
            <w:tcW w:w="709" w:type="dxa"/>
            <w:vMerge w:val="restart"/>
            <w:vAlign w:val="center"/>
          </w:tcPr>
          <w:p w14:paraId="217E544C" w14:textId="77777777" w:rsidR="00EA6B2B" w:rsidRPr="0082276D" w:rsidRDefault="00EA6B2B" w:rsidP="008C7043">
            <w:pPr>
              <w:pStyle w:val="ListParagraph"/>
              <w:numPr>
                <w:ilvl w:val="0"/>
                <w:numId w:val="35"/>
              </w:numPr>
              <w:jc w:val="center"/>
              <w:rPr>
                <w:rFonts w:ascii="Times New Roman" w:hAnsi="Times New Roman"/>
                <w:sz w:val="24"/>
                <w:szCs w:val="24"/>
                <w:lang w:val="de-DE"/>
              </w:rPr>
            </w:pPr>
          </w:p>
        </w:tc>
        <w:tc>
          <w:tcPr>
            <w:tcW w:w="3114" w:type="dxa"/>
            <w:vMerge w:val="restart"/>
            <w:tcBorders>
              <w:left w:val="single" w:sz="4" w:space="0" w:color="auto"/>
              <w:right w:val="single" w:sz="4" w:space="0" w:color="auto"/>
            </w:tcBorders>
            <w:vAlign w:val="center"/>
          </w:tcPr>
          <w:p w14:paraId="0674B90F" w14:textId="77777777" w:rsidR="00EA6B2B" w:rsidRPr="0082276D" w:rsidRDefault="00EA6B2B" w:rsidP="008C7043">
            <w:pPr>
              <w:rPr>
                <w:color w:val="000000" w:themeColor="text1"/>
                <w:lang w:val="de-DE"/>
              </w:rPr>
            </w:pPr>
            <w:r w:rsidRPr="0082276D">
              <w:rPr>
                <w:color w:val="000000" w:themeColor="text1"/>
                <w:lang w:val="de-DE"/>
              </w:rPr>
              <w:t>Prof. univ. dr. Cristinel Vasiliu</w:t>
            </w:r>
          </w:p>
        </w:tc>
        <w:tc>
          <w:tcPr>
            <w:tcW w:w="1275" w:type="dxa"/>
            <w:vMerge w:val="restart"/>
            <w:tcBorders>
              <w:left w:val="single" w:sz="4" w:space="0" w:color="auto"/>
              <w:right w:val="single" w:sz="4" w:space="0" w:color="auto"/>
            </w:tcBorders>
            <w:vAlign w:val="center"/>
          </w:tcPr>
          <w:p w14:paraId="46EC38EF" w14:textId="77777777" w:rsidR="00EA6B2B" w:rsidRPr="0082276D" w:rsidRDefault="00EA6B2B" w:rsidP="008C7043">
            <w:pPr>
              <w:jc w:val="center"/>
              <w:rPr>
                <w:b/>
                <w:bCs/>
                <w:color w:val="000000" w:themeColor="text1"/>
                <w:lang w:val="de-DE"/>
              </w:rPr>
            </w:pPr>
            <w:r w:rsidRPr="0082276D">
              <w:rPr>
                <w:b/>
                <w:bCs/>
                <w:color w:val="000000" w:themeColor="text1"/>
                <w:lang w:val="de-DE"/>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F510369" w14:textId="77777777" w:rsidR="00EA6B2B" w:rsidRPr="0082276D" w:rsidRDefault="00EA6B2B" w:rsidP="008C7043">
            <w:pPr>
              <w:shd w:val="clear" w:color="auto" w:fill="FFFFFF"/>
              <w:rPr>
                <w:lang w:val="fr-FR"/>
              </w:rPr>
            </w:pPr>
            <w:r w:rsidRPr="0082276D">
              <w:t>1. Relația dintre climatul de muncă, justiția organizațională și schimbul lider-angajat (LMX) asupra performanțelor economice ale unei companii.</w:t>
            </w:r>
          </w:p>
        </w:tc>
        <w:tc>
          <w:tcPr>
            <w:tcW w:w="2840" w:type="dxa"/>
            <w:tcBorders>
              <w:top w:val="single" w:sz="4" w:space="0" w:color="auto"/>
              <w:left w:val="nil"/>
              <w:bottom w:val="single" w:sz="4" w:space="0" w:color="auto"/>
              <w:right w:val="single" w:sz="4" w:space="0" w:color="auto"/>
            </w:tcBorders>
            <w:shd w:val="clear" w:color="auto" w:fill="auto"/>
          </w:tcPr>
          <w:p w14:paraId="11FCC424" w14:textId="77777777" w:rsidR="00EA6B2B" w:rsidRPr="0082276D" w:rsidRDefault="00EA6B2B" w:rsidP="008C7043">
            <w:pPr>
              <w:shd w:val="clear" w:color="auto" w:fill="FFFFFF"/>
              <w:rPr>
                <w:lang w:val="de-DE"/>
              </w:rPr>
            </w:pPr>
            <w:r w:rsidRPr="0082276D">
              <w:t>1. The relationship between work climate, organizational justice and leader-employee exchange (LMX) on a company's economic performance.</w:t>
            </w:r>
          </w:p>
        </w:tc>
        <w:tc>
          <w:tcPr>
            <w:tcW w:w="2126" w:type="dxa"/>
          </w:tcPr>
          <w:p w14:paraId="28FD4942" w14:textId="77777777" w:rsidR="00EA6B2B" w:rsidRPr="0082276D" w:rsidRDefault="00EA6B2B" w:rsidP="008C7043">
            <w:pPr>
              <w:shd w:val="clear" w:color="auto" w:fill="FFFFFF"/>
              <w:jc w:val="center"/>
              <w:rPr>
                <w:iCs/>
                <w:color w:val="0070C0"/>
                <w:lang w:val="de-DE"/>
              </w:rPr>
            </w:pPr>
          </w:p>
        </w:tc>
        <w:tc>
          <w:tcPr>
            <w:tcW w:w="1980" w:type="dxa"/>
          </w:tcPr>
          <w:p w14:paraId="17F03AF3" w14:textId="77777777" w:rsidR="00EA6B2B" w:rsidRPr="0082276D" w:rsidRDefault="00EA6B2B" w:rsidP="008C7043">
            <w:pPr>
              <w:shd w:val="clear" w:color="auto" w:fill="FFFFFF"/>
              <w:jc w:val="center"/>
              <w:rPr>
                <w:iCs/>
                <w:color w:val="0070C0"/>
                <w:lang w:val="de-DE"/>
              </w:rPr>
            </w:pPr>
          </w:p>
        </w:tc>
      </w:tr>
      <w:tr w:rsidR="00EA6B2B" w:rsidRPr="00863B87" w14:paraId="58FB7F03" w14:textId="77777777" w:rsidTr="0082276D">
        <w:trPr>
          <w:trHeight w:val="35"/>
          <w:jc w:val="center"/>
        </w:trPr>
        <w:tc>
          <w:tcPr>
            <w:tcW w:w="709" w:type="dxa"/>
            <w:vMerge/>
            <w:vAlign w:val="center"/>
          </w:tcPr>
          <w:p w14:paraId="36DAE174" w14:textId="77777777" w:rsidR="00EA6B2B" w:rsidRPr="0082276D" w:rsidRDefault="00EA6B2B" w:rsidP="008C7043">
            <w:pPr>
              <w:pStyle w:val="ListParagraph"/>
              <w:numPr>
                <w:ilvl w:val="0"/>
                <w:numId w:val="35"/>
              </w:numPr>
              <w:jc w:val="center"/>
              <w:rPr>
                <w:rFonts w:ascii="Times New Roman" w:hAnsi="Times New Roman"/>
                <w:sz w:val="24"/>
                <w:szCs w:val="24"/>
                <w:lang w:val="de-DE"/>
              </w:rPr>
            </w:pPr>
          </w:p>
        </w:tc>
        <w:tc>
          <w:tcPr>
            <w:tcW w:w="3114" w:type="dxa"/>
            <w:vMerge/>
            <w:tcBorders>
              <w:left w:val="single" w:sz="4" w:space="0" w:color="auto"/>
              <w:right w:val="single" w:sz="4" w:space="0" w:color="auto"/>
            </w:tcBorders>
            <w:vAlign w:val="center"/>
          </w:tcPr>
          <w:p w14:paraId="0607EC65" w14:textId="77777777" w:rsidR="00EA6B2B" w:rsidRPr="0082276D" w:rsidRDefault="00EA6B2B" w:rsidP="008C7043">
            <w:pPr>
              <w:rPr>
                <w:color w:val="000000" w:themeColor="text1"/>
                <w:lang w:val="de-DE"/>
              </w:rPr>
            </w:pPr>
          </w:p>
        </w:tc>
        <w:tc>
          <w:tcPr>
            <w:tcW w:w="1275" w:type="dxa"/>
            <w:vMerge/>
            <w:tcBorders>
              <w:left w:val="single" w:sz="4" w:space="0" w:color="auto"/>
              <w:right w:val="single" w:sz="4" w:space="0" w:color="auto"/>
            </w:tcBorders>
            <w:vAlign w:val="center"/>
          </w:tcPr>
          <w:p w14:paraId="79049C94" w14:textId="77777777" w:rsidR="00EA6B2B" w:rsidRPr="0082276D" w:rsidRDefault="00EA6B2B" w:rsidP="008C7043">
            <w:pPr>
              <w:jc w:val="center"/>
              <w:rPr>
                <w:color w:val="000000" w:themeColor="text1"/>
                <w:lang w:val="de-DE"/>
              </w:rPr>
            </w:pPr>
          </w:p>
        </w:tc>
        <w:tc>
          <w:tcPr>
            <w:tcW w:w="3544" w:type="dxa"/>
          </w:tcPr>
          <w:p w14:paraId="40F7DB51" w14:textId="77777777" w:rsidR="00EA6B2B" w:rsidRPr="0082276D" w:rsidRDefault="00EA6B2B" w:rsidP="008C7043">
            <w:pPr>
              <w:shd w:val="clear" w:color="auto" w:fill="FFFFFF"/>
              <w:rPr>
                <w:color w:val="000000" w:themeColor="text1"/>
                <w:lang w:val="de-DE"/>
              </w:rPr>
            </w:pPr>
            <w:r w:rsidRPr="0082276D">
              <w:t xml:space="preserve">2. Investigarea impactului leadership-ului transformațional </w:t>
            </w:r>
            <w:r w:rsidRPr="0082276D">
              <w:lastRenderedPageBreak/>
              <w:t>asupra rezultatelor organizaționale.</w:t>
            </w:r>
          </w:p>
        </w:tc>
        <w:tc>
          <w:tcPr>
            <w:tcW w:w="2840" w:type="dxa"/>
          </w:tcPr>
          <w:p w14:paraId="7FA58E82" w14:textId="77777777" w:rsidR="00EA6B2B" w:rsidRPr="0082276D" w:rsidRDefault="00EA6B2B" w:rsidP="008C7043">
            <w:pPr>
              <w:shd w:val="clear" w:color="auto" w:fill="FFFFFF"/>
              <w:rPr>
                <w:iCs/>
                <w:color w:val="000000" w:themeColor="text1"/>
                <w:lang w:val="de-DE"/>
              </w:rPr>
            </w:pPr>
            <w:r w:rsidRPr="0082276D">
              <w:lastRenderedPageBreak/>
              <w:t xml:space="preserve">2. Investigating the impact of transformational </w:t>
            </w:r>
            <w:r w:rsidRPr="0082276D">
              <w:lastRenderedPageBreak/>
              <w:t>leadership on organizational outcomes.</w:t>
            </w:r>
          </w:p>
        </w:tc>
        <w:tc>
          <w:tcPr>
            <w:tcW w:w="2126" w:type="dxa"/>
          </w:tcPr>
          <w:p w14:paraId="0D591A80" w14:textId="77777777" w:rsidR="00EA6B2B" w:rsidRPr="0082276D" w:rsidRDefault="00EA6B2B" w:rsidP="008C7043">
            <w:pPr>
              <w:shd w:val="clear" w:color="auto" w:fill="FFFFFF"/>
              <w:jc w:val="center"/>
              <w:rPr>
                <w:iCs/>
                <w:color w:val="000000" w:themeColor="text1"/>
                <w:lang w:val="de-DE"/>
              </w:rPr>
            </w:pPr>
          </w:p>
        </w:tc>
        <w:tc>
          <w:tcPr>
            <w:tcW w:w="1980" w:type="dxa"/>
          </w:tcPr>
          <w:p w14:paraId="2E5A4AFC" w14:textId="77777777" w:rsidR="00EA6B2B" w:rsidRPr="0082276D" w:rsidRDefault="00EA6B2B" w:rsidP="008C7043">
            <w:pPr>
              <w:shd w:val="clear" w:color="auto" w:fill="FFFFFF"/>
              <w:jc w:val="center"/>
              <w:rPr>
                <w:iCs/>
                <w:color w:val="000000" w:themeColor="text1"/>
                <w:lang w:val="de-DE"/>
              </w:rPr>
            </w:pPr>
          </w:p>
        </w:tc>
      </w:tr>
      <w:tr w:rsidR="00EA6B2B" w:rsidRPr="00863B87" w14:paraId="4FC451A3" w14:textId="77777777" w:rsidTr="0082276D">
        <w:trPr>
          <w:trHeight w:val="135"/>
          <w:jc w:val="center"/>
        </w:trPr>
        <w:tc>
          <w:tcPr>
            <w:tcW w:w="709" w:type="dxa"/>
            <w:vMerge w:val="restart"/>
            <w:vAlign w:val="center"/>
          </w:tcPr>
          <w:p w14:paraId="43446B49" w14:textId="77777777" w:rsidR="00EA6B2B" w:rsidRPr="0082276D" w:rsidRDefault="00EA6B2B" w:rsidP="008C7043">
            <w:pPr>
              <w:pStyle w:val="ListParagraph"/>
              <w:numPr>
                <w:ilvl w:val="0"/>
                <w:numId w:val="35"/>
              </w:numPr>
              <w:jc w:val="center"/>
              <w:rPr>
                <w:rFonts w:ascii="Times New Roman" w:hAnsi="Times New Roman"/>
                <w:sz w:val="24"/>
                <w:szCs w:val="24"/>
                <w:lang w:val="de-DE"/>
              </w:rPr>
            </w:pPr>
          </w:p>
        </w:tc>
        <w:tc>
          <w:tcPr>
            <w:tcW w:w="3114" w:type="dxa"/>
            <w:vMerge w:val="restart"/>
            <w:vAlign w:val="center"/>
          </w:tcPr>
          <w:p w14:paraId="32D49727" w14:textId="77777777" w:rsidR="00EA6B2B" w:rsidRPr="0082276D" w:rsidRDefault="00EA6B2B" w:rsidP="008C7043">
            <w:pPr>
              <w:rPr>
                <w:bCs/>
                <w:lang w:val="fr-FR"/>
              </w:rPr>
            </w:pPr>
            <w:r w:rsidRPr="0082276D">
              <w:rPr>
                <w:bCs/>
                <w:lang w:val="fr-FR"/>
              </w:rPr>
              <w:t>Prof. univ. dr. Lelia Voinea</w:t>
            </w:r>
          </w:p>
          <w:p w14:paraId="20B77F86" w14:textId="77777777" w:rsidR="00EA6B2B" w:rsidRPr="0082276D" w:rsidRDefault="00EA6B2B" w:rsidP="008C7043">
            <w:pPr>
              <w:rPr>
                <w:color w:val="000000" w:themeColor="text1"/>
                <w:lang w:val="de-DE"/>
              </w:rPr>
            </w:pPr>
          </w:p>
        </w:tc>
        <w:tc>
          <w:tcPr>
            <w:tcW w:w="1275" w:type="dxa"/>
            <w:vMerge w:val="restart"/>
            <w:vAlign w:val="center"/>
          </w:tcPr>
          <w:p w14:paraId="3AA3EEAD" w14:textId="77777777" w:rsidR="00EA6B2B" w:rsidRPr="0082276D" w:rsidRDefault="00EA6B2B" w:rsidP="008C7043">
            <w:pPr>
              <w:jc w:val="center"/>
              <w:rPr>
                <w:color w:val="000000" w:themeColor="text1"/>
                <w:lang w:val="de-DE"/>
              </w:rPr>
            </w:pPr>
            <w:r w:rsidRPr="0082276D">
              <w:rPr>
                <w:b/>
                <w:bCs/>
                <w:lang w:val="de-DE"/>
              </w:rPr>
              <w:t>1</w:t>
            </w:r>
          </w:p>
        </w:tc>
        <w:tc>
          <w:tcPr>
            <w:tcW w:w="3544" w:type="dxa"/>
          </w:tcPr>
          <w:p w14:paraId="3E084920" w14:textId="77777777" w:rsidR="00EA6B2B" w:rsidRPr="0082276D" w:rsidRDefault="00EA6B2B" w:rsidP="008C7043">
            <w:pPr>
              <w:shd w:val="clear" w:color="auto" w:fill="FFFFFF"/>
            </w:pPr>
            <w:r w:rsidRPr="0082276D">
              <w:rPr>
                <w:color w:val="222222"/>
              </w:rPr>
              <w:t>1. Integrarea dimensiunilor dietei sustenabile în modelul tradițional al consumului alimentar din România.</w:t>
            </w:r>
          </w:p>
        </w:tc>
        <w:tc>
          <w:tcPr>
            <w:tcW w:w="2840" w:type="dxa"/>
          </w:tcPr>
          <w:p w14:paraId="5EEA2824" w14:textId="77777777" w:rsidR="00EA6B2B" w:rsidRPr="0082276D" w:rsidRDefault="00EA6B2B" w:rsidP="008C7043">
            <w:pPr>
              <w:shd w:val="clear" w:color="auto" w:fill="FFFFFF"/>
            </w:pPr>
            <w:r w:rsidRPr="0082276D">
              <w:rPr>
                <w:color w:val="222222"/>
              </w:rPr>
              <w:t>1. Integrating the sustainable diet dimensions in the traditional pattern of food consumption from Romania.</w:t>
            </w:r>
          </w:p>
        </w:tc>
        <w:tc>
          <w:tcPr>
            <w:tcW w:w="2126" w:type="dxa"/>
          </w:tcPr>
          <w:p w14:paraId="5812CCE9" w14:textId="77777777" w:rsidR="00EA6B2B" w:rsidRPr="0082276D" w:rsidRDefault="00EA6B2B" w:rsidP="008C7043">
            <w:pPr>
              <w:shd w:val="clear" w:color="auto" w:fill="FFFFFF"/>
              <w:jc w:val="center"/>
              <w:rPr>
                <w:iCs/>
                <w:color w:val="000000" w:themeColor="text1"/>
                <w:lang w:val="de-DE"/>
              </w:rPr>
            </w:pPr>
            <w:r w:rsidRPr="0082276D">
              <w:rPr>
                <w:iCs/>
                <w:color w:val="000000" w:themeColor="text1"/>
                <w:lang w:val="de-DE"/>
              </w:rPr>
              <w:t>-</w:t>
            </w:r>
          </w:p>
        </w:tc>
        <w:tc>
          <w:tcPr>
            <w:tcW w:w="1980" w:type="dxa"/>
          </w:tcPr>
          <w:p w14:paraId="644BECB2" w14:textId="77777777" w:rsidR="00EA6B2B" w:rsidRPr="0082276D" w:rsidRDefault="00EA6B2B" w:rsidP="008C7043">
            <w:pPr>
              <w:shd w:val="clear" w:color="auto" w:fill="FFFFFF"/>
              <w:jc w:val="center"/>
              <w:rPr>
                <w:iCs/>
                <w:color w:val="000000" w:themeColor="text1"/>
                <w:lang w:val="de-DE"/>
              </w:rPr>
            </w:pPr>
            <w:r w:rsidRPr="0082276D">
              <w:rPr>
                <w:iCs/>
                <w:color w:val="000000" w:themeColor="text1"/>
                <w:lang w:val="de-DE"/>
              </w:rPr>
              <w:t>-</w:t>
            </w:r>
          </w:p>
        </w:tc>
      </w:tr>
      <w:tr w:rsidR="00EA6B2B" w:rsidRPr="00863B87" w14:paraId="1C45B0B5" w14:textId="77777777" w:rsidTr="0082276D">
        <w:trPr>
          <w:trHeight w:val="135"/>
          <w:jc w:val="center"/>
        </w:trPr>
        <w:tc>
          <w:tcPr>
            <w:tcW w:w="709" w:type="dxa"/>
            <w:vMerge/>
            <w:vAlign w:val="center"/>
          </w:tcPr>
          <w:p w14:paraId="397CC669" w14:textId="77777777" w:rsidR="00EA6B2B" w:rsidRPr="0082276D" w:rsidRDefault="00EA6B2B" w:rsidP="008C7043">
            <w:pPr>
              <w:pStyle w:val="ListParagraph"/>
              <w:numPr>
                <w:ilvl w:val="0"/>
                <w:numId w:val="35"/>
              </w:numPr>
              <w:jc w:val="center"/>
              <w:rPr>
                <w:rFonts w:ascii="Times New Roman" w:hAnsi="Times New Roman"/>
                <w:sz w:val="24"/>
                <w:szCs w:val="24"/>
                <w:lang w:val="de-DE"/>
              </w:rPr>
            </w:pPr>
          </w:p>
        </w:tc>
        <w:tc>
          <w:tcPr>
            <w:tcW w:w="3114" w:type="dxa"/>
            <w:vMerge/>
            <w:vAlign w:val="center"/>
          </w:tcPr>
          <w:p w14:paraId="02D48F14" w14:textId="77777777" w:rsidR="00EA6B2B" w:rsidRPr="0082276D" w:rsidRDefault="00EA6B2B" w:rsidP="008C7043">
            <w:pPr>
              <w:rPr>
                <w:color w:val="000000" w:themeColor="text1"/>
                <w:lang w:val="de-DE"/>
              </w:rPr>
            </w:pPr>
          </w:p>
        </w:tc>
        <w:tc>
          <w:tcPr>
            <w:tcW w:w="1275" w:type="dxa"/>
            <w:vMerge/>
            <w:vAlign w:val="center"/>
          </w:tcPr>
          <w:p w14:paraId="2F819914" w14:textId="77777777" w:rsidR="00EA6B2B" w:rsidRPr="0082276D" w:rsidRDefault="00EA6B2B" w:rsidP="008C7043">
            <w:pPr>
              <w:jc w:val="center"/>
              <w:rPr>
                <w:color w:val="000000" w:themeColor="text1"/>
                <w:lang w:val="de-DE"/>
              </w:rPr>
            </w:pPr>
          </w:p>
        </w:tc>
        <w:tc>
          <w:tcPr>
            <w:tcW w:w="3544" w:type="dxa"/>
          </w:tcPr>
          <w:p w14:paraId="19DA718E" w14:textId="77777777" w:rsidR="00EA6B2B" w:rsidRPr="0082276D" w:rsidRDefault="00EA6B2B" w:rsidP="008C7043">
            <w:pPr>
              <w:shd w:val="clear" w:color="auto" w:fill="FFFFFF"/>
            </w:pPr>
            <w:r w:rsidRPr="0082276D">
              <w:rPr>
                <w:color w:val="000000" w:themeColor="text1"/>
              </w:rPr>
              <w:t>Global, local și glocal</w:t>
            </w:r>
            <w:r w:rsidRPr="0082276D">
              <w:t>: dimensiuni ale culturii consumului în România.</w:t>
            </w:r>
          </w:p>
        </w:tc>
        <w:tc>
          <w:tcPr>
            <w:tcW w:w="2840" w:type="dxa"/>
          </w:tcPr>
          <w:p w14:paraId="6C432488" w14:textId="77777777" w:rsidR="00EA6B2B" w:rsidRPr="0082276D" w:rsidRDefault="00EA6B2B" w:rsidP="008C7043">
            <w:pPr>
              <w:shd w:val="clear" w:color="auto" w:fill="FFFFFF"/>
            </w:pPr>
            <w:r w:rsidRPr="0082276D">
              <w:rPr>
                <w:color w:val="000000" w:themeColor="text1"/>
              </w:rPr>
              <w:t>2. Global, local and glocal</w:t>
            </w:r>
            <w:r w:rsidRPr="0082276D">
              <w:t xml:space="preserve">: </w:t>
            </w:r>
            <w:r w:rsidRPr="0082276D">
              <w:rPr>
                <w:color w:val="222222"/>
              </w:rPr>
              <w:t>dimensions of consumer culture in Romania.</w:t>
            </w:r>
          </w:p>
        </w:tc>
        <w:tc>
          <w:tcPr>
            <w:tcW w:w="2126" w:type="dxa"/>
          </w:tcPr>
          <w:p w14:paraId="66DD6E57" w14:textId="77777777" w:rsidR="00EA6B2B" w:rsidRPr="0082276D" w:rsidRDefault="00EA6B2B" w:rsidP="008C7043">
            <w:pPr>
              <w:shd w:val="clear" w:color="auto" w:fill="FFFFFF"/>
              <w:jc w:val="center"/>
              <w:rPr>
                <w:iCs/>
                <w:color w:val="000000" w:themeColor="text1"/>
                <w:lang w:val="de-DE"/>
              </w:rPr>
            </w:pPr>
            <w:r w:rsidRPr="0082276D">
              <w:rPr>
                <w:b/>
                <w:iCs/>
                <w:lang w:val="de-DE"/>
              </w:rPr>
              <w:t>-</w:t>
            </w:r>
          </w:p>
        </w:tc>
        <w:tc>
          <w:tcPr>
            <w:tcW w:w="1980" w:type="dxa"/>
          </w:tcPr>
          <w:p w14:paraId="57DEE009" w14:textId="77777777" w:rsidR="00EA6B2B" w:rsidRPr="0082276D" w:rsidRDefault="00EA6B2B" w:rsidP="008C7043">
            <w:pPr>
              <w:shd w:val="clear" w:color="auto" w:fill="FFFFFF"/>
              <w:jc w:val="center"/>
              <w:rPr>
                <w:iCs/>
                <w:color w:val="000000" w:themeColor="text1"/>
                <w:lang w:val="de-DE"/>
              </w:rPr>
            </w:pPr>
            <w:r w:rsidRPr="0082276D">
              <w:rPr>
                <w:b/>
                <w:iCs/>
                <w:lang w:val="de-DE"/>
              </w:rPr>
              <w:t>-</w:t>
            </w:r>
          </w:p>
        </w:tc>
      </w:tr>
      <w:tr w:rsidR="00EA6B2B" w:rsidRPr="00863B87" w14:paraId="7F3D9345" w14:textId="77777777" w:rsidTr="0082276D">
        <w:trPr>
          <w:trHeight w:val="135"/>
          <w:jc w:val="center"/>
        </w:trPr>
        <w:tc>
          <w:tcPr>
            <w:tcW w:w="3823" w:type="dxa"/>
            <w:gridSpan w:val="2"/>
            <w:tcBorders>
              <w:right w:val="single" w:sz="4" w:space="0" w:color="auto"/>
            </w:tcBorders>
            <w:vAlign w:val="center"/>
          </w:tcPr>
          <w:p w14:paraId="3898D7C3" w14:textId="77777777" w:rsidR="00EA6B2B" w:rsidRPr="0082276D" w:rsidRDefault="00EA6B2B" w:rsidP="008C7043">
            <w:pPr>
              <w:rPr>
                <w:color w:val="000000" w:themeColor="text1"/>
                <w:lang w:val="de-DE"/>
              </w:rPr>
            </w:pPr>
            <w:r w:rsidRPr="0082276D">
              <w:rPr>
                <w:b/>
                <w:bCs/>
                <w:color w:val="000000" w:themeColor="text1"/>
                <w:lang w:val="de-DE"/>
              </w:rPr>
              <w:t>Total locuri/Total Places</w:t>
            </w:r>
          </w:p>
        </w:tc>
        <w:tc>
          <w:tcPr>
            <w:tcW w:w="1275" w:type="dxa"/>
            <w:tcBorders>
              <w:top w:val="single" w:sz="4" w:space="0" w:color="auto"/>
              <w:left w:val="single" w:sz="4" w:space="0" w:color="auto"/>
              <w:right w:val="single" w:sz="4" w:space="0" w:color="auto"/>
            </w:tcBorders>
            <w:vAlign w:val="center"/>
          </w:tcPr>
          <w:p w14:paraId="5A9A1CAB" w14:textId="77777777" w:rsidR="00EA6B2B" w:rsidRPr="0082276D" w:rsidRDefault="00EA6B2B" w:rsidP="008C7043">
            <w:pPr>
              <w:jc w:val="center"/>
              <w:rPr>
                <w:color w:val="000000" w:themeColor="text1"/>
                <w:lang w:val="de-DE"/>
              </w:rPr>
            </w:pPr>
            <w:r w:rsidRPr="0082276D">
              <w:rPr>
                <w:b/>
                <w:color w:val="000000" w:themeColor="text1"/>
                <w:lang w:val="de-DE"/>
              </w:rPr>
              <w:t>10</w:t>
            </w:r>
          </w:p>
        </w:tc>
        <w:tc>
          <w:tcPr>
            <w:tcW w:w="3544" w:type="dxa"/>
          </w:tcPr>
          <w:p w14:paraId="654ABB3D" w14:textId="77777777" w:rsidR="00EA6B2B" w:rsidRPr="0082276D" w:rsidRDefault="00EA6B2B" w:rsidP="008C7043">
            <w:pPr>
              <w:shd w:val="clear" w:color="auto" w:fill="FFFFFF"/>
              <w:rPr>
                <w:color w:val="000000" w:themeColor="text1"/>
              </w:rPr>
            </w:pPr>
          </w:p>
        </w:tc>
        <w:tc>
          <w:tcPr>
            <w:tcW w:w="2840" w:type="dxa"/>
          </w:tcPr>
          <w:p w14:paraId="7EFDFB4F" w14:textId="77777777" w:rsidR="00EA6B2B" w:rsidRPr="0082276D" w:rsidRDefault="00EA6B2B" w:rsidP="008C7043">
            <w:pPr>
              <w:shd w:val="clear" w:color="auto" w:fill="FFFFFF"/>
              <w:rPr>
                <w:color w:val="000000" w:themeColor="text1"/>
              </w:rPr>
            </w:pPr>
          </w:p>
        </w:tc>
        <w:tc>
          <w:tcPr>
            <w:tcW w:w="2126" w:type="dxa"/>
          </w:tcPr>
          <w:p w14:paraId="709EF1F8" w14:textId="77777777" w:rsidR="00EA6B2B" w:rsidRPr="0082276D" w:rsidRDefault="00EA6B2B" w:rsidP="008C7043">
            <w:pPr>
              <w:shd w:val="clear" w:color="auto" w:fill="FFFFFF"/>
              <w:jc w:val="center"/>
              <w:rPr>
                <w:b/>
                <w:iCs/>
                <w:lang w:val="de-DE"/>
              </w:rPr>
            </w:pPr>
          </w:p>
        </w:tc>
        <w:tc>
          <w:tcPr>
            <w:tcW w:w="1980" w:type="dxa"/>
          </w:tcPr>
          <w:p w14:paraId="1CB5A311" w14:textId="77777777" w:rsidR="00EA6B2B" w:rsidRPr="0082276D" w:rsidRDefault="00EA6B2B" w:rsidP="008C7043">
            <w:pPr>
              <w:shd w:val="clear" w:color="auto" w:fill="FFFFFF"/>
              <w:jc w:val="center"/>
              <w:rPr>
                <w:b/>
                <w:iCs/>
                <w:lang w:val="de-DE"/>
              </w:rPr>
            </w:pPr>
          </w:p>
        </w:tc>
      </w:tr>
    </w:tbl>
    <w:p w14:paraId="6297B264" w14:textId="77777777" w:rsidR="00EA6B2B" w:rsidRPr="008272FE" w:rsidRDefault="00EA6B2B" w:rsidP="00EA6B2B">
      <w:pPr>
        <w:tabs>
          <w:tab w:val="left" w:pos="-567"/>
        </w:tabs>
        <w:rPr>
          <w:b/>
          <w:lang w:val="ro-RO"/>
        </w:rPr>
      </w:pPr>
    </w:p>
    <w:p w14:paraId="70A39CF0" w14:textId="77777777" w:rsidR="00EA6B2B" w:rsidRPr="00023B4A" w:rsidRDefault="00EA6B2B" w:rsidP="00EA6B2B">
      <w:pPr>
        <w:shd w:val="clear" w:color="auto" w:fill="D9D9D9" w:themeFill="background1" w:themeFillShade="D9"/>
        <w:tabs>
          <w:tab w:val="left" w:pos="0"/>
        </w:tabs>
        <w:rPr>
          <w:b/>
          <w:lang w:val="ro-RO"/>
        </w:rPr>
      </w:pPr>
      <w:r w:rsidRPr="00023B4A">
        <w:rPr>
          <w:b/>
          <w:lang w:val="ro-RO"/>
        </w:rPr>
        <w:t xml:space="preserve">   </w:t>
      </w:r>
      <w:r w:rsidRPr="00023B4A">
        <w:rPr>
          <w:b/>
          <w:shd w:val="clear" w:color="auto" w:fill="D9D9D9" w:themeFill="background1" w:themeFillShade="D9"/>
          <w:lang w:val="ro-RO"/>
        </w:rPr>
        <w:t xml:space="preserve">Școala doctorală: </w:t>
      </w:r>
      <w:r>
        <w:rPr>
          <w:b/>
          <w:i/>
          <w:shd w:val="clear" w:color="auto" w:fill="D9D9D9" w:themeFill="background1" w:themeFillShade="D9"/>
          <w:lang w:val="ro-RO"/>
        </w:rPr>
        <w:t>ADMINISTRAREA AFACERILOR II</w:t>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t xml:space="preserve">    </w:t>
      </w:r>
      <w:r w:rsidRPr="00023B4A">
        <w:rPr>
          <w:b/>
          <w:i/>
          <w:iCs/>
          <w:lang w:val="ro-RO"/>
        </w:rPr>
        <w:t xml:space="preserve">Doctoral School: </w:t>
      </w:r>
      <w:r>
        <w:rPr>
          <w:b/>
          <w:i/>
          <w:iCs/>
          <w:lang w:val="ro-RO"/>
        </w:rPr>
        <w:t>BUSINESS ADMINISTRATION II</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407"/>
        <w:gridCol w:w="967"/>
        <w:gridCol w:w="3564"/>
        <w:gridCol w:w="3544"/>
        <w:gridCol w:w="1701"/>
        <w:gridCol w:w="1701"/>
      </w:tblGrid>
      <w:tr w:rsidR="00EA6B2B" w:rsidRPr="0082276D" w14:paraId="2A33C6A0" w14:textId="77777777" w:rsidTr="008C7043">
        <w:trPr>
          <w:trHeight w:val="1041"/>
          <w:jc w:val="center"/>
        </w:trPr>
        <w:tc>
          <w:tcPr>
            <w:tcW w:w="704" w:type="dxa"/>
            <w:vAlign w:val="center"/>
          </w:tcPr>
          <w:p w14:paraId="4FC891A2" w14:textId="77777777" w:rsidR="00EA6B2B" w:rsidRPr="0082276D" w:rsidRDefault="00EA6B2B" w:rsidP="008C7043">
            <w:pPr>
              <w:jc w:val="center"/>
              <w:rPr>
                <w:b/>
              </w:rPr>
            </w:pPr>
            <w:r w:rsidRPr="0082276D">
              <w:rPr>
                <w:b/>
                <w:color w:val="FF0000"/>
                <w:shd w:val="clear" w:color="auto" w:fill="FFFFFF"/>
              </w:rPr>
              <w:t> </w:t>
            </w:r>
            <w:r w:rsidRPr="0082276D">
              <w:rPr>
                <w:b/>
                <w:color w:val="FF0000"/>
                <w:shd w:val="clear" w:color="auto" w:fill="FFFFFF"/>
              </w:rPr>
              <w:tab/>
            </w:r>
            <w:r w:rsidRPr="0082276D">
              <w:rPr>
                <w:b/>
              </w:rPr>
              <w:t>Nr. crt</w:t>
            </w:r>
          </w:p>
        </w:tc>
        <w:tc>
          <w:tcPr>
            <w:tcW w:w="3407" w:type="dxa"/>
            <w:vAlign w:val="center"/>
          </w:tcPr>
          <w:p w14:paraId="5C87C3CC" w14:textId="77777777" w:rsidR="00EA6B2B" w:rsidRPr="0082276D" w:rsidRDefault="00EA6B2B" w:rsidP="008C7043">
            <w:pPr>
              <w:jc w:val="center"/>
              <w:rPr>
                <w:b/>
                <w:lang w:val="fr-FR"/>
              </w:rPr>
            </w:pPr>
            <w:r w:rsidRPr="0082276D">
              <w:rPr>
                <w:b/>
                <w:lang w:val="fr-FR"/>
              </w:rPr>
              <w:t>Nume și prenume</w:t>
            </w:r>
          </w:p>
          <w:p w14:paraId="5F6F620B" w14:textId="77777777" w:rsidR="00EA6B2B" w:rsidRPr="0082276D" w:rsidRDefault="00EA6B2B" w:rsidP="008C7043">
            <w:pPr>
              <w:jc w:val="center"/>
              <w:rPr>
                <w:i/>
                <w:lang w:val="fr-FR"/>
              </w:rPr>
            </w:pPr>
            <w:r w:rsidRPr="0082276D">
              <w:rPr>
                <w:b/>
                <w:lang w:val="fr-FR"/>
              </w:rPr>
              <w:t>conducător de doctorat /</w:t>
            </w:r>
            <w:r w:rsidRPr="0082276D">
              <w:rPr>
                <w:b/>
                <w:i/>
                <w:lang w:val="fr-FR"/>
              </w:rPr>
              <w:t>Supervisor</w:t>
            </w:r>
          </w:p>
        </w:tc>
        <w:tc>
          <w:tcPr>
            <w:tcW w:w="967" w:type="dxa"/>
            <w:vAlign w:val="center"/>
          </w:tcPr>
          <w:p w14:paraId="4F112047" w14:textId="77777777" w:rsidR="00EA6B2B" w:rsidRPr="0082276D" w:rsidRDefault="00EA6B2B" w:rsidP="008C7043">
            <w:pPr>
              <w:jc w:val="center"/>
              <w:rPr>
                <w:b/>
              </w:rPr>
            </w:pPr>
            <w:r w:rsidRPr="0082276D">
              <w:rPr>
                <w:b/>
              </w:rPr>
              <w:t>Nr. Locuri</w:t>
            </w:r>
          </w:p>
          <w:p w14:paraId="5F102D4A" w14:textId="77777777" w:rsidR="00EA6B2B" w:rsidRPr="0082276D" w:rsidRDefault="00EA6B2B" w:rsidP="008C7043">
            <w:pPr>
              <w:jc w:val="center"/>
              <w:rPr>
                <w:b/>
                <w:i/>
              </w:rPr>
            </w:pPr>
            <w:r w:rsidRPr="0082276D">
              <w:rPr>
                <w:b/>
                <w:i/>
              </w:rPr>
              <w:t>Places</w:t>
            </w:r>
          </w:p>
        </w:tc>
        <w:tc>
          <w:tcPr>
            <w:tcW w:w="3564" w:type="dxa"/>
            <w:vAlign w:val="center"/>
          </w:tcPr>
          <w:p w14:paraId="0AA6667F" w14:textId="77777777" w:rsidR="00EA6B2B" w:rsidRPr="0082276D" w:rsidRDefault="00EA6B2B" w:rsidP="008C7043">
            <w:pPr>
              <w:jc w:val="center"/>
              <w:rPr>
                <w:b/>
                <w:lang w:val="fr-FR"/>
              </w:rPr>
            </w:pPr>
          </w:p>
          <w:p w14:paraId="2CB6DE38" w14:textId="77777777" w:rsidR="00EA6B2B" w:rsidRPr="0082276D" w:rsidRDefault="00EA6B2B" w:rsidP="008C7043">
            <w:pPr>
              <w:jc w:val="center"/>
              <w:rPr>
                <w:b/>
                <w:lang w:val="fr-FR"/>
              </w:rPr>
            </w:pPr>
            <w:r w:rsidRPr="0082276D">
              <w:rPr>
                <w:b/>
                <w:lang w:val="fr-FR"/>
              </w:rPr>
              <w:t>Titlul temei de cercetare scoase la concurs</w:t>
            </w:r>
          </w:p>
          <w:p w14:paraId="7E77DA24" w14:textId="77777777" w:rsidR="00EA6B2B" w:rsidRPr="0082276D" w:rsidRDefault="00EA6B2B" w:rsidP="008C7043">
            <w:pPr>
              <w:jc w:val="center"/>
              <w:rPr>
                <w:b/>
                <w:lang w:val="fr-FR"/>
              </w:rPr>
            </w:pPr>
          </w:p>
        </w:tc>
        <w:tc>
          <w:tcPr>
            <w:tcW w:w="3544" w:type="dxa"/>
            <w:vAlign w:val="center"/>
          </w:tcPr>
          <w:p w14:paraId="56F88213" w14:textId="77777777" w:rsidR="00EA6B2B" w:rsidRPr="0082276D" w:rsidRDefault="00EA6B2B" w:rsidP="008C7043">
            <w:pPr>
              <w:jc w:val="center"/>
              <w:rPr>
                <w:b/>
                <w:iCs/>
              </w:rPr>
            </w:pPr>
            <w:r w:rsidRPr="0082276D">
              <w:rPr>
                <w:b/>
                <w:iCs/>
              </w:rPr>
              <w:t>Research theme</w:t>
            </w:r>
          </w:p>
        </w:tc>
        <w:tc>
          <w:tcPr>
            <w:tcW w:w="1701" w:type="dxa"/>
          </w:tcPr>
          <w:p w14:paraId="16A2FB6E" w14:textId="77777777" w:rsidR="00EA6B2B" w:rsidRPr="0082276D" w:rsidRDefault="00EA6B2B" w:rsidP="008C7043">
            <w:pPr>
              <w:jc w:val="center"/>
              <w:rPr>
                <w:b/>
                <w:iCs/>
                <w:lang w:val="de-DE"/>
              </w:rPr>
            </w:pPr>
            <w:r w:rsidRPr="0082276D">
              <w:rPr>
                <w:b/>
                <w:iCs/>
                <w:lang w:val="de-DE"/>
              </w:rPr>
              <w:t>Partener Mediul de Afaceri-(MA) de unde provine tema</w:t>
            </w:r>
          </w:p>
        </w:tc>
        <w:tc>
          <w:tcPr>
            <w:tcW w:w="1701" w:type="dxa"/>
          </w:tcPr>
          <w:p w14:paraId="05946D5A" w14:textId="77777777" w:rsidR="00EA6B2B" w:rsidRPr="0082276D" w:rsidRDefault="00EA6B2B" w:rsidP="008C7043">
            <w:pPr>
              <w:jc w:val="center"/>
              <w:rPr>
                <w:b/>
                <w:iCs/>
                <w:lang w:val="de-DE"/>
              </w:rPr>
            </w:pPr>
            <w:r w:rsidRPr="0082276D">
              <w:rPr>
                <w:b/>
                <w:iCs/>
                <w:lang w:val="de-DE"/>
              </w:rPr>
              <w:t>Nr corespondent din excelul cu teme de la MA</w:t>
            </w:r>
          </w:p>
        </w:tc>
      </w:tr>
      <w:tr w:rsidR="00EA6B2B" w:rsidRPr="0082276D" w14:paraId="26D31239" w14:textId="77777777" w:rsidTr="008C7043">
        <w:trPr>
          <w:trHeight w:val="1041"/>
          <w:jc w:val="center"/>
        </w:trPr>
        <w:tc>
          <w:tcPr>
            <w:tcW w:w="704" w:type="dxa"/>
            <w:vAlign w:val="center"/>
          </w:tcPr>
          <w:p w14:paraId="1F57B30E" w14:textId="77777777" w:rsidR="00EA6B2B" w:rsidRPr="0082276D" w:rsidRDefault="00EA6B2B" w:rsidP="008C7043">
            <w:pPr>
              <w:pStyle w:val="ListParagraph"/>
              <w:numPr>
                <w:ilvl w:val="0"/>
                <w:numId w:val="16"/>
              </w:numPr>
              <w:jc w:val="center"/>
              <w:rPr>
                <w:rFonts w:ascii="Times New Roman" w:hAnsi="Times New Roman"/>
                <w:sz w:val="24"/>
                <w:szCs w:val="24"/>
                <w:shd w:val="clear" w:color="auto" w:fill="FFFFFF"/>
              </w:rPr>
            </w:pPr>
          </w:p>
        </w:tc>
        <w:tc>
          <w:tcPr>
            <w:tcW w:w="3407" w:type="dxa"/>
            <w:vAlign w:val="center"/>
          </w:tcPr>
          <w:p w14:paraId="027CEC24" w14:textId="77777777" w:rsidR="00EA6B2B" w:rsidRPr="0082276D" w:rsidRDefault="00EA6B2B" w:rsidP="008C7043">
            <w:pPr>
              <w:rPr>
                <w:b/>
                <w:lang w:val="fr-FR"/>
              </w:rPr>
            </w:pPr>
            <w:r w:rsidRPr="0082276D">
              <w:rPr>
                <w:lang w:val="de-DE"/>
              </w:rPr>
              <w:t>Prof. univ. dr. Violeta Mihaela DINCĂ</w:t>
            </w:r>
          </w:p>
        </w:tc>
        <w:tc>
          <w:tcPr>
            <w:tcW w:w="967" w:type="dxa"/>
            <w:vAlign w:val="center"/>
          </w:tcPr>
          <w:p w14:paraId="0D7BE292" w14:textId="77777777" w:rsidR="00EA6B2B" w:rsidRPr="0082276D" w:rsidRDefault="00EA6B2B" w:rsidP="008C7043">
            <w:pPr>
              <w:jc w:val="center"/>
              <w:rPr>
                <w:b/>
              </w:rPr>
            </w:pPr>
            <w:r w:rsidRPr="0082276D">
              <w:rPr>
                <w:b/>
              </w:rPr>
              <w:t>1</w:t>
            </w:r>
          </w:p>
        </w:tc>
        <w:tc>
          <w:tcPr>
            <w:tcW w:w="3564" w:type="dxa"/>
          </w:tcPr>
          <w:p w14:paraId="64AFA513" w14:textId="77777777" w:rsidR="00EA6B2B" w:rsidRPr="0082276D" w:rsidRDefault="00EA6B2B" w:rsidP="008C7043">
            <w:pPr>
              <w:rPr>
                <w:b/>
                <w:lang w:val="fr-FR"/>
              </w:rPr>
            </w:pPr>
            <w:r w:rsidRPr="0082276D">
              <w:rPr>
                <w:color w:val="222222"/>
                <w:lang w:val="fr-FR"/>
              </w:rPr>
              <w:t>Strategii bazate pe inteligență artificială pentru gestionarea averii: alinierea investițiilor într-o viziune holistică</w:t>
            </w:r>
          </w:p>
        </w:tc>
        <w:tc>
          <w:tcPr>
            <w:tcW w:w="3544" w:type="dxa"/>
          </w:tcPr>
          <w:p w14:paraId="415CB6EC" w14:textId="77777777" w:rsidR="00EA6B2B" w:rsidRPr="0082276D" w:rsidRDefault="00EA6B2B" w:rsidP="008C7043">
            <w:pPr>
              <w:rPr>
                <w:b/>
                <w:iCs/>
              </w:rPr>
            </w:pPr>
            <w:r w:rsidRPr="0082276D">
              <w:rPr>
                <w:color w:val="222222"/>
                <w:lang w:val="de-DE"/>
              </w:rPr>
              <w:t>AI-driven strategies for wealth management: aligning investments within a holistic vision</w:t>
            </w:r>
          </w:p>
        </w:tc>
        <w:tc>
          <w:tcPr>
            <w:tcW w:w="1701" w:type="dxa"/>
          </w:tcPr>
          <w:p w14:paraId="1CE26097" w14:textId="77777777" w:rsidR="00EA6B2B" w:rsidRPr="0082276D" w:rsidRDefault="00EA6B2B" w:rsidP="008C7043">
            <w:pPr>
              <w:jc w:val="center"/>
              <w:rPr>
                <w:b/>
                <w:iCs/>
                <w:lang w:val="de-DE"/>
              </w:rPr>
            </w:pPr>
          </w:p>
        </w:tc>
        <w:tc>
          <w:tcPr>
            <w:tcW w:w="1701" w:type="dxa"/>
          </w:tcPr>
          <w:p w14:paraId="33A04710" w14:textId="77777777" w:rsidR="00EA6B2B" w:rsidRPr="0082276D" w:rsidRDefault="00EA6B2B" w:rsidP="008C7043">
            <w:pPr>
              <w:jc w:val="center"/>
              <w:rPr>
                <w:b/>
                <w:iCs/>
                <w:lang w:val="de-DE"/>
              </w:rPr>
            </w:pPr>
          </w:p>
        </w:tc>
      </w:tr>
      <w:tr w:rsidR="00EA6B2B" w:rsidRPr="0082276D" w14:paraId="737CC8C5" w14:textId="77777777" w:rsidTr="008C7043">
        <w:trPr>
          <w:trHeight w:val="517"/>
          <w:jc w:val="center"/>
        </w:trPr>
        <w:tc>
          <w:tcPr>
            <w:tcW w:w="704" w:type="dxa"/>
            <w:vAlign w:val="center"/>
          </w:tcPr>
          <w:p w14:paraId="0A6ECD48" w14:textId="77777777" w:rsidR="00EA6B2B" w:rsidRPr="0082276D" w:rsidRDefault="00EA6B2B" w:rsidP="008C7043">
            <w:pPr>
              <w:pStyle w:val="ListParagraph"/>
              <w:numPr>
                <w:ilvl w:val="0"/>
                <w:numId w:val="16"/>
              </w:numPr>
              <w:jc w:val="center"/>
              <w:rPr>
                <w:rFonts w:ascii="Times New Roman" w:hAnsi="Times New Roman"/>
                <w:sz w:val="24"/>
                <w:szCs w:val="24"/>
                <w:shd w:val="clear" w:color="auto" w:fill="FFFFFF"/>
                <w:lang w:val="de-DE"/>
              </w:rPr>
            </w:pPr>
          </w:p>
        </w:tc>
        <w:tc>
          <w:tcPr>
            <w:tcW w:w="3407" w:type="dxa"/>
            <w:vAlign w:val="center"/>
          </w:tcPr>
          <w:p w14:paraId="57C5FBF3" w14:textId="77777777" w:rsidR="00EA6B2B" w:rsidRPr="0082276D" w:rsidRDefault="00EA6B2B" w:rsidP="008C7043">
            <w:pPr>
              <w:rPr>
                <w:b/>
                <w:lang w:val="de-DE"/>
              </w:rPr>
            </w:pPr>
            <w:r w:rsidRPr="0082276D">
              <w:rPr>
                <w:lang w:val="de-DE"/>
              </w:rPr>
              <w:t>Prof. univ. dr. Simona Irina GOIA</w:t>
            </w:r>
          </w:p>
        </w:tc>
        <w:tc>
          <w:tcPr>
            <w:tcW w:w="967" w:type="dxa"/>
            <w:vAlign w:val="center"/>
          </w:tcPr>
          <w:p w14:paraId="615F8D57" w14:textId="77777777" w:rsidR="00EA6B2B" w:rsidRPr="0082276D" w:rsidRDefault="00EA6B2B" w:rsidP="008C7043">
            <w:pPr>
              <w:jc w:val="center"/>
              <w:rPr>
                <w:b/>
                <w:lang w:val="de-DE"/>
              </w:rPr>
            </w:pPr>
            <w:r w:rsidRPr="0082276D">
              <w:rPr>
                <w:b/>
                <w:lang w:val="de-DE"/>
              </w:rPr>
              <w:t>1</w:t>
            </w:r>
          </w:p>
        </w:tc>
        <w:tc>
          <w:tcPr>
            <w:tcW w:w="3564" w:type="dxa"/>
          </w:tcPr>
          <w:p w14:paraId="29BE2A4F" w14:textId="77777777" w:rsidR="00EA6B2B" w:rsidRPr="0082276D" w:rsidRDefault="00EA6B2B" w:rsidP="008C7043">
            <w:pPr>
              <w:rPr>
                <w:b/>
                <w:lang w:val="fr-FR"/>
              </w:rPr>
            </w:pPr>
            <w:r w:rsidRPr="0082276D">
              <w:rPr>
                <w:color w:val="000000"/>
              </w:rPr>
              <w:t xml:space="preserve">Modele de afaceri orientate către sustenabilitate în sectorul mobilității electrice </w:t>
            </w:r>
          </w:p>
        </w:tc>
        <w:tc>
          <w:tcPr>
            <w:tcW w:w="3544" w:type="dxa"/>
          </w:tcPr>
          <w:p w14:paraId="7F69DB28" w14:textId="77777777" w:rsidR="00EA6B2B" w:rsidRPr="0082276D" w:rsidRDefault="00EA6B2B" w:rsidP="008C7043">
            <w:pPr>
              <w:pStyle w:val="ListParagraph"/>
              <w:ind w:left="0"/>
              <w:rPr>
                <w:rFonts w:ascii="Times New Roman" w:hAnsi="Times New Roman"/>
                <w:b/>
                <w:iCs/>
                <w:sz w:val="24"/>
                <w:szCs w:val="24"/>
                <w:lang w:val="fr-FR"/>
              </w:rPr>
            </w:pPr>
            <w:r w:rsidRPr="0082276D">
              <w:rPr>
                <w:rFonts w:ascii="Times New Roman" w:hAnsi="Times New Roman"/>
                <w:sz w:val="24"/>
                <w:szCs w:val="24"/>
              </w:rPr>
              <w:t>Sustainability-driven Business Models in Electric Mobility</w:t>
            </w:r>
          </w:p>
        </w:tc>
        <w:tc>
          <w:tcPr>
            <w:tcW w:w="1701" w:type="dxa"/>
          </w:tcPr>
          <w:p w14:paraId="1B099228" w14:textId="77777777" w:rsidR="00EA6B2B" w:rsidRPr="0082276D" w:rsidRDefault="00EA6B2B" w:rsidP="008C7043">
            <w:pPr>
              <w:jc w:val="center"/>
              <w:rPr>
                <w:b/>
                <w:iCs/>
                <w:lang w:val="de-DE"/>
              </w:rPr>
            </w:pPr>
          </w:p>
        </w:tc>
        <w:tc>
          <w:tcPr>
            <w:tcW w:w="1701" w:type="dxa"/>
          </w:tcPr>
          <w:p w14:paraId="5938CF7D" w14:textId="77777777" w:rsidR="00EA6B2B" w:rsidRPr="0082276D" w:rsidRDefault="00EA6B2B" w:rsidP="008C7043">
            <w:pPr>
              <w:jc w:val="center"/>
              <w:rPr>
                <w:b/>
                <w:iCs/>
                <w:lang w:val="de-DE"/>
              </w:rPr>
            </w:pPr>
          </w:p>
        </w:tc>
      </w:tr>
      <w:tr w:rsidR="00EA6B2B" w:rsidRPr="0082276D" w14:paraId="79C4602C" w14:textId="77777777" w:rsidTr="008C7043">
        <w:trPr>
          <w:trHeight w:val="517"/>
          <w:jc w:val="center"/>
        </w:trPr>
        <w:tc>
          <w:tcPr>
            <w:tcW w:w="704" w:type="dxa"/>
            <w:vAlign w:val="center"/>
          </w:tcPr>
          <w:p w14:paraId="152F3005" w14:textId="77777777" w:rsidR="00EA6B2B" w:rsidRPr="0082276D" w:rsidRDefault="00EA6B2B" w:rsidP="008C7043">
            <w:pPr>
              <w:pStyle w:val="ListParagraph"/>
              <w:numPr>
                <w:ilvl w:val="0"/>
                <w:numId w:val="16"/>
              </w:numPr>
              <w:jc w:val="center"/>
              <w:rPr>
                <w:rFonts w:ascii="Times New Roman" w:hAnsi="Times New Roman"/>
                <w:sz w:val="24"/>
                <w:szCs w:val="24"/>
                <w:shd w:val="clear" w:color="auto" w:fill="FFFFFF"/>
                <w:lang w:val="de-DE"/>
              </w:rPr>
            </w:pPr>
          </w:p>
        </w:tc>
        <w:tc>
          <w:tcPr>
            <w:tcW w:w="3407" w:type="dxa"/>
            <w:vAlign w:val="center"/>
          </w:tcPr>
          <w:p w14:paraId="4E51EC6F" w14:textId="77777777" w:rsidR="00EA6B2B" w:rsidRPr="0082276D" w:rsidRDefault="00EA6B2B" w:rsidP="008C7043">
            <w:pPr>
              <w:rPr>
                <w:b/>
                <w:lang w:val="de-DE"/>
              </w:rPr>
            </w:pPr>
            <w:r w:rsidRPr="0082276D">
              <w:rPr>
                <w:bCs/>
                <w:color w:val="000000" w:themeColor="text1"/>
                <w:lang w:val="de-DE"/>
              </w:rPr>
              <w:t>Prof. univ. dr. Carmen PĂUNESCU</w:t>
            </w:r>
          </w:p>
        </w:tc>
        <w:tc>
          <w:tcPr>
            <w:tcW w:w="967" w:type="dxa"/>
            <w:vAlign w:val="center"/>
          </w:tcPr>
          <w:p w14:paraId="37E83624" w14:textId="77777777" w:rsidR="00EA6B2B" w:rsidRPr="0082276D" w:rsidRDefault="00EA6B2B" w:rsidP="008C7043">
            <w:pPr>
              <w:jc w:val="center"/>
              <w:rPr>
                <w:b/>
                <w:lang w:val="de-DE"/>
              </w:rPr>
            </w:pPr>
            <w:r w:rsidRPr="0082276D">
              <w:rPr>
                <w:b/>
                <w:lang w:val="de-DE"/>
              </w:rPr>
              <w:t>1</w:t>
            </w:r>
          </w:p>
        </w:tc>
        <w:tc>
          <w:tcPr>
            <w:tcW w:w="3564" w:type="dxa"/>
          </w:tcPr>
          <w:p w14:paraId="44887CCD" w14:textId="5C8C0D37" w:rsidR="00EA6B2B" w:rsidRPr="0082276D" w:rsidRDefault="00EA6B2B" w:rsidP="0082276D">
            <w:pPr>
              <w:shd w:val="clear" w:color="auto" w:fill="FFFFFF"/>
              <w:rPr>
                <w:color w:val="222222"/>
              </w:rPr>
            </w:pPr>
            <w:r w:rsidRPr="0082276D">
              <w:rPr>
                <w:color w:val="222222"/>
              </w:rPr>
              <w:t>Reducerea disparității investiționale de gen în ecosistemul capitalului de risc: căi strategice pentru integrarea liderilor de gen feminin în structurile fondurilor de investiții cu reflecții asupra antreprenoriatului feminin și dez</w:t>
            </w:r>
            <w:r w:rsidR="0082276D">
              <w:rPr>
                <w:color w:val="222222"/>
              </w:rPr>
              <w:t>voltării economice sustenabile </w:t>
            </w:r>
          </w:p>
        </w:tc>
        <w:tc>
          <w:tcPr>
            <w:tcW w:w="3544" w:type="dxa"/>
          </w:tcPr>
          <w:p w14:paraId="4328AEF2" w14:textId="77777777" w:rsidR="00EA6B2B" w:rsidRPr="0082276D" w:rsidRDefault="00EA6B2B" w:rsidP="008C7043">
            <w:pPr>
              <w:rPr>
                <w:iCs/>
                <w:color w:val="0070C0"/>
                <w:lang w:val="de-DE"/>
              </w:rPr>
            </w:pPr>
            <w:r w:rsidRPr="0082276D">
              <w:rPr>
                <w:color w:val="222222"/>
                <w:shd w:val="clear" w:color="auto" w:fill="FFFFFF"/>
              </w:rPr>
              <w:t>Bridging the Gender Investment Divide in the Venture Capital Ecosystem: Strategic Pathways for Integrating Women Leaders in VC Structures with reflections on Female Entrepreneurship and Sustainable Economic Development</w:t>
            </w:r>
          </w:p>
        </w:tc>
        <w:tc>
          <w:tcPr>
            <w:tcW w:w="1701" w:type="dxa"/>
          </w:tcPr>
          <w:p w14:paraId="0ACC5807" w14:textId="77777777" w:rsidR="00EA6B2B" w:rsidRPr="0082276D" w:rsidRDefault="00EA6B2B" w:rsidP="008C7043">
            <w:pPr>
              <w:rPr>
                <w:iCs/>
                <w:color w:val="0070C0"/>
                <w:lang w:val="de-DE"/>
              </w:rPr>
            </w:pPr>
          </w:p>
        </w:tc>
        <w:tc>
          <w:tcPr>
            <w:tcW w:w="1701" w:type="dxa"/>
          </w:tcPr>
          <w:p w14:paraId="5C59BD6A" w14:textId="77777777" w:rsidR="00EA6B2B" w:rsidRPr="0082276D" w:rsidRDefault="00EA6B2B" w:rsidP="008C7043">
            <w:pPr>
              <w:rPr>
                <w:iCs/>
                <w:color w:val="0070C0"/>
                <w:lang w:val="de-DE"/>
              </w:rPr>
            </w:pPr>
          </w:p>
        </w:tc>
      </w:tr>
      <w:tr w:rsidR="00EA6B2B" w:rsidRPr="0082276D" w14:paraId="6D73AC68" w14:textId="77777777" w:rsidTr="008C7043">
        <w:trPr>
          <w:trHeight w:val="517"/>
          <w:jc w:val="center"/>
        </w:trPr>
        <w:tc>
          <w:tcPr>
            <w:tcW w:w="704" w:type="dxa"/>
            <w:vMerge w:val="restart"/>
            <w:vAlign w:val="center"/>
          </w:tcPr>
          <w:p w14:paraId="7DAA81ED" w14:textId="77777777" w:rsidR="00EA6B2B" w:rsidRPr="0082276D" w:rsidRDefault="00EA6B2B" w:rsidP="00EA6B2B">
            <w:pPr>
              <w:pStyle w:val="ListParagraph"/>
              <w:numPr>
                <w:ilvl w:val="0"/>
                <w:numId w:val="16"/>
              </w:numPr>
              <w:jc w:val="left"/>
              <w:rPr>
                <w:rFonts w:ascii="Times New Roman" w:hAnsi="Times New Roman"/>
                <w:sz w:val="24"/>
                <w:szCs w:val="24"/>
                <w:shd w:val="clear" w:color="auto" w:fill="FFFFFF"/>
                <w:lang w:val="de-DE"/>
              </w:rPr>
            </w:pPr>
          </w:p>
        </w:tc>
        <w:tc>
          <w:tcPr>
            <w:tcW w:w="3407" w:type="dxa"/>
            <w:vMerge w:val="restart"/>
            <w:vAlign w:val="center"/>
          </w:tcPr>
          <w:p w14:paraId="11474A60" w14:textId="77777777" w:rsidR="00EA6B2B" w:rsidRPr="0082276D" w:rsidRDefault="00EA6B2B" w:rsidP="008C7043">
            <w:pPr>
              <w:rPr>
                <w:bCs/>
                <w:color w:val="000000" w:themeColor="text1"/>
                <w:lang w:val="de-DE"/>
              </w:rPr>
            </w:pPr>
            <w:r w:rsidRPr="0082276D">
              <w:rPr>
                <w:lang w:val="de-DE"/>
              </w:rPr>
              <w:t>Prof. univ. dr. Adrian Dumitru TANȚĂU</w:t>
            </w:r>
          </w:p>
        </w:tc>
        <w:tc>
          <w:tcPr>
            <w:tcW w:w="967" w:type="dxa"/>
            <w:vMerge w:val="restart"/>
            <w:vAlign w:val="center"/>
          </w:tcPr>
          <w:p w14:paraId="76FD004A" w14:textId="77777777" w:rsidR="00EA6B2B" w:rsidRPr="0082276D" w:rsidRDefault="00EA6B2B" w:rsidP="008C7043">
            <w:pPr>
              <w:jc w:val="center"/>
              <w:rPr>
                <w:b/>
                <w:lang w:val="de-DE"/>
              </w:rPr>
            </w:pPr>
            <w:r w:rsidRPr="0082276D">
              <w:rPr>
                <w:b/>
                <w:lang w:val="de-DE"/>
              </w:rPr>
              <w:t>1</w:t>
            </w:r>
          </w:p>
        </w:tc>
        <w:tc>
          <w:tcPr>
            <w:tcW w:w="3564" w:type="dxa"/>
          </w:tcPr>
          <w:p w14:paraId="630118A8" w14:textId="77777777" w:rsidR="00EA6B2B" w:rsidRPr="0082276D" w:rsidRDefault="00EA6B2B" w:rsidP="008C7043">
            <w:pPr>
              <w:rPr>
                <w:color w:val="0070C0"/>
                <w:lang w:val="fr-FR"/>
              </w:rPr>
            </w:pPr>
            <w:r w:rsidRPr="0082276D">
              <w:t>Inteligența artificială și modele de afaceri inovative pentru o tranziție energetică sustenabilă</w:t>
            </w:r>
          </w:p>
        </w:tc>
        <w:tc>
          <w:tcPr>
            <w:tcW w:w="3544" w:type="dxa"/>
          </w:tcPr>
          <w:p w14:paraId="3C1BD5F3" w14:textId="77777777" w:rsidR="00EA6B2B" w:rsidRPr="0082276D" w:rsidRDefault="00EA6B2B" w:rsidP="008C7043">
            <w:pPr>
              <w:rPr>
                <w:iCs/>
                <w:color w:val="0070C0"/>
                <w:lang w:val="de-DE"/>
              </w:rPr>
            </w:pPr>
            <w:r w:rsidRPr="0082276D">
              <w:t>Artificial Intelligence and innovative business models for a sustainable energy transition</w:t>
            </w:r>
          </w:p>
        </w:tc>
        <w:tc>
          <w:tcPr>
            <w:tcW w:w="1701" w:type="dxa"/>
          </w:tcPr>
          <w:p w14:paraId="12EB9ADB" w14:textId="77777777" w:rsidR="00EA6B2B" w:rsidRPr="0082276D" w:rsidRDefault="00EA6B2B" w:rsidP="008C7043">
            <w:pPr>
              <w:rPr>
                <w:iCs/>
                <w:color w:val="0070C0"/>
                <w:lang w:val="de-DE"/>
              </w:rPr>
            </w:pPr>
          </w:p>
        </w:tc>
        <w:tc>
          <w:tcPr>
            <w:tcW w:w="1701" w:type="dxa"/>
          </w:tcPr>
          <w:p w14:paraId="73A07349" w14:textId="77777777" w:rsidR="00EA6B2B" w:rsidRPr="0082276D" w:rsidRDefault="00EA6B2B" w:rsidP="008C7043">
            <w:pPr>
              <w:rPr>
                <w:iCs/>
                <w:color w:val="0070C0"/>
                <w:lang w:val="de-DE"/>
              </w:rPr>
            </w:pPr>
          </w:p>
        </w:tc>
      </w:tr>
      <w:tr w:rsidR="00EA6B2B" w:rsidRPr="0082276D" w14:paraId="6669A695" w14:textId="77777777" w:rsidTr="008C7043">
        <w:trPr>
          <w:trHeight w:val="517"/>
          <w:jc w:val="center"/>
        </w:trPr>
        <w:tc>
          <w:tcPr>
            <w:tcW w:w="704" w:type="dxa"/>
            <w:vMerge/>
            <w:vAlign w:val="center"/>
          </w:tcPr>
          <w:p w14:paraId="09A9F969" w14:textId="77777777" w:rsidR="00EA6B2B" w:rsidRPr="0082276D" w:rsidRDefault="00EA6B2B" w:rsidP="008C7043">
            <w:pPr>
              <w:pStyle w:val="ListParagraph"/>
              <w:numPr>
                <w:ilvl w:val="0"/>
                <w:numId w:val="19"/>
              </w:numPr>
              <w:jc w:val="center"/>
              <w:rPr>
                <w:rFonts w:ascii="Times New Roman" w:hAnsi="Times New Roman"/>
                <w:b/>
                <w:color w:val="FF0000"/>
                <w:sz w:val="24"/>
                <w:szCs w:val="24"/>
                <w:shd w:val="clear" w:color="auto" w:fill="FFFFFF"/>
                <w:lang w:val="de-DE"/>
              </w:rPr>
            </w:pPr>
          </w:p>
        </w:tc>
        <w:tc>
          <w:tcPr>
            <w:tcW w:w="3407" w:type="dxa"/>
            <w:vMerge/>
            <w:vAlign w:val="center"/>
          </w:tcPr>
          <w:p w14:paraId="58D1ECB6" w14:textId="77777777" w:rsidR="00EA6B2B" w:rsidRPr="0082276D" w:rsidRDefault="00EA6B2B" w:rsidP="008C7043">
            <w:pPr>
              <w:rPr>
                <w:bCs/>
                <w:color w:val="000000" w:themeColor="text1"/>
                <w:lang w:val="de-DE"/>
              </w:rPr>
            </w:pPr>
          </w:p>
        </w:tc>
        <w:tc>
          <w:tcPr>
            <w:tcW w:w="967" w:type="dxa"/>
            <w:vMerge/>
            <w:vAlign w:val="center"/>
          </w:tcPr>
          <w:p w14:paraId="0872EB78" w14:textId="77777777" w:rsidR="00EA6B2B" w:rsidRPr="0082276D" w:rsidRDefault="00EA6B2B" w:rsidP="008C7043">
            <w:pPr>
              <w:jc w:val="center"/>
              <w:rPr>
                <w:b/>
                <w:lang w:val="de-DE"/>
              </w:rPr>
            </w:pPr>
          </w:p>
        </w:tc>
        <w:tc>
          <w:tcPr>
            <w:tcW w:w="3564" w:type="dxa"/>
          </w:tcPr>
          <w:p w14:paraId="3BC01CE8" w14:textId="77777777" w:rsidR="00EA6B2B" w:rsidRPr="0082276D" w:rsidRDefault="00EA6B2B" w:rsidP="008C7043">
            <w:r w:rsidRPr="0082276D">
              <w:t>Comportamentul consumatorilor, răspunsul la cerere și stocarea energiei în contextul proliferării energiei din surse regenerabile și al obiectivelor de reducere</w:t>
            </w:r>
          </w:p>
          <w:p w14:paraId="5421C09A" w14:textId="77777777" w:rsidR="00EA6B2B" w:rsidRPr="0082276D" w:rsidRDefault="00EA6B2B" w:rsidP="008C7043">
            <w:pPr>
              <w:rPr>
                <w:color w:val="0070C0"/>
                <w:lang w:val="fr-FR"/>
              </w:rPr>
            </w:pPr>
            <w:r w:rsidRPr="0082276D">
              <w:t>a emisiilor de gaze cu efect de seră</w:t>
            </w:r>
          </w:p>
        </w:tc>
        <w:tc>
          <w:tcPr>
            <w:tcW w:w="3544" w:type="dxa"/>
          </w:tcPr>
          <w:p w14:paraId="2DE6C95C" w14:textId="77777777" w:rsidR="00EA6B2B" w:rsidRPr="0082276D" w:rsidRDefault="00EA6B2B" w:rsidP="008C7043">
            <w:r w:rsidRPr="0082276D">
              <w:t>Consumer behavior, demand response and energy storage in the context of proliferation of renewable energy and the net zero emissions goals</w:t>
            </w:r>
          </w:p>
          <w:p w14:paraId="09C79A1A" w14:textId="77777777" w:rsidR="00EA6B2B" w:rsidRPr="0082276D" w:rsidRDefault="00EA6B2B" w:rsidP="008C7043">
            <w:pPr>
              <w:rPr>
                <w:iCs/>
                <w:color w:val="0070C0"/>
                <w:lang w:val="de-DE"/>
              </w:rPr>
            </w:pPr>
          </w:p>
        </w:tc>
        <w:tc>
          <w:tcPr>
            <w:tcW w:w="1701" w:type="dxa"/>
          </w:tcPr>
          <w:p w14:paraId="496F9C74" w14:textId="77777777" w:rsidR="00EA6B2B" w:rsidRPr="0082276D" w:rsidRDefault="00EA6B2B" w:rsidP="008C7043">
            <w:pPr>
              <w:rPr>
                <w:iCs/>
                <w:color w:val="0070C0"/>
                <w:lang w:val="de-DE"/>
              </w:rPr>
            </w:pPr>
          </w:p>
        </w:tc>
        <w:tc>
          <w:tcPr>
            <w:tcW w:w="1701" w:type="dxa"/>
          </w:tcPr>
          <w:p w14:paraId="59D1F325" w14:textId="77777777" w:rsidR="00EA6B2B" w:rsidRPr="0082276D" w:rsidRDefault="00EA6B2B" w:rsidP="008C7043">
            <w:pPr>
              <w:rPr>
                <w:iCs/>
                <w:color w:val="0070C0"/>
                <w:lang w:val="de-DE"/>
              </w:rPr>
            </w:pPr>
          </w:p>
        </w:tc>
      </w:tr>
      <w:tr w:rsidR="00EA6B2B" w:rsidRPr="0082276D" w14:paraId="12294CFB" w14:textId="77777777" w:rsidTr="008C7043">
        <w:trPr>
          <w:trHeight w:val="517"/>
          <w:jc w:val="center"/>
        </w:trPr>
        <w:tc>
          <w:tcPr>
            <w:tcW w:w="704" w:type="dxa"/>
            <w:vMerge/>
            <w:vAlign w:val="center"/>
          </w:tcPr>
          <w:p w14:paraId="7E28A1A7" w14:textId="77777777" w:rsidR="00EA6B2B" w:rsidRPr="0082276D" w:rsidRDefault="00EA6B2B" w:rsidP="008C7043">
            <w:pPr>
              <w:pStyle w:val="ListParagraph"/>
              <w:numPr>
                <w:ilvl w:val="0"/>
                <w:numId w:val="19"/>
              </w:numPr>
              <w:jc w:val="center"/>
              <w:rPr>
                <w:rFonts w:ascii="Times New Roman" w:hAnsi="Times New Roman"/>
                <w:b/>
                <w:color w:val="FF0000"/>
                <w:sz w:val="24"/>
                <w:szCs w:val="24"/>
                <w:shd w:val="clear" w:color="auto" w:fill="FFFFFF"/>
                <w:lang w:val="de-DE"/>
              </w:rPr>
            </w:pPr>
          </w:p>
        </w:tc>
        <w:tc>
          <w:tcPr>
            <w:tcW w:w="3407" w:type="dxa"/>
            <w:vMerge/>
            <w:vAlign w:val="center"/>
          </w:tcPr>
          <w:p w14:paraId="77CE89B6" w14:textId="77777777" w:rsidR="00EA6B2B" w:rsidRPr="0082276D" w:rsidRDefault="00EA6B2B" w:rsidP="008C7043">
            <w:pPr>
              <w:rPr>
                <w:bCs/>
                <w:color w:val="000000" w:themeColor="text1"/>
                <w:lang w:val="de-DE"/>
              </w:rPr>
            </w:pPr>
          </w:p>
        </w:tc>
        <w:tc>
          <w:tcPr>
            <w:tcW w:w="967" w:type="dxa"/>
            <w:vMerge/>
            <w:vAlign w:val="center"/>
          </w:tcPr>
          <w:p w14:paraId="498609AC" w14:textId="77777777" w:rsidR="00EA6B2B" w:rsidRPr="0082276D" w:rsidRDefault="00EA6B2B" w:rsidP="008C7043">
            <w:pPr>
              <w:jc w:val="center"/>
              <w:rPr>
                <w:b/>
                <w:lang w:val="de-DE"/>
              </w:rPr>
            </w:pPr>
          </w:p>
        </w:tc>
        <w:tc>
          <w:tcPr>
            <w:tcW w:w="3564" w:type="dxa"/>
          </w:tcPr>
          <w:p w14:paraId="362DDD62" w14:textId="77777777" w:rsidR="00EA6B2B" w:rsidRPr="0082276D" w:rsidRDefault="00EA6B2B" w:rsidP="008C7043">
            <w:r w:rsidRPr="0082276D">
              <w:t>Cercetări privind sistemele de</w:t>
            </w:r>
          </w:p>
          <w:p w14:paraId="1892C089" w14:textId="77777777" w:rsidR="00EA6B2B" w:rsidRPr="0082276D" w:rsidRDefault="00EA6B2B" w:rsidP="008C7043">
            <w:r w:rsidRPr="0082276D">
              <w:t>energie integrate care au drept obiectiv reducerea emisiilor de gaze cu efect de seră</w:t>
            </w:r>
          </w:p>
        </w:tc>
        <w:tc>
          <w:tcPr>
            <w:tcW w:w="3544" w:type="dxa"/>
          </w:tcPr>
          <w:p w14:paraId="50F109A1" w14:textId="77777777" w:rsidR="00EA6B2B" w:rsidRPr="0082276D" w:rsidRDefault="00EA6B2B" w:rsidP="008C7043">
            <w:r w:rsidRPr="0082276D">
              <w:t>Research regarding integrated energy systems aiming towards reducing</w:t>
            </w:r>
          </w:p>
          <w:p w14:paraId="4A0B58BA" w14:textId="77777777" w:rsidR="00EA6B2B" w:rsidRPr="0082276D" w:rsidRDefault="00EA6B2B" w:rsidP="008C7043">
            <w:pPr>
              <w:rPr>
                <w:iCs/>
                <w:color w:val="0070C0"/>
                <w:lang w:val="de-DE"/>
              </w:rPr>
            </w:pPr>
            <w:r w:rsidRPr="0082276D">
              <w:t>GHG emissions</w:t>
            </w:r>
          </w:p>
        </w:tc>
        <w:tc>
          <w:tcPr>
            <w:tcW w:w="1701" w:type="dxa"/>
          </w:tcPr>
          <w:p w14:paraId="3057BF59" w14:textId="77777777" w:rsidR="00EA6B2B" w:rsidRPr="0082276D" w:rsidRDefault="00EA6B2B" w:rsidP="008C7043">
            <w:pPr>
              <w:rPr>
                <w:iCs/>
                <w:color w:val="0070C0"/>
                <w:lang w:val="de-DE"/>
              </w:rPr>
            </w:pPr>
          </w:p>
        </w:tc>
        <w:tc>
          <w:tcPr>
            <w:tcW w:w="1701" w:type="dxa"/>
          </w:tcPr>
          <w:p w14:paraId="315482C3" w14:textId="77777777" w:rsidR="00EA6B2B" w:rsidRPr="0082276D" w:rsidRDefault="00EA6B2B" w:rsidP="008C7043">
            <w:pPr>
              <w:rPr>
                <w:iCs/>
                <w:color w:val="0070C0"/>
                <w:lang w:val="de-DE"/>
              </w:rPr>
            </w:pPr>
          </w:p>
        </w:tc>
      </w:tr>
      <w:tr w:rsidR="00EA6B2B" w:rsidRPr="0082276D" w14:paraId="6929483A" w14:textId="77777777" w:rsidTr="008C7043">
        <w:trPr>
          <w:trHeight w:val="517"/>
          <w:jc w:val="center"/>
        </w:trPr>
        <w:tc>
          <w:tcPr>
            <w:tcW w:w="4111" w:type="dxa"/>
            <w:gridSpan w:val="2"/>
            <w:vAlign w:val="center"/>
          </w:tcPr>
          <w:p w14:paraId="557B005D" w14:textId="77777777" w:rsidR="00EA6B2B" w:rsidRPr="0082276D" w:rsidRDefault="00EA6B2B" w:rsidP="008C7043">
            <w:pPr>
              <w:jc w:val="center"/>
              <w:rPr>
                <w:bCs/>
                <w:color w:val="000000" w:themeColor="text1"/>
                <w:lang w:val="de-DE"/>
              </w:rPr>
            </w:pPr>
            <w:r w:rsidRPr="0082276D">
              <w:rPr>
                <w:b/>
                <w:bCs/>
                <w:color w:val="000000" w:themeColor="text1"/>
                <w:lang w:val="de-DE"/>
              </w:rPr>
              <w:t>Total locuri/Total Places</w:t>
            </w:r>
          </w:p>
        </w:tc>
        <w:tc>
          <w:tcPr>
            <w:tcW w:w="967" w:type="dxa"/>
            <w:vAlign w:val="center"/>
          </w:tcPr>
          <w:p w14:paraId="6AC9DF0D" w14:textId="77777777" w:rsidR="00EA6B2B" w:rsidRPr="0082276D" w:rsidRDefault="00EA6B2B" w:rsidP="008C7043">
            <w:pPr>
              <w:jc w:val="center"/>
              <w:rPr>
                <w:b/>
                <w:lang w:val="de-DE"/>
              </w:rPr>
            </w:pPr>
            <w:r w:rsidRPr="0082276D">
              <w:rPr>
                <w:b/>
                <w:lang w:val="de-DE"/>
              </w:rPr>
              <w:t>4</w:t>
            </w:r>
          </w:p>
        </w:tc>
        <w:tc>
          <w:tcPr>
            <w:tcW w:w="10510" w:type="dxa"/>
            <w:gridSpan w:val="4"/>
          </w:tcPr>
          <w:p w14:paraId="5D7EEBCF" w14:textId="77777777" w:rsidR="00EA6B2B" w:rsidRPr="0082276D" w:rsidRDefault="00EA6B2B" w:rsidP="008C7043">
            <w:pPr>
              <w:rPr>
                <w:iCs/>
                <w:color w:val="0070C0"/>
                <w:lang w:val="de-DE"/>
              </w:rPr>
            </w:pPr>
          </w:p>
        </w:tc>
      </w:tr>
    </w:tbl>
    <w:p w14:paraId="6AE1E5DA" w14:textId="43D3BC1E" w:rsidR="00EA6B2B" w:rsidRDefault="00EA6B2B" w:rsidP="00EA6B2B">
      <w:pPr>
        <w:tabs>
          <w:tab w:val="left" w:pos="-567"/>
        </w:tabs>
        <w:rPr>
          <w:b/>
          <w:lang w:val="ro-RO"/>
        </w:rPr>
      </w:pPr>
    </w:p>
    <w:p w14:paraId="773BDD72" w14:textId="77777777" w:rsidR="00EA6B2B" w:rsidRPr="00023B4A" w:rsidRDefault="00EA6B2B" w:rsidP="00EA6B2B">
      <w:pPr>
        <w:shd w:val="clear" w:color="auto" w:fill="D9D9D9" w:themeFill="background1" w:themeFillShade="D9"/>
        <w:tabs>
          <w:tab w:val="left" w:pos="0"/>
        </w:tabs>
        <w:rPr>
          <w:b/>
          <w:lang w:val="ro-RO"/>
        </w:rPr>
      </w:pPr>
      <w:r w:rsidRPr="00023B4A">
        <w:rPr>
          <w:b/>
          <w:lang w:val="ro-RO"/>
        </w:rPr>
        <w:t xml:space="preserve">   </w:t>
      </w:r>
      <w:r w:rsidRPr="00023B4A">
        <w:rPr>
          <w:b/>
          <w:shd w:val="clear" w:color="auto" w:fill="D9D9D9" w:themeFill="background1" w:themeFillShade="D9"/>
          <w:lang w:val="ro-RO"/>
        </w:rPr>
        <w:t xml:space="preserve">Școala doctorală: </w:t>
      </w:r>
      <w:r w:rsidRPr="00C1306B">
        <w:rPr>
          <w:b/>
          <w:i/>
          <w:shd w:val="clear" w:color="auto" w:fill="D9D9D9" w:themeFill="background1" w:themeFillShade="D9"/>
          <w:lang w:val="ro-RO"/>
        </w:rPr>
        <w:t>CIB</w:t>
      </w:r>
      <w:r>
        <w:rPr>
          <w:b/>
          <w:i/>
          <w:shd w:val="clear" w:color="auto" w:fill="D9D9D9" w:themeFill="background1" w:themeFillShade="D9"/>
          <w:lang w:val="ro-RO"/>
        </w:rPr>
        <w:t>ERNETICĂ ȘI STATISTICĂ ECONOMICĂ</w:t>
      </w:r>
      <w:r>
        <w:rPr>
          <w:b/>
          <w:i/>
          <w:shd w:val="clear" w:color="auto" w:fill="D9D9D9" w:themeFill="background1" w:themeFillShade="D9"/>
          <w:lang w:val="ro-RO"/>
        </w:rPr>
        <w:tab/>
      </w:r>
      <w:r>
        <w:rPr>
          <w:b/>
          <w:i/>
          <w:shd w:val="clear" w:color="auto" w:fill="D9D9D9" w:themeFill="background1" w:themeFillShade="D9"/>
          <w:lang w:val="ro-RO"/>
        </w:rPr>
        <w:tab/>
        <w:t xml:space="preserve">       </w:t>
      </w:r>
      <w:r w:rsidRPr="00023B4A">
        <w:rPr>
          <w:b/>
          <w:i/>
          <w:iCs/>
          <w:lang w:val="ro-RO"/>
        </w:rPr>
        <w:t xml:space="preserve">Doctoral School: </w:t>
      </w:r>
      <w:r w:rsidRPr="007928D7">
        <w:rPr>
          <w:b/>
          <w:i/>
          <w:iCs/>
          <w:lang w:val="ro-RO"/>
        </w:rPr>
        <w:t>CYBERNETICS AND ECONOMI</w:t>
      </w:r>
      <w:r>
        <w:rPr>
          <w:b/>
          <w:i/>
          <w:iCs/>
          <w:lang w:val="ro-RO"/>
        </w:rPr>
        <w:t>C</w:t>
      </w:r>
      <w:r w:rsidRPr="007928D7">
        <w:rPr>
          <w:b/>
          <w:i/>
          <w:iCs/>
          <w:lang w:val="ro-RO"/>
        </w:rPr>
        <w:t xml:space="preserve"> STATISTICS</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1134"/>
        <w:gridCol w:w="3433"/>
        <w:gridCol w:w="2970"/>
        <w:gridCol w:w="1960"/>
        <w:gridCol w:w="2126"/>
      </w:tblGrid>
      <w:tr w:rsidR="00EA6B2B" w:rsidRPr="0082276D" w14:paraId="007A3D9D" w14:textId="77777777" w:rsidTr="008C7043">
        <w:trPr>
          <w:trHeight w:val="1041"/>
          <w:jc w:val="center"/>
        </w:trPr>
        <w:tc>
          <w:tcPr>
            <w:tcW w:w="709" w:type="dxa"/>
            <w:vAlign w:val="center"/>
          </w:tcPr>
          <w:p w14:paraId="4EAB44FE" w14:textId="77777777" w:rsidR="00EA6B2B" w:rsidRPr="0082276D" w:rsidRDefault="00EA6B2B" w:rsidP="008C7043">
            <w:pPr>
              <w:jc w:val="center"/>
              <w:rPr>
                <w:b/>
              </w:rPr>
            </w:pPr>
            <w:r w:rsidRPr="0082276D">
              <w:rPr>
                <w:b/>
                <w:color w:val="FF0000"/>
                <w:shd w:val="clear" w:color="auto" w:fill="FFFFFF"/>
              </w:rPr>
              <w:t> </w:t>
            </w:r>
            <w:r w:rsidRPr="0082276D">
              <w:rPr>
                <w:b/>
                <w:color w:val="FF0000"/>
                <w:shd w:val="clear" w:color="auto" w:fill="FFFFFF"/>
              </w:rPr>
              <w:tab/>
            </w:r>
            <w:r w:rsidRPr="0082276D">
              <w:rPr>
                <w:b/>
              </w:rPr>
              <w:t>Nr. crt</w:t>
            </w:r>
          </w:p>
        </w:tc>
        <w:tc>
          <w:tcPr>
            <w:tcW w:w="3539" w:type="dxa"/>
            <w:vAlign w:val="center"/>
          </w:tcPr>
          <w:p w14:paraId="1B829161" w14:textId="77777777" w:rsidR="00EA6B2B" w:rsidRPr="0082276D" w:rsidRDefault="00EA6B2B" w:rsidP="008C7043">
            <w:pPr>
              <w:jc w:val="center"/>
              <w:rPr>
                <w:b/>
                <w:lang w:val="fr-FR"/>
              </w:rPr>
            </w:pPr>
            <w:r w:rsidRPr="0082276D">
              <w:rPr>
                <w:b/>
                <w:lang w:val="fr-FR"/>
              </w:rPr>
              <w:t>Nume și prenume</w:t>
            </w:r>
          </w:p>
          <w:p w14:paraId="7B0FE630" w14:textId="77777777" w:rsidR="00EA6B2B" w:rsidRPr="0082276D" w:rsidRDefault="00EA6B2B" w:rsidP="008C7043">
            <w:pPr>
              <w:jc w:val="center"/>
              <w:rPr>
                <w:i/>
                <w:lang w:val="fr-FR"/>
              </w:rPr>
            </w:pPr>
            <w:r w:rsidRPr="0082276D">
              <w:rPr>
                <w:b/>
                <w:lang w:val="fr-FR"/>
              </w:rPr>
              <w:t>conducător de doctorat /</w:t>
            </w:r>
            <w:r w:rsidRPr="0082276D">
              <w:rPr>
                <w:b/>
                <w:i/>
                <w:lang w:val="fr-FR"/>
              </w:rPr>
              <w:t>Supervisor</w:t>
            </w:r>
          </w:p>
        </w:tc>
        <w:tc>
          <w:tcPr>
            <w:tcW w:w="1134" w:type="dxa"/>
            <w:vAlign w:val="center"/>
          </w:tcPr>
          <w:p w14:paraId="2BFEC93B" w14:textId="77777777" w:rsidR="00EA6B2B" w:rsidRPr="0082276D" w:rsidRDefault="00EA6B2B" w:rsidP="008C7043">
            <w:pPr>
              <w:jc w:val="center"/>
              <w:rPr>
                <w:b/>
              </w:rPr>
            </w:pPr>
            <w:r w:rsidRPr="0082276D">
              <w:rPr>
                <w:b/>
              </w:rPr>
              <w:t>Nr. Locuri</w:t>
            </w:r>
          </w:p>
          <w:p w14:paraId="687AB7C5" w14:textId="77777777" w:rsidR="00EA6B2B" w:rsidRPr="0082276D" w:rsidRDefault="00EA6B2B" w:rsidP="008C7043">
            <w:pPr>
              <w:jc w:val="center"/>
              <w:rPr>
                <w:b/>
                <w:i/>
              </w:rPr>
            </w:pPr>
            <w:r w:rsidRPr="0082276D">
              <w:rPr>
                <w:b/>
                <w:i/>
              </w:rPr>
              <w:t>Places</w:t>
            </w:r>
          </w:p>
        </w:tc>
        <w:tc>
          <w:tcPr>
            <w:tcW w:w="3433" w:type="dxa"/>
            <w:vAlign w:val="center"/>
          </w:tcPr>
          <w:p w14:paraId="46E8EA84" w14:textId="77777777" w:rsidR="00EA6B2B" w:rsidRPr="0082276D" w:rsidRDefault="00EA6B2B" w:rsidP="008C7043">
            <w:pPr>
              <w:jc w:val="center"/>
              <w:rPr>
                <w:b/>
                <w:lang w:val="fr-FR"/>
              </w:rPr>
            </w:pPr>
          </w:p>
          <w:p w14:paraId="70799DA5" w14:textId="77777777" w:rsidR="00EA6B2B" w:rsidRPr="0082276D" w:rsidRDefault="00EA6B2B" w:rsidP="008C7043">
            <w:pPr>
              <w:jc w:val="center"/>
              <w:rPr>
                <w:b/>
                <w:lang w:val="fr-FR"/>
              </w:rPr>
            </w:pPr>
            <w:r w:rsidRPr="0082276D">
              <w:rPr>
                <w:b/>
                <w:lang w:val="fr-FR"/>
              </w:rPr>
              <w:t>Titlul temei de cercetare scoase la concurs</w:t>
            </w:r>
          </w:p>
          <w:p w14:paraId="04A1BF07" w14:textId="77777777" w:rsidR="00EA6B2B" w:rsidRPr="0082276D" w:rsidRDefault="00EA6B2B" w:rsidP="008C7043">
            <w:pPr>
              <w:jc w:val="center"/>
              <w:rPr>
                <w:b/>
                <w:lang w:val="fr-FR"/>
              </w:rPr>
            </w:pPr>
          </w:p>
        </w:tc>
        <w:tc>
          <w:tcPr>
            <w:tcW w:w="2970" w:type="dxa"/>
            <w:vAlign w:val="center"/>
          </w:tcPr>
          <w:p w14:paraId="4C2A1B3A" w14:textId="77777777" w:rsidR="00EA6B2B" w:rsidRPr="0082276D" w:rsidRDefault="00EA6B2B" w:rsidP="008C7043">
            <w:pPr>
              <w:jc w:val="center"/>
              <w:rPr>
                <w:b/>
                <w:iCs/>
              </w:rPr>
            </w:pPr>
            <w:r w:rsidRPr="0082276D">
              <w:rPr>
                <w:b/>
                <w:iCs/>
              </w:rPr>
              <w:t>Research theme</w:t>
            </w:r>
          </w:p>
        </w:tc>
        <w:tc>
          <w:tcPr>
            <w:tcW w:w="1960" w:type="dxa"/>
          </w:tcPr>
          <w:p w14:paraId="066355F1" w14:textId="77777777" w:rsidR="00EA6B2B" w:rsidRPr="0082276D" w:rsidRDefault="00EA6B2B" w:rsidP="008C7043">
            <w:pPr>
              <w:jc w:val="center"/>
              <w:rPr>
                <w:b/>
                <w:iCs/>
                <w:lang w:val="de-DE"/>
              </w:rPr>
            </w:pPr>
            <w:r w:rsidRPr="0082276D">
              <w:rPr>
                <w:b/>
                <w:iCs/>
                <w:lang w:val="de-DE"/>
              </w:rPr>
              <w:t>Partener Mediul de Afaceri-(MA) de unde provine tema</w:t>
            </w:r>
          </w:p>
        </w:tc>
        <w:tc>
          <w:tcPr>
            <w:tcW w:w="2126" w:type="dxa"/>
          </w:tcPr>
          <w:p w14:paraId="2BE4B82C" w14:textId="77777777" w:rsidR="00EA6B2B" w:rsidRPr="0082276D" w:rsidRDefault="00EA6B2B" w:rsidP="008C7043">
            <w:pPr>
              <w:jc w:val="center"/>
              <w:rPr>
                <w:b/>
                <w:iCs/>
                <w:lang w:val="de-DE"/>
              </w:rPr>
            </w:pPr>
            <w:r w:rsidRPr="0082276D">
              <w:rPr>
                <w:b/>
                <w:iCs/>
                <w:lang w:val="de-DE"/>
              </w:rPr>
              <w:t>Nr corespondent din excelul cu teme de la MA</w:t>
            </w:r>
          </w:p>
        </w:tc>
      </w:tr>
      <w:tr w:rsidR="00EA6B2B" w:rsidRPr="0082276D" w14:paraId="4965E0BC" w14:textId="77777777" w:rsidTr="008C7043">
        <w:trPr>
          <w:trHeight w:val="518"/>
          <w:jc w:val="center"/>
        </w:trPr>
        <w:tc>
          <w:tcPr>
            <w:tcW w:w="709" w:type="dxa"/>
            <w:tcBorders>
              <w:bottom w:val="single" w:sz="4" w:space="0" w:color="auto"/>
            </w:tcBorders>
            <w:vAlign w:val="center"/>
          </w:tcPr>
          <w:p w14:paraId="6C9A6A67" w14:textId="77777777" w:rsidR="00EA6B2B" w:rsidRPr="0082276D" w:rsidRDefault="00EA6B2B" w:rsidP="008C7043">
            <w:pPr>
              <w:pStyle w:val="ListParagraph"/>
              <w:numPr>
                <w:ilvl w:val="0"/>
                <w:numId w:val="36"/>
              </w:numPr>
              <w:jc w:val="center"/>
              <w:rPr>
                <w:rFonts w:ascii="Times New Roman" w:hAnsi="Times New Roman"/>
                <w:bCs/>
                <w:sz w:val="24"/>
                <w:szCs w:val="24"/>
                <w:shd w:val="clear" w:color="auto" w:fill="FFFFFF"/>
                <w:lang w:val="de-DE"/>
              </w:rPr>
            </w:pPr>
          </w:p>
        </w:tc>
        <w:tc>
          <w:tcPr>
            <w:tcW w:w="3539" w:type="dxa"/>
            <w:tcBorders>
              <w:bottom w:val="single" w:sz="4" w:space="0" w:color="auto"/>
            </w:tcBorders>
            <w:vAlign w:val="center"/>
          </w:tcPr>
          <w:p w14:paraId="7AF0DE5D" w14:textId="77777777" w:rsidR="00EA6B2B" w:rsidRPr="0082276D" w:rsidRDefault="00EA6B2B" w:rsidP="008C7043">
            <w:pPr>
              <w:rPr>
                <w:bCs/>
                <w:lang w:val="fr-FR"/>
              </w:rPr>
            </w:pPr>
            <w:r w:rsidRPr="0082276D">
              <w:rPr>
                <w:bCs/>
                <w:lang w:val="fr-FR"/>
              </w:rPr>
              <w:t xml:space="preserve">Prof. univ. dr. Adrian COSTEA  </w:t>
            </w:r>
          </w:p>
          <w:p w14:paraId="058F7F37" w14:textId="77777777" w:rsidR="00EA6B2B" w:rsidRPr="0082276D" w:rsidRDefault="00EA6B2B" w:rsidP="008C7043">
            <w:pPr>
              <w:rPr>
                <w:bCs/>
                <w:highlight w:val="yellow"/>
                <w:lang w:val="fr-FR"/>
              </w:rPr>
            </w:pPr>
          </w:p>
        </w:tc>
        <w:tc>
          <w:tcPr>
            <w:tcW w:w="1134" w:type="dxa"/>
            <w:tcBorders>
              <w:bottom w:val="single" w:sz="4" w:space="0" w:color="auto"/>
            </w:tcBorders>
            <w:vAlign w:val="center"/>
          </w:tcPr>
          <w:p w14:paraId="6D1003F8" w14:textId="77777777" w:rsidR="00EA6B2B" w:rsidRPr="0082276D" w:rsidRDefault="00EA6B2B" w:rsidP="008C7043">
            <w:pPr>
              <w:jc w:val="center"/>
              <w:rPr>
                <w:b/>
                <w:bCs/>
                <w:lang w:val="de-DE"/>
              </w:rPr>
            </w:pPr>
            <w:r w:rsidRPr="0082276D">
              <w:rPr>
                <w:b/>
                <w:bCs/>
                <w:lang w:val="de-DE"/>
              </w:rPr>
              <w:t>1</w:t>
            </w:r>
          </w:p>
        </w:tc>
        <w:tc>
          <w:tcPr>
            <w:tcW w:w="3433" w:type="dxa"/>
          </w:tcPr>
          <w:p w14:paraId="1A753AA1" w14:textId="77777777" w:rsidR="00EA6B2B" w:rsidRPr="0082276D" w:rsidRDefault="00EA6B2B" w:rsidP="008C7043">
            <w:pPr>
              <w:rPr>
                <w:b/>
                <w:color w:val="0070C0"/>
                <w:lang w:val="fr-FR"/>
              </w:rPr>
            </w:pPr>
            <w:r w:rsidRPr="0082276D">
              <w:rPr>
                <w:b/>
                <w:color w:val="0070C0"/>
                <w:lang w:val="fr-FR"/>
              </w:rPr>
              <w:t>1. Metode de ML/IA în analiza</w:t>
            </w:r>
          </w:p>
          <w:p w14:paraId="1E56FDF2" w14:textId="77777777" w:rsidR="00EA6B2B" w:rsidRPr="0082276D" w:rsidRDefault="00EA6B2B" w:rsidP="008C7043">
            <w:pPr>
              <w:rPr>
                <w:b/>
                <w:color w:val="0070C0"/>
                <w:lang w:val="fr-FR"/>
              </w:rPr>
            </w:pPr>
            <w:r w:rsidRPr="0082276D">
              <w:rPr>
                <w:b/>
                <w:color w:val="0070C0"/>
                <w:lang w:val="fr-FR"/>
              </w:rPr>
              <w:t>financiară</w:t>
            </w:r>
          </w:p>
        </w:tc>
        <w:tc>
          <w:tcPr>
            <w:tcW w:w="2970" w:type="dxa"/>
          </w:tcPr>
          <w:p w14:paraId="0A58DD06" w14:textId="77777777" w:rsidR="00EA6B2B" w:rsidRPr="0082276D" w:rsidRDefault="00EA6B2B" w:rsidP="008C7043">
            <w:pPr>
              <w:rPr>
                <w:b/>
                <w:iCs/>
                <w:color w:val="0070C0"/>
                <w:lang w:val="de-DE"/>
              </w:rPr>
            </w:pPr>
            <w:r w:rsidRPr="0082276D">
              <w:rPr>
                <w:b/>
                <w:iCs/>
                <w:color w:val="0070C0"/>
                <w:lang w:val="de-DE"/>
              </w:rPr>
              <w:t>1. ML/AI methods in</w:t>
            </w:r>
          </w:p>
          <w:p w14:paraId="0E23D3D3" w14:textId="77777777" w:rsidR="00EA6B2B" w:rsidRPr="0082276D" w:rsidRDefault="00EA6B2B" w:rsidP="008C7043">
            <w:pPr>
              <w:rPr>
                <w:b/>
                <w:iCs/>
                <w:color w:val="0070C0"/>
                <w:lang w:val="de-DE"/>
              </w:rPr>
            </w:pPr>
            <w:r w:rsidRPr="0082276D">
              <w:rPr>
                <w:b/>
                <w:iCs/>
                <w:color w:val="0070C0"/>
                <w:lang w:val="de-DE"/>
              </w:rPr>
              <w:t>financial analysis</w:t>
            </w:r>
          </w:p>
        </w:tc>
        <w:tc>
          <w:tcPr>
            <w:tcW w:w="1960" w:type="dxa"/>
          </w:tcPr>
          <w:p w14:paraId="0F81F250" w14:textId="77777777" w:rsidR="00EA6B2B" w:rsidRPr="0082276D" w:rsidRDefault="00EA6B2B" w:rsidP="008C7043">
            <w:pPr>
              <w:jc w:val="center"/>
              <w:rPr>
                <w:iCs/>
                <w:color w:val="0070C0"/>
                <w:lang w:val="de-DE"/>
              </w:rPr>
            </w:pPr>
            <w:r w:rsidRPr="0082276D">
              <w:rPr>
                <w:iCs/>
                <w:color w:val="0070C0"/>
                <w:lang w:val="de-DE"/>
              </w:rPr>
              <w:t xml:space="preserve">Banca Transilvania  </w:t>
            </w:r>
          </w:p>
        </w:tc>
        <w:tc>
          <w:tcPr>
            <w:tcW w:w="2126" w:type="dxa"/>
          </w:tcPr>
          <w:p w14:paraId="0739A46F" w14:textId="77777777" w:rsidR="00EA6B2B" w:rsidRPr="0082276D" w:rsidRDefault="00EA6B2B" w:rsidP="008C7043">
            <w:pPr>
              <w:jc w:val="center"/>
              <w:rPr>
                <w:iCs/>
                <w:color w:val="0070C0"/>
                <w:lang w:val="de-DE"/>
              </w:rPr>
            </w:pPr>
            <w:r w:rsidRPr="0082276D">
              <w:rPr>
                <w:iCs/>
                <w:color w:val="0070C0"/>
                <w:lang w:val="de-DE"/>
              </w:rPr>
              <w:t>5</w:t>
            </w:r>
          </w:p>
        </w:tc>
      </w:tr>
      <w:tr w:rsidR="00EA6B2B" w:rsidRPr="0082276D" w14:paraId="2BC428D0" w14:textId="77777777" w:rsidTr="008C7043">
        <w:trPr>
          <w:trHeight w:val="518"/>
          <w:jc w:val="center"/>
        </w:trPr>
        <w:tc>
          <w:tcPr>
            <w:tcW w:w="709" w:type="dxa"/>
            <w:tcBorders>
              <w:bottom w:val="single" w:sz="4" w:space="0" w:color="auto"/>
            </w:tcBorders>
            <w:vAlign w:val="center"/>
          </w:tcPr>
          <w:p w14:paraId="646B5ECB" w14:textId="77777777" w:rsidR="00EA6B2B" w:rsidRPr="0082276D" w:rsidRDefault="00EA6B2B" w:rsidP="008C7043">
            <w:pPr>
              <w:pStyle w:val="ListParagraph"/>
              <w:numPr>
                <w:ilvl w:val="0"/>
                <w:numId w:val="36"/>
              </w:numPr>
              <w:jc w:val="center"/>
              <w:rPr>
                <w:rFonts w:ascii="Times New Roman" w:hAnsi="Times New Roman"/>
                <w:bCs/>
                <w:sz w:val="24"/>
                <w:szCs w:val="24"/>
                <w:shd w:val="clear" w:color="auto" w:fill="FFFFFF"/>
                <w:lang w:val="de-DE"/>
              </w:rPr>
            </w:pPr>
          </w:p>
        </w:tc>
        <w:tc>
          <w:tcPr>
            <w:tcW w:w="3539" w:type="dxa"/>
            <w:tcBorders>
              <w:bottom w:val="single" w:sz="4" w:space="0" w:color="auto"/>
            </w:tcBorders>
            <w:vAlign w:val="center"/>
          </w:tcPr>
          <w:p w14:paraId="06206B11" w14:textId="77777777" w:rsidR="00EA6B2B" w:rsidRPr="0082276D" w:rsidRDefault="00EA6B2B" w:rsidP="008C7043">
            <w:pPr>
              <w:rPr>
                <w:bCs/>
                <w:lang w:val="ro-RO"/>
              </w:rPr>
            </w:pPr>
            <w:r w:rsidRPr="0082276D">
              <w:rPr>
                <w:bCs/>
                <w:lang w:val="fr-FR"/>
              </w:rPr>
              <w:t>Prof. univ. dr. Claudiu HER</w:t>
            </w:r>
            <w:r w:rsidRPr="0082276D">
              <w:rPr>
                <w:bCs/>
                <w:lang w:val="ro-RO"/>
              </w:rPr>
              <w:t>ȚELIU</w:t>
            </w:r>
          </w:p>
        </w:tc>
        <w:tc>
          <w:tcPr>
            <w:tcW w:w="1134" w:type="dxa"/>
            <w:tcBorders>
              <w:bottom w:val="single" w:sz="4" w:space="0" w:color="auto"/>
            </w:tcBorders>
            <w:vAlign w:val="center"/>
          </w:tcPr>
          <w:p w14:paraId="24B80C12" w14:textId="77777777" w:rsidR="00EA6B2B" w:rsidRPr="0082276D" w:rsidRDefault="00EA6B2B" w:rsidP="008C7043">
            <w:pPr>
              <w:jc w:val="center"/>
              <w:rPr>
                <w:b/>
                <w:bCs/>
                <w:lang w:val="de-DE"/>
              </w:rPr>
            </w:pPr>
            <w:r w:rsidRPr="0082276D">
              <w:rPr>
                <w:b/>
                <w:bCs/>
                <w:lang w:val="de-DE"/>
              </w:rPr>
              <w:t>1</w:t>
            </w:r>
          </w:p>
        </w:tc>
        <w:tc>
          <w:tcPr>
            <w:tcW w:w="3433" w:type="dxa"/>
          </w:tcPr>
          <w:p w14:paraId="43B3DE6A" w14:textId="77777777" w:rsidR="00EA6B2B" w:rsidRPr="0082276D" w:rsidRDefault="00EA6B2B" w:rsidP="008C7043">
            <w:pPr>
              <w:rPr>
                <w:lang w:val="fr-FR"/>
              </w:rPr>
            </w:pPr>
            <w:r w:rsidRPr="0082276D">
              <w:rPr>
                <w:lang w:val="fr-FR"/>
              </w:rPr>
              <w:t>Analiza statistica longitudinală a datelor din transportul public în București</w:t>
            </w:r>
            <w:r w:rsidRPr="0082276D">
              <w:rPr>
                <w:lang w:val="fr-FR"/>
              </w:rPr>
              <w:tab/>
            </w:r>
          </w:p>
        </w:tc>
        <w:tc>
          <w:tcPr>
            <w:tcW w:w="2970" w:type="dxa"/>
          </w:tcPr>
          <w:p w14:paraId="6668541C" w14:textId="77777777" w:rsidR="00EA6B2B" w:rsidRPr="0082276D" w:rsidRDefault="00EA6B2B" w:rsidP="008C7043">
            <w:pPr>
              <w:rPr>
                <w:iCs/>
                <w:lang w:val="de-DE"/>
              </w:rPr>
            </w:pPr>
            <w:r w:rsidRPr="0082276D">
              <w:rPr>
                <w:iCs/>
                <w:lang w:val="de-DE"/>
              </w:rPr>
              <w:t>Longitudinal statistical analysis of Bucharest's public transport data</w:t>
            </w:r>
          </w:p>
        </w:tc>
        <w:tc>
          <w:tcPr>
            <w:tcW w:w="1960" w:type="dxa"/>
          </w:tcPr>
          <w:p w14:paraId="4B6F9A93" w14:textId="77777777" w:rsidR="00EA6B2B" w:rsidRPr="0082276D" w:rsidRDefault="00EA6B2B" w:rsidP="008C7043">
            <w:pPr>
              <w:jc w:val="center"/>
              <w:rPr>
                <w:iCs/>
                <w:color w:val="0070C0"/>
                <w:lang w:val="de-DE"/>
              </w:rPr>
            </w:pPr>
          </w:p>
        </w:tc>
        <w:tc>
          <w:tcPr>
            <w:tcW w:w="2126" w:type="dxa"/>
          </w:tcPr>
          <w:p w14:paraId="1389E288" w14:textId="77777777" w:rsidR="00EA6B2B" w:rsidRPr="0082276D" w:rsidRDefault="00EA6B2B" w:rsidP="008C7043">
            <w:pPr>
              <w:jc w:val="center"/>
              <w:rPr>
                <w:iCs/>
                <w:color w:val="0070C0"/>
                <w:lang w:val="de-DE"/>
              </w:rPr>
            </w:pPr>
          </w:p>
        </w:tc>
      </w:tr>
      <w:tr w:rsidR="00EA6B2B" w:rsidRPr="0082276D" w14:paraId="71283AEE" w14:textId="77777777" w:rsidTr="008C7043">
        <w:trPr>
          <w:trHeight w:val="518"/>
          <w:jc w:val="center"/>
        </w:trPr>
        <w:tc>
          <w:tcPr>
            <w:tcW w:w="709" w:type="dxa"/>
            <w:tcBorders>
              <w:bottom w:val="nil"/>
            </w:tcBorders>
            <w:vAlign w:val="center"/>
          </w:tcPr>
          <w:p w14:paraId="1F5E9040" w14:textId="77777777" w:rsidR="00EA6B2B" w:rsidRPr="0082276D" w:rsidRDefault="00EA6B2B" w:rsidP="008C7043">
            <w:pPr>
              <w:pStyle w:val="ListParagraph"/>
              <w:numPr>
                <w:ilvl w:val="0"/>
                <w:numId w:val="36"/>
              </w:numPr>
              <w:jc w:val="center"/>
              <w:rPr>
                <w:rFonts w:ascii="Times New Roman" w:hAnsi="Times New Roman"/>
                <w:bCs/>
                <w:sz w:val="24"/>
                <w:szCs w:val="24"/>
                <w:shd w:val="clear" w:color="auto" w:fill="FFFFFF"/>
                <w:lang w:val="de-DE"/>
              </w:rPr>
            </w:pPr>
          </w:p>
        </w:tc>
        <w:tc>
          <w:tcPr>
            <w:tcW w:w="3539" w:type="dxa"/>
            <w:tcBorders>
              <w:bottom w:val="nil"/>
            </w:tcBorders>
            <w:vAlign w:val="center"/>
          </w:tcPr>
          <w:p w14:paraId="09D0B52E" w14:textId="77777777" w:rsidR="00EA6B2B" w:rsidRPr="0082276D" w:rsidRDefault="00EA6B2B" w:rsidP="008C7043">
            <w:pPr>
              <w:rPr>
                <w:bCs/>
                <w:lang w:val="fr-FR"/>
              </w:rPr>
            </w:pPr>
            <w:r w:rsidRPr="0082276D">
              <w:rPr>
                <w:bCs/>
                <w:lang w:val="fr-FR"/>
              </w:rPr>
              <w:t>Prof. univ. dr. Daniela Ioana MANEA</w:t>
            </w:r>
          </w:p>
        </w:tc>
        <w:tc>
          <w:tcPr>
            <w:tcW w:w="1134" w:type="dxa"/>
            <w:tcBorders>
              <w:bottom w:val="nil"/>
            </w:tcBorders>
            <w:vAlign w:val="center"/>
          </w:tcPr>
          <w:p w14:paraId="26C35598" w14:textId="77777777" w:rsidR="00EA6B2B" w:rsidRPr="0082276D" w:rsidRDefault="00EA6B2B" w:rsidP="008C7043">
            <w:pPr>
              <w:jc w:val="center"/>
              <w:rPr>
                <w:b/>
                <w:bCs/>
                <w:lang w:val="de-DE"/>
              </w:rPr>
            </w:pPr>
            <w:r w:rsidRPr="0082276D">
              <w:rPr>
                <w:b/>
                <w:bCs/>
                <w:lang w:val="de-DE"/>
              </w:rPr>
              <w:t>1</w:t>
            </w:r>
          </w:p>
        </w:tc>
        <w:tc>
          <w:tcPr>
            <w:tcW w:w="3433" w:type="dxa"/>
          </w:tcPr>
          <w:p w14:paraId="2EB75E52" w14:textId="77777777" w:rsidR="00EA6B2B" w:rsidRPr="0082276D" w:rsidRDefault="00EA6B2B" w:rsidP="008C7043">
            <w:pPr>
              <w:rPr>
                <w:lang w:val="fr-FR"/>
              </w:rPr>
            </w:pPr>
            <w:r w:rsidRPr="0082276D">
              <w:rPr>
                <w:lang w:val="fr-FR"/>
              </w:rPr>
              <w:t>1.   </w:t>
            </w:r>
            <w:r w:rsidRPr="0082276D">
              <w:t>Modelarea cantitativă a impactului alimentației inovative asupra longevității</w:t>
            </w:r>
          </w:p>
        </w:tc>
        <w:tc>
          <w:tcPr>
            <w:tcW w:w="2970" w:type="dxa"/>
          </w:tcPr>
          <w:p w14:paraId="4BAA28CF" w14:textId="77777777" w:rsidR="00EA6B2B" w:rsidRPr="0082276D" w:rsidRDefault="00EA6B2B" w:rsidP="008C7043">
            <w:pPr>
              <w:rPr>
                <w:iCs/>
                <w:lang w:val="de-DE"/>
              </w:rPr>
            </w:pPr>
            <w:r w:rsidRPr="0082276D">
              <w:rPr>
                <w:iCs/>
              </w:rPr>
              <w:t>1. Quantitative analysis and modeling of the impact of innovative food consumption on human longevity</w:t>
            </w:r>
          </w:p>
        </w:tc>
        <w:tc>
          <w:tcPr>
            <w:tcW w:w="1960" w:type="dxa"/>
          </w:tcPr>
          <w:p w14:paraId="59EC6FCE" w14:textId="77777777" w:rsidR="00EA6B2B" w:rsidRPr="0082276D" w:rsidRDefault="00EA6B2B" w:rsidP="008C7043">
            <w:pPr>
              <w:jc w:val="center"/>
              <w:rPr>
                <w:iCs/>
                <w:color w:val="0070C0"/>
                <w:lang w:val="de-DE"/>
              </w:rPr>
            </w:pPr>
          </w:p>
        </w:tc>
        <w:tc>
          <w:tcPr>
            <w:tcW w:w="2126" w:type="dxa"/>
          </w:tcPr>
          <w:p w14:paraId="5E8A0D2C" w14:textId="77777777" w:rsidR="00EA6B2B" w:rsidRPr="0082276D" w:rsidRDefault="00EA6B2B" w:rsidP="008C7043">
            <w:pPr>
              <w:jc w:val="center"/>
              <w:rPr>
                <w:iCs/>
                <w:color w:val="0070C0"/>
                <w:lang w:val="de-DE"/>
              </w:rPr>
            </w:pPr>
          </w:p>
        </w:tc>
      </w:tr>
      <w:tr w:rsidR="00EA6B2B" w:rsidRPr="0082276D" w14:paraId="5DE479CF" w14:textId="77777777" w:rsidTr="008C7043">
        <w:trPr>
          <w:trHeight w:val="518"/>
          <w:jc w:val="center"/>
        </w:trPr>
        <w:tc>
          <w:tcPr>
            <w:tcW w:w="709" w:type="dxa"/>
            <w:tcBorders>
              <w:top w:val="nil"/>
            </w:tcBorders>
            <w:vAlign w:val="center"/>
          </w:tcPr>
          <w:p w14:paraId="2F69B685" w14:textId="77777777" w:rsidR="00EA6B2B" w:rsidRPr="0082276D" w:rsidRDefault="00EA6B2B" w:rsidP="008C7043">
            <w:pPr>
              <w:rPr>
                <w:bCs/>
                <w:shd w:val="clear" w:color="auto" w:fill="FFFFFF"/>
                <w:lang w:val="de-DE"/>
              </w:rPr>
            </w:pPr>
          </w:p>
        </w:tc>
        <w:tc>
          <w:tcPr>
            <w:tcW w:w="3539" w:type="dxa"/>
            <w:tcBorders>
              <w:top w:val="nil"/>
            </w:tcBorders>
            <w:vAlign w:val="center"/>
          </w:tcPr>
          <w:p w14:paraId="058BE21D" w14:textId="77777777" w:rsidR="00EA6B2B" w:rsidRPr="0082276D" w:rsidRDefault="00EA6B2B" w:rsidP="008C7043">
            <w:pPr>
              <w:rPr>
                <w:bCs/>
                <w:lang w:val="fr-FR"/>
              </w:rPr>
            </w:pPr>
          </w:p>
        </w:tc>
        <w:tc>
          <w:tcPr>
            <w:tcW w:w="1134" w:type="dxa"/>
            <w:tcBorders>
              <w:top w:val="nil"/>
            </w:tcBorders>
            <w:vAlign w:val="center"/>
          </w:tcPr>
          <w:p w14:paraId="626E252F" w14:textId="77777777" w:rsidR="00EA6B2B" w:rsidRPr="0082276D" w:rsidRDefault="00EA6B2B" w:rsidP="008C7043">
            <w:pPr>
              <w:jc w:val="center"/>
              <w:rPr>
                <w:b/>
                <w:bCs/>
                <w:lang w:val="de-DE"/>
              </w:rPr>
            </w:pPr>
          </w:p>
        </w:tc>
        <w:tc>
          <w:tcPr>
            <w:tcW w:w="3433" w:type="dxa"/>
          </w:tcPr>
          <w:p w14:paraId="3695742F" w14:textId="77777777" w:rsidR="00EA6B2B" w:rsidRPr="0082276D" w:rsidRDefault="00EA6B2B" w:rsidP="008C7043">
            <w:pPr>
              <w:rPr>
                <w:lang w:val="fr-FR"/>
              </w:rPr>
            </w:pPr>
            <w:r w:rsidRPr="0082276D">
              <w:rPr>
                <w:lang w:val="fr-FR"/>
              </w:rPr>
              <w:t>2.  </w:t>
            </w:r>
            <w:r w:rsidRPr="0082276D">
              <w:t xml:space="preserve">Analiza cantitativă a adoptării tehnologiilor emergente și influența acestora asupra </w:t>
            </w:r>
            <w:r w:rsidRPr="0082276D">
              <w:lastRenderedPageBreak/>
              <w:t>sustenabilității afacerilor în construcții</w:t>
            </w:r>
          </w:p>
        </w:tc>
        <w:tc>
          <w:tcPr>
            <w:tcW w:w="2970" w:type="dxa"/>
          </w:tcPr>
          <w:p w14:paraId="1E970F6F" w14:textId="77777777" w:rsidR="00EA6B2B" w:rsidRPr="0082276D" w:rsidRDefault="00EA6B2B" w:rsidP="008C7043">
            <w:pPr>
              <w:rPr>
                <w:iCs/>
              </w:rPr>
            </w:pPr>
            <w:r w:rsidRPr="0082276D">
              <w:rPr>
                <w:iCs/>
                <w:lang w:val="fr-FR"/>
              </w:rPr>
              <w:lastRenderedPageBreak/>
              <w:t>2. </w:t>
            </w:r>
            <w:r w:rsidRPr="0082276D">
              <w:rPr>
                <w:iCs/>
                <w:lang w:val="de-DE"/>
              </w:rPr>
              <w:t xml:space="preserve">A quantitative analysis of the adoption of emerging technologies and their impact on business </w:t>
            </w:r>
            <w:r w:rsidRPr="0082276D">
              <w:rPr>
                <w:iCs/>
                <w:lang w:val="de-DE"/>
              </w:rPr>
              <w:lastRenderedPageBreak/>
              <w:t>sustainability in the construction industry</w:t>
            </w:r>
          </w:p>
        </w:tc>
        <w:tc>
          <w:tcPr>
            <w:tcW w:w="1960" w:type="dxa"/>
          </w:tcPr>
          <w:p w14:paraId="2437DF6E" w14:textId="77777777" w:rsidR="00EA6B2B" w:rsidRPr="0082276D" w:rsidRDefault="00EA6B2B" w:rsidP="008C7043">
            <w:pPr>
              <w:jc w:val="center"/>
              <w:rPr>
                <w:iCs/>
                <w:color w:val="0070C0"/>
                <w:lang w:val="de-DE"/>
              </w:rPr>
            </w:pPr>
          </w:p>
        </w:tc>
        <w:tc>
          <w:tcPr>
            <w:tcW w:w="2126" w:type="dxa"/>
          </w:tcPr>
          <w:p w14:paraId="0E834B17" w14:textId="77777777" w:rsidR="00EA6B2B" w:rsidRPr="0082276D" w:rsidRDefault="00EA6B2B" w:rsidP="008C7043">
            <w:pPr>
              <w:jc w:val="center"/>
              <w:rPr>
                <w:iCs/>
                <w:color w:val="0070C0"/>
                <w:lang w:val="de-DE"/>
              </w:rPr>
            </w:pPr>
          </w:p>
        </w:tc>
      </w:tr>
      <w:tr w:rsidR="00EA6B2B" w:rsidRPr="0082276D" w14:paraId="5CB18690" w14:textId="77777777" w:rsidTr="008C7043">
        <w:trPr>
          <w:trHeight w:val="518"/>
          <w:jc w:val="center"/>
        </w:trPr>
        <w:tc>
          <w:tcPr>
            <w:tcW w:w="709" w:type="dxa"/>
            <w:vAlign w:val="center"/>
          </w:tcPr>
          <w:p w14:paraId="2121ECD7" w14:textId="77777777" w:rsidR="00EA6B2B" w:rsidRPr="0082276D" w:rsidRDefault="00EA6B2B" w:rsidP="008C7043">
            <w:pPr>
              <w:pStyle w:val="ListParagraph"/>
              <w:numPr>
                <w:ilvl w:val="0"/>
                <w:numId w:val="36"/>
              </w:numPr>
              <w:jc w:val="center"/>
              <w:rPr>
                <w:rFonts w:ascii="Times New Roman" w:hAnsi="Times New Roman"/>
                <w:bCs/>
                <w:sz w:val="24"/>
                <w:szCs w:val="24"/>
                <w:shd w:val="clear" w:color="auto" w:fill="FFFFFF"/>
                <w:lang w:val="de-DE"/>
              </w:rPr>
            </w:pPr>
          </w:p>
        </w:tc>
        <w:tc>
          <w:tcPr>
            <w:tcW w:w="3539" w:type="dxa"/>
            <w:vAlign w:val="center"/>
          </w:tcPr>
          <w:p w14:paraId="2D87CA80" w14:textId="77777777" w:rsidR="00EA6B2B" w:rsidRPr="0082276D" w:rsidRDefault="00EA6B2B" w:rsidP="008C7043">
            <w:pPr>
              <w:rPr>
                <w:bCs/>
                <w:lang w:val="fr-FR"/>
              </w:rPr>
            </w:pPr>
            <w:r w:rsidRPr="0082276D">
              <w:rPr>
                <w:bCs/>
                <w:lang w:val="fr-FR"/>
              </w:rPr>
              <w:t>Prof. univ. dr. Monica Mihaela MAER MATEI</w:t>
            </w:r>
          </w:p>
        </w:tc>
        <w:tc>
          <w:tcPr>
            <w:tcW w:w="1134" w:type="dxa"/>
            <w:vAlign w:val="center"/>
          </w:tcPr>
          <w:p w14:paraId="4D705489" w14:textId="77777777" w:rsidR="00EA6B2B" w:rsidRPr="0082276D" w:rsidRDefault="00EA6B2B" w:rsidP="008C7043">
            <w:pPr>
              <w:jc w:val="center"/>
              <w:rPr>
                <w:b/>
                <w:bCs/>
                <w:lang w:val="de-DE"/>
              </w:rPr>
            </w:pPr>
            <w:r w:rsidRPr="0082276D">
              <w:rPr>
                <w:b/>
                <w:bCs/>
                <w:lang w:val="de-DE"/>
              </w:rPr>
              <w:t>1</w:t>
            </w:r>
          </w:p>
        </w:tc>
        <w:tc>
          <w:tcPr>
            <w:tcW w:w="3433" w:type="dxa"/>
          </w:tcPr>
          <w:p w14:paraId="6967E2E9" w14:textId="77777777" w:rsidR="00EA6B2B" w:rsidRPr="0082276D" w:rsidRDefault="00EA6B2B" w:rsidP="008C7043">
            <w:pPr>
              <w:rPr>
                <w:lang w:val="fr-FR"/>
              </w:rPr>
            </w:pPr>
            <w:r w:rsidRPr="0082276D">
              <w:rPr>
                <w:lang w:val="fr-FR"/>
              </w:rPr>
              <w:t>Cuantificarea incertitudinii și</w:t>
            </w:r>
          </w:p>
          <w:p w14:paraId="5178E800" w14:textId="77777777" w:rsidR="00EA6B2B" w:rsidRPr="0082276D" w:rsidRDefault="00EA6B2B" w:rsidP="008C7043">
            <w:pPr>
              <w:rPr>
                <w:lang w:val="fr-FR"/>
              </w:rPr>
            </w:pPr>
            <w:proofErr w:type="gramStart"/>
            <w:r w:rsidRPr="0082276D">
              <w:rPr>
                <w:lang w:val="fr-FR"/>
              </w:rPr>
              <w:t>inferența</w:t>
            </w:r>
            <w:proofErr w:type="gramEnd"/>
            <w:r w:rsidRPr="0082276D">
              <w:rPr>
                <w:lang w:val="fr-FR"/>
              </w:rPr>
              <w:t xml:space="preserve"> cauzală cu aplicații în</w:t>
            </w:r>
          </w:p>
          <w:p w14:paraId="26691C4C" w14:textId="77777777" w:rsidR="00EA6B2B" w:rsidRPr="0082276D" w:rsidRDefault="00EA6B2B" w:rsidP="008C7043">
            <w:pPr>
              <w:rPr>
                <w:lang w:val="fr-FR"/>
              </w:rPr>
            </w:pPr>
            <w:proofErr w:type="gramStart"/>
            <w:r w:rsidRPr="0082276D">
              <w:rPr>
                <w:lang w:val="fr-FR"/>
              </w:rPr>
              <w:t>marketing</w:t>
            </w:r>
            <w:proofErr w:type="gramEnd"/>
            <w:r w:rsidRPr="0082276D">
              <w:rPr>
                <w:lang w:val="fr-FR"/>
              </w:rPr>
              <w:t xml:space="preserve"> și gestiunea lanțurilor</w:t>
            </w:r>
          </w:p>
          <w:p w14:paraId="296F5059" w14:textId="77777777" w:rsidR="00EA6B2B" w:rsidRPr="0082276D" w:rsidRDefault="00EA6B2B" w:rsidP="008C7043">
            <w:pPr>
              <w:rPr>
                <w:lang w:val="fr-FR"/>
              </w:rPr>
            </w:pPr>
            <w:r w:rsidRPr="0082276D">
              <w:rPr>
                <w:lang w:val="fr-FR"/>
              </w:rPr>
              <w:t>de aprovizionare</w:t>
            </w:r>
          </w:p>
        </w:tc>
        <w:tc>
          <w:tcPr>
            <w:tcW w:w="2970" w:type="dxa"/>
          </w:tcPr>
          <w:p w14:paraId="2E6A3DC6" w14:textId="77777777" w:rsidR="00EA6B2B" w:rsidRPr="0082276D" w:rsidRDefault="00EA6B2B" w:rsidP="008C7043">
            <w:pPr>
              <w:rPr>
                <w:iCs/>
                <w:lang w:val="de-DE"/>
              </w:rPr>
            </w:pPr>
            <w:r w:rsidRPr="0082276D">
              <w:rPr>
                <w:iCs/>
                <w:lang w:val="de-DE"/>
              </w:rPr>
              <w:t>Applications of</w:t>
            </w:r>
          </w:p>
          <w:p w14:paraId="3CD0ADCC" w14:textId="77777777" w:rsidR="00EA6B2B" w:rsidRPr="0082276D" w:rsidRDefault="00EA6B2B" w:rsidP="008C7043">
            <w:pPr>
              <w:rPr>
                <w:iCs/>
                <w:lang w:val="de-DE"/>
              </w:rPr>
            </w:pPr>
            <w:r w:rsidRPr="0082276D">
              <w:rPr>
                <w:iCs/>
                <w:lang w:val="de-DE"/>
              </w:rPr>
              <w:t>uncertainty</w:t>
            </w:r>
          </w:p>
          <w:p w14:paraId="2CA82EEC" w14:textId="77777777" w:rsidR="00EA6B2B" w:rsidRPr="0082276D" w:rsidRDefault="00EA6B2B" w:rsidP="008C7043">
            <w:pPr>
              <w:rPr>
                <w:iCs/>
                <w:lang w:val="de-DE"/>
              </w:rPr>
            </w:pPr>
            <w:r w:rsidRPr="0082276D">
              <w:rPr>
                <w:iCs/>
                <w:lang w:val="de-DE"/>
              </w:rPr>
              <w:t>quantification and causal</w:t>
            </w:r>
          </w:p>
          <w:p w14:paraId="4B1CD5F8" w14:textId="77777777" w:rsidR="00EA6B2B" w:rsidRPr="0082276D" w:rsidRDefault="00EA6B2B" w:rsidP="008C7043">
            <w:pPr>
              <w:rPr>
                <w:iCs/>
                <w:lang w:val="de-DE"/>
              </w:rPr>
            </w:pPr>
            <w:r w:rsidRPr="0082276D">
              <w:rPr>
                <w:iCs/>
                <w:lang w:val="de-DE"/>
              </w:rPr>
              <w:t>inference in marketing</w:t>
            </w:r>
          </w:p>
          <w:p w14:paraId="2C497AD0" w14:textId="77777777" w:rsidR="00EA6B2B" w:rsidRPr="0082276D" w:rsidRDefault="00EA6B2B" w:rsidP="008C7043">
            <w:pPr>
              <w:rPr>
                <w:iCs/>
                <w:lang w:val="de-DE"/>
              </w:rPr>
            </w:pPr>
            <w:r w:rsidRPr="0082276D">
              <w:rPr>
                <w:iCs/>
                <w:lang w:val="de-DE"/>
              </w:rPr>
              <w:t>and supply chain</w:t>
            </w:r>
          </w:p>
          <w:p w14:paraId="19F950BC" w14:textId="77777777" w:rsidR="00EA6B2B" w:rsidRPr="0082276D" w:rsidRDefault="00EA6B2B" w:rsidP="008C7043">
            <w:pPr>
              <w:rPr>
                <w:iCs/>
                <w:lang w:val="de-DE"/>
              </w:rPr>
            </w:pPr>
            <w:r w:rsidRPr="0082276D">
              <w:rPr>
                <w:iCs/>
                <w:lang w:val="de-DE"/>
              </w:rPr>
              <w:t>management</w:t>
            </w:r>
          </w:p>
        </w:tc>
        <w:tc>
          <w:tcPr>
            <w:tcW w:w="1960" w:type="dxa"/>
          </w:tcPr>
          <w:p w14:paraId="0C9B079A" w14:textId="77777777" w:rsidR="00EA6B2B" w:rsidRPr="0082276D" w:rsidRDefault="00EA6B2B" w:rsidP="008C7043">
            <w:pPr>
              <w:jc w:val="center"/>
              <w:rPr>
                <w:iCs/>
                <w:color w:val="0070C0"/>
                <w:lang w:val="de-DE"/>
              </w:rPr>
            </w:pPr>
          </w:p>
        </w:tc>
        <w:tc>
          <w:tcPr>
            <w:tcW w:w="2126" w:type="dxa"/>
          </w:tcPr>
          <w:p w14:paraId="327F677A" w14:textId="77777777" w:rsidR="00EA6B2B" w:rsidRPr="0082276D" w:rsidRDefault="00EA6B2B" w:rsidP="008C7043">
            <w:pPr>
              <w:jc w:val="center"/>
              <w:rPr>
                <w:iCs/>
                <w:color w:val="0070C0"/>
                <w:lang w:val="de-DE"/>
              </w:rPr>
            </w:pPr>
          </w:p>
        </w:tc>
      </w:tr>
      <w:tr w:rsidR="00EA6B2B" w:rsidRPr="0082276D" w14:paraId="366D7534" w14:textId="77777777" w:rsidTr="008C7043">
        <w:trPr>
          <w:trHeight w:val="518"/>
          <w:jc w:val="center"/>
        </w:trPr>
        <w:tc>
          <w:tcPr>
            <w:tcW w:w="709" w:type="dxa"/>
            <w:vMerge w:val="restart"/>
            <w:vAlign w:val="center"/>
          </w:tcPr>
          <w:p w14:paraId="21843AF3" w14:textId="77777777" w:rsidR="00EA6B2B" w:rsidRPr="0082276D" w:rsidRDefault="00EA6B2B" w:rsidP="008C7043">
            <w:pPr>
              <w:pStyle w:val="ListParagraph"/>
              <w:numPr>
                <w:ilvl w:val="0"/>
                <w:numId w:val="36"/>
              </w:numPr>
              <w:jc w:val="center"/>
              <w:rPr>
                <w:rFonts w:ascii="Times New Roman" w:hAnsi="Times New Roman"/>
                <w:bCs/>
                <w:sz w:val="24"/>
                <w:szCs w:val="24"/>
                <w:shd w:val="clear" w:color="auto" w:fill="FFFFFF"/>
                <w:lang w:val="de-DE"/>
              </w:rPr>
            </w:pPr>
          </w:p>
        </w:tc>
        <w:tc>
          <w:tcPr>
            <w:tcW w:w="3539" w:type="dxa"/>
            <w:vMerge w:val="restart"/>
            <w:vAlign w:val="center"/>
          </w:tcPr>
          <w:p w14:paraId="68D640AF" w14:textId="77777777" w:rsidR="00EA6B2B" w:rsidRPr="0082276D" w:rsidRDefault="00EA6B2B" w:rsidP="008C7043">
            <w:pPr>
              <w:rPr>
                <w:bCs/>
                <w:lang w:val="fr-FR"/>
              </w:rPr>
            </w:pPr>
            <w:r w:rsidRPr="0082276D">
              <w:rPr>
                <w:bCs/>
                <w:lang w:val="fr-FR"/>
              </w:rPr>
              <w:t>Prof. univ. dr. Daniel Traian PELE</w:t>
            </w:r>
          </w:p>
        </w:tc>
        <w:tc>
          <w:tcPr>
            <w:tcW w:w="1134" w:type="dxa"/>
            <w:vMerge w:val="restart"/>
            <w:vAlign w:val="center"/>
          </w:tcPr>
          <w:p w14:paraId="7E7C738E" w14:textId="77777777" w:rsidR="00EA6B2B" w:rsidRPr="0082276D" w:rsidRDefault="00EA6B2B" w:rsidP="008C7043">
            <w:pPr>
              <w:jc w:val="center"/>
              <w:rPr>
                <w:b/>
                <w:bCs/>
                <w:lang w:val="de-DE"/>
              </w:rPr>
            </w:pPr>
            <w:r w:rsidRPr="0082276D">
              <w:rPr>
                <w:b/>
                <w:bCs/>
                <w:lang w:val="de-DE"/>
              </w:rPr>
              <w:t>1</w:t>
            </w:r>
          </w:p>
        </w:tc>
        <w:tc>
          <w:tcPr>
            <w:tcW w:w="3433" w:type="dxa"/>
            <w:vAlign w:val="center"/>
          </w:tcPr>
          <w:p w14:paraId="076A03B4" w14:textId="77777777" w:rsidR="00EA6B2B" w:rsidRPr="0082276D" w:rsidRDefault="00EA6B2B" w:rsidP="008C7043">
            <w:pPr>
              <w:rPr>
                <w:bCs/>
                <w:color w:val="0070C0"/>
                <w:lang w:val="fr-FR"/>
              </w:rPr>
            </w:pPr>
            <w:r w:rsidRPr="0082276D">
              <w:rPr>
                <w:bCs/>
                <w:color w:val="0070C0"/>
                <w:lang w:val="ro-RO"/>
              </w:rPr>
              <w:t>1. Incertitudinea economică în era post-Covid: riscuri emergente, analiză și cuantificarea efectelor acestora asupra sistemului bancar european</w:t>
            </w:r>
          </w:p>
        </w:tc>
        <w:tc>
          <w:tcPr>
            <w:tcW w:w="2970" w:type="dxa"/>
            <w:vAlign w:val="center"/>
          </w:tcPr>
          <w:p w14:paraId="091CC046" w14:textId="77777777" w:rsidR="00EA6B2B" w:rsidRPr="0082276D" w:rsidRDefault="00EA6B2B" w:rsidP="008C7043">
            <w:pPr>
              <w:rPr>
                <w:bCs/>
                <w:iCs/>
                <w:color w:val="0070C0"/>
                <w:lang w:val="de-DE"/>
              </w:rPr>
            </w:pPr>
            <w:r w:rsidRPr="0082276D">
              <w:rPr>
                <w:bCs/>
                <w:color w:val="0070C0"/>
                <w:lang w:val="en-GB"/>
              </w:rPr>
              <w:t>1.Economic Uncertainty in the Post-Covid Era: Emerging Risks, Analysis, and Quantification of Their Effects on the European Banking System</w:t>
            </w:r>
          </w:p>
        </w:tc>
        <w:tc>
          <w:tcPr>
            <w:tcW w:w="1960" w:type="dxa"/>
            <w:vAlign w:val="center"/>
          </w:tcPr>
          <w:p w14:paraId="2F08F387" w14:textId="77777777" w:rsidR="00EA6B2B" w:rsidRPr="0082276D" w:rsidRDefault="00EA6B2B" w:rsidP="008C7043">
            <w:pPr>
              <w:jc w:val="center"/>
              <w:rPr>
                <w:b/>
                <w:bCs/>
                <w:iCs/>
                <w:color w:val="0070C0"/>
                <w:lang w:val="de-DE"/>
              </w:rPr>
            </w:pPr>
            <w:r w:rsidRPr="0082276D">
              <w:rPr>
                <w:b/>
                <w:bCs/>
                <w:color w:val="0070C0"/>
                <w:lang w:val="ro-RO"/>
              </w:rPr>
              <w:t>Delloite</w:t>
            </w:r>
          </w:p>
        </w:tc>
        <w:tc>
          <w:tcPr>
            <w:tcW w:w="2126" w:type="dxa"/>
            <w:vAlign w:val="center"/>
          </w:tcPr>
          <w:p w14:paraId="0573616E" w14:textId="77777777" w:rsidR="00EA6B2B" w:rsidRPr="0082276D" w:rsidRDefault="00EA6B2B" w:rsidP="008C7043">
            <w:pPr>
              <w:jc w:val="center"/>
              <w:rPr>
                <w:b/>
                <w:bCs/>
                <w:iCs/>
                <w:color w:val="0070C0"/>
                <w:lang w:val="de-DE"/>
              </w:rPr>
            </w:pPr>
            <w:r w:rsidRPr="0082276D">
              <w:rPr>
                <w:b/>
                <w:bCs/>
                <w:color w:val="0070C0"/>
                <w:lang w:val="ro-RO"/>
              </w:rPr>
              <w:t>10</w:t>
            </w:r>
          </w:p>
        </w:tc>
      </w:tr>
      <w:tr w:rsidR="00EA6B2B" w:rsidRPr="0082276D" w14:paraId="61BF7D35" w14:textId="77777777" w:rsidTr="008C7043">
        <w:trPr>
          <w:trHeight w:val="518"/>
          <w:jc w:val="center"/>
        </w:trPr>
        <w:tc>
          <w:tcPr>
            <w:tcW w:w="709" w:type="dxa"/>
            <w:vMerge/>
            <w:vAlign w:val="center"/>
          </w:tcPr>
          <w:p w14:paraId="2036273B" w14:textId="77777777" w:rsidR="00EA6B2B" w:rsidRPr="0082276D" w:rsidRDefault="00EA6B2B" w:rsidP="008C7043">
            <w:pPr>
              <w:pStyle w:val="ListParagraph"/>
              <w:ind w:left="360"/>
              <w:rPr>
                <w:rFonts w:ascii="Times New Roman" w:hAnsi="Times New Roman"/>
                <w:bCs/>
                <w:sz w:val="24"/>
                <w:szCs w:val="24"/>
                <w:shd w:val="clear" w:color="auto" w:fill="FFFFFF"/>
                <w:lang w:val="de-DE"/>
              </w:rPr>
            </w:pPr>
          </w:p>
        </w:tc>
        <w:tc>
          <w:tcPr>
            <w:tcW w:w="3539" w:type="dxa"/>
            <w:vMerge/>
            <w:vAlign w:val="center"/>
          </w:tcPr>
          <w:p w14:paraId="588BC605" w14:textId="77777777" w:rsidR="00EA6B2B" w:rsidRPr="0082276D" w:rsidRDefault="00EA6B2B" w:rsidP="008C7043">
            <w:pPr>
              <w:rPr>
                <w:bCs/>
                <w:lang w:val="fr-FR"/>
              </w:rPr>
            </w:pPr>
          </w:p>
        </w:tc>
        <w:tc>
          <w:tcPr>
            <w:tcW w:w="1134" w:type="dxa"/>
            <w:vMerge/>
            <w:vAlign w:val="center"/>
          </w:tcPr>
          <w:p w14:paraId="05388184" w14:textId="77777777" w:rsidR="00EA6B2B" w:rsidRPr="0082276D" w:rsidRDefault="00EA6B2B" w:rsidP="008C7043">
            <w:pPr>
              <w:jc w:val="center"/>
              <w:rPr>
                <w:b/>
                <w:bCs/>
                <w:lang w:val="de-DE"/>
              </w:rPr>
            </w:pPr>
          </w:p>
        </w:tc>
        <w:tc>
          <w:tcPr>
            <w:tcW w:w="3433" w:type="dxa"/>
            <w:vAlign w:val="center"/>
          </w:tcPr>
          <w:p w14:paraId="63CD544E" w14:textId="77777777" w:rsidR="00EA6B2B" w:rsidRPr="0082276D" w:rsidRDefault="00EA6B2B" w:rsidP="008C7043">
            <w:pPr>
              <w:rPr>
                <w:bCs/>
                <w:color w:val="0070C0"/>
                <w:lang w:val="ro-RO"/>
              </w:rPr>
            </w:pPr>
            <w:r w:rsidRPr="0082276D">
              <w:rPr>
                <w:color w:val="000000"/>
              </w:rPr>
              <w:t>2. Aplicații ale LLM în economie</w:t>
            </w:r>
          </w:p>
        </w:tc>
        <w:tc>
          <w:tcPr>
            <w:tcW w:w="2970" w:type="dxa"/>
            <w:vAlign w:val="center"/>
          </w:tcPr>
          <w:p w14:paraId="57282CBF" w14:textId="77777777" w:rsidR="00EA6B2B" w:rsidRPr="0082276D" w:rsidRDefault="00EA6B2B" w:rsidP="008C7043">
            <w:pPr>
              <w:rPr>
                <w:bCs/>
                <w:color w:val="0070C0"/>
                <w:lang w:val="en-GB"/>
              </w:rPr>
            </w:pPr>
            <w:r w:rsidRPr="0082276D">
              <w:rPr>
                <w:color w:val="000000"/>
              </w:rPr>
              <w:t>2. LLMs in economy</w:t>
            </w:r>
          </w:p>
        </w:tc>
        <w:tc>
          <w:tcPr>
            <w:tcW w:w="1960" w:type="dxa"/>
            <w:vAlign w:val="center"/>
          </w:tcPr>
          <w:p w14:paraId="3B497141" w14:textId="77777777" w:rsidR="00EA6B2B" w:rsidRPr="0082276D" w:rsidRDefault="00EA6B2B" w:rsidP="008C7043">
            <w:pPr>
              <w:jc w:val="center"/>
              <w:rPr>
                <w:b/>
                <w:bCs/>
                <w:color w:val="0070C0"/>
                <w:lang w:val="ro-RO"/>
              </w:rPr>
            </w:pPr>
          </w:p>
        </w:tc>
        <w:tc>
          <w:tcPr>
            <w:tcW w:w="2126" w:type="dxa"/>
            <w:vAlign w:val="center"/>
          </w:tcPr>
          <w:p w14:paraId="0B8AAA9A" w14:textId="77777777" w:rsidR="00EA6B2B" w:rsidRPr="0082276D" w:rsidRDefault="00EA6B2B" w:rsidP="008C7043">
            <w:pPr>
              <w:jc w:val="center"/>
              <w:rPr>
                <w:b/>
                <w:bCs/>
                <w:color w:val="0070C0"/>
                <w:lang w:val="ro-RO"/>
              </w:rPr>
            </w:pPr>
          </w:p>
        </w:tc>
      </w:tr>
      <w:tr w:rsidR="00EA6B2B" w:rsidRPr="0082276D" w14:paraId="5AD90060" w14:textId="77777777" w:rsidTr="008C7043">
        <w:trPr>
          <w:trHeight w:val="518"/>
          <w:jc w:val="center"/>
        </w:trPr>
        <w:tc>
          <w:tcPr>
            <w:tcW w:w="709" w:type="dxa"/>
            <w:vMerge/>
            <w:vAlign w:val="center"/>
          </w:tcPr>
          <w:p w14:paraId="0A333AFD" w14:textId="77777777" w:rsidR="00EA6B2B" w:rsidRPr="0082276D" w:rsidRDefault="00EA6B2B" w:rsidP="008C7043">
            <w:pPr>
              <w:pStyle w:val="ListParagraph"/>
              <w:ind w:left="360"/>
              <w:rPr>
                <w:rFonts w:ascii="Times New Roman" w:hAnsi="Times New Roman"/>
                <w:bCs/>
                <w:sz w:val="24"/>
                <w:szCs w:val="24"/>
                <w:shd w:val="clear" w:color="auto" w:fill="FFFFFF"/>
                <w:lang w:val="de-DE"/>
              </w:rPr>
            </w:pPr>
          </w:p>
        </w:tc>
        <w:tc>
          <w:tcPr>
            <w:tcW w:w="3539" w:type="dxa"/>
            <w:vMerge/>
            <w:vAlign w:val="center"/>
          </w:tcPr>
          <w:p w14:paraId="6A6AC27E" w14:textId="77777777" w:rsidR="00EA6B2B" w:rsidRPr="0082276D" w:rsidRDefault="00EA6B2B" w:rsidP="008C7043">
            <w:pPr>
              <w:rPr>
                <w:bCs/>
                <w:lang w:val="fr-FR"/>
              </w:rPr>
            </w:pPr>
          </w:p>
        </w:tc>
        <w:tc>
          <w:tcPr>
            <w:tcW w:w="1134" w:type="dxa"/>
            <w:vMerge/>
            <w:vAlign w:val="center"/>
          </w:tcPr>
          <w:p w14:paraId="1CB439A9" w14:textId="77777777" w:rsidR="00EA6B2B" w:rsidRPr="0082276D" w:rsidRDefault="00EA6B2B" w:rsidP="008C7043">
            <w:pPr>
              <w:jc w:val="center"/>
              <w:rPr>
                <w:b/>
                <w:bCs/>
                <w:lang w:val="de-DE"/>
              </w:rPr>
            </w:pPr>
          </w:p>
        </w:tc>
        <w:tc>
          <w:tcPr>
            <w:tcW w:w="3433" w:type="dxa"/>
            <w:vAlign w:val="center"/>
          </w:tcPr>
          <w:p w14:paraId="4914D2B9" w14:textId="77777777" w:rsidR="00EA6B2B" w:rsidRPr="0082276D" w:rsidRDefault="00EA6B2B" w:rsidP="008C7043">
            <w:pPr>
              <w:rPr>
                <w:bCs/>
                <w:color w:val="0070C0"/>
                <w:lang w:val="ro-RO"/>
              </w:rPr>
            </w:pPr>
            <w:r w:rsidRPr="0082276D">
              <w:rPr>
                <w:color w:val="000000"/>
              </w:rPr>
              <w:t>3.   Modele de analiza a riscului activelor digitale</w:t>
            </w:r>
          </w:p>
        </w:tc>
        <w:tc>
          <w:tcPr>
            <w:tcW w:w="2970" w:type="dxa"/>
            <w:vAlign w:val="center"/>
          </w:tcPr>
          <w:p w14:paraId="3EE4E43D" w14:textId="77777777" w:rsidR="00EA6B2B" w:rsidRPr="0082276D" w:rsidRDefault="00EA6B2B" w:rsidP="008C7043">
            <w:pPr>
              <w:rPr>
                <w:bCs/>
                <w:color w:val="0070C0"/>
                <w:lang w:val="en-GB"/>
              </w:rPr>
            </w:pPr>
            <w:r w:rsidRPr="0082276D">
              <w:rPr>
                <w:color w:val="000000"/>
              </w:rPr>
              <w:t>3. Risk models for digital assets</w:t>
            </w:r>
          </w:p>
        </w:tc>
        <w:tc>
          <w:tcPr>
            <w:tcW w:w="1960" w:type="dxa"/>
            <w:vAlign w:val="center"/>
          </w:tcPr>
          <w:p w14:paraId="6E14DA9D" w14:textId="77777777" w:rsidR="00EA6B2B" w:rsidRPr="0082276D" w:rsidRDefault="00EA6B2B" w:rsidP="008C7043">
            <w:pPr>
              <w:jc w:val="center"/>
              <w:rPr>
                <w:b/>
                <w:bCs/>
                <w:color w:val="0070C0"/>
                <w:lang w:val="ro-RO"/>
              </w:rPr>
            </w:pPr>
          </w:p>
        </w:tc>
        <w:tc>
          <w:tcPr>
            <w:tcW w:w="2126" w:type="dxa"/>
            <w:vAlign w:val="center"/>
          </w:tcPr>
          <w:p w14:paraId="3113ACCD" w14:textId="77777777" w:rsidR="00EA6B2B" w:rsidRPr="0082276D" w:rsidRDefault="00EA6B2B" w:rsidP="008C7043">
            <w:pPr>
              <w:jc w:val="center"/>
              <w:rPr>
                <w:b/>
                <w:bCs/>
                <w:color w:val="0070C0"/>
                <w:lang w:val="ro-RO"/>
              </w:rPr>
            </w:pPr>
          </w:p>
        </w:tc>
      </w:tr>
      <w:tr w:rsidR="00EA6B2B" w:rsidRPr="0082276D" w14:paraId="2AF14E58" w14:textId="77777777" w:rsidTr="008C7043">
        <w:trPr>
          <w:trHeight w:val="518"/>
          <w:jc w:val="center"/>
        </w:trPr>
        <w:tc>
          <w:tcPr>
            <w:tcW w:w="709" w:type="dxa"/>
            <w:vMerge/>
            <w:vAlign w:val="center"/>
          </w:tcPr>
          <w:p w14:paraId="51F03CCA" w14:textId="77777777" w:rsidR="00EA6B2B" w:rsidRPr="0082276D" w:rsidRDefault="00EA6B2B" w:rsidP="008C7043">
            <w:pPr>
              <w:pStyle w:val="ListParagraph"/>
              <w:ind w:left="360"/>
              <w:rPr>
                <w:rFonts w:ascii="Times New Roman" w:hAnsi="Times New Roman"/>
                <w:bCs/>
                <w:sz w:val="24"/>
                <w:szCs w:val="24"/>
                <w:shd w:val="clear" w:color="auto" w:fill="FFFFFF"/>
                <w:lang w:val="de-DE"/>
              </w:rPr>
            </w:pPr>
          </w:p>
        </w:tc>
        <w:tc>
          <w:tcPr>
            <w:tcW w:w="3539" w:type="dxa"/>
            <w:vMerge/>
            <w:vAlign w:val="center"/>
          </w:tcPr>
          <w:p w14:paraId="0858EA07" w14:textId="77777777" w:rsidR="00EA6B2B" w:rsidRPr="0082276D" w:rsidRDefault="00EA6B2B" w:rsidP="008C7043">
            <w:pPr>
              <w:rPr>
                <w:bCs/>
                <w:lang w:val="fr-FR"/>
              </w:rPr>
            </w:pPr>
          </w:p>
        </w:tc>
        <w:tc>
          <w:tcPr>
            <w:tcW w:w="1134" w:type="dxa"/>
            <w:vMerge/>
            <w:vAlign w:val="center"/>
          </w:tcPr>
          <w:p w14:paraId="5616BD72" w14:textId="77777777" w:rsidR="00EA6B2B" w:rsidRPr="0082276D" w:rsidRDefault="00EA6B2B" w:rsidP="008C7043">
            <w:pPr>
              <w:jc w:val="center"/>
              <w:rPr>
                <w:b/>
                <w:bCs/>
                <w:lang w:val="de-DE"/>
              </w:rPr>
            </w:pPr>
          </w:p>
        </w:tc>
        <w:tc>
          <w:tcPr>
            <w:tcW w:w="3433" w:type="dxa"/>
            <w:vAlign w:val="center"/>
          </w:tcPr>
          <w:p w14:paraId="416EB361" w14:textId="77777777" w:rsidR="00EA6B2B" w:rsidRPr="0082276D" w:rsidRDefault="00EA6B2B" w:rsidP="008C7043">
            <w:pPr>
              <w:rPr>
                <w:bCs/>
                <w:color w:val="0070C0"/>
                <w:lang w:val="ro-RO"/>
              </w:rPr>
            </w:pPr>
            <w:r w:rsidRPr="0082276D">
              <w:rPr>
                <w:color w:val="000000"/>
              </w:rPr>
              <w:t>4. Explainable Artificial Intelligence (XAI) - aplicații în economie</w:t>
            </w:r>
          </w:p>
        </w:tc>
        <w:tc>
          <w:tcPr>
            <w:tcW w:w="2970" w:type="dxa"/>
            <w:vAlign w:val="center"/>
          </w:tcPr>
          <w:p w14:paraId="4EE45878" w14:textId="77777777" w:rsidR="00EA6B2B" w:rsidRPr="0082276D" w:rsidRDefault="00EA6B2B" w:rsidP="008C7043">
            <w:pPr>
              <w:rPr>
                <w:bCs/>
                <w:color w:val="0070C0"/>
                <w:lang w:val="en-GB"/>
              </w:rPr>
            </w:pPr>
            <w:r w:rsidRPr="0082276D">
              <w:rPr>
                <w:color w:val="000000"/>
              </w:rPr>
              <w:t>4. Explainable Artificial Intelligence (XAI) - applications in economics</w:t>
            </w:r>
          </w:p>
        </w:tc>
        <w:tc>
          <w:tcPr>
            <w:tcW w:w="1960" w:type="dxa"/>
            <w:vAlign w:val="center"/>
          </w:tcPr>
          <w:p w14:paraId="2922D155" w14:textId="77777777" w:rsidR="00EA6B2B" w:rsidRPr="0082276D" w:rsidRDefault="00EA6B2B" w:rsidP="008C7043">
            <w:pPr>
              <w:jc w:val="center"/>
              <w:rPr>
                <w:b/>
                <w:bCs/>
                <w:color w:val="0070C0"/>
                <w:lang w:val="ro-RO"/>
              </w:rPr>
            </w:pPr>
          </w:p>
        </w:tc>
        <w:tc>
          <w:tcPr>
            <w:tcW w:w="2126" w:type="dxa"/>
            <w:vAlign w:val="center"/>
          </w:tcPr>
          <w:p w14:paraId="37C56646" w14:textId="77777777" w:rsidR="00EA6B2B" w:rsidRPr="0082276D" w:rsidRDefault="00EA6B2B" w:rsidP="008C7043">
            <w:pPr>
              <w:jc w:val="center"/>
              <w:rPr>
                <w:b/>
                <w:bCs/>
                <w:color w:val="0070C0"/>
                <w:lang w:val="ro-RO"/>
              </w:rPr>
            </w:pPr>
          </w:p>
        </w:tc>
      </w:tr>
      <w:tr w:rsidR="00EA6B2B" w:rsidRPr="0082276D" w14:paraId="0E3FFED6" w14:textId="77777777" w:rsidTr="008C7043">
        <w:trPr>
          <w:trHeight w:val="518"/>
          <w:jc w:val="center"/>
        </w:trPr>
        <w:tc>
          <w:tcPr>
            <w:tcW w:w="709" w:type="dxa"/>
            <w:vMerge/>
            <w:vAlign w:val="center"/>
          </w:tcPr>
          <w:p w14:paraId="06574151" w14:textId="77777777" w:rsidR="00EA6B2B" w:rsidRPr="0082276D" w:rsidRDefault="00EA6B2B" w:rsidP="008C7043">
            <w:pPr>
              <w:pStyle w:val="ListParagraph"/>
              <w:ind w:left="360"/>
              <w:rPr>
                <w:rFonts w:ascii="Times New Roman" w:hAnsi="Times New Roman"/>
                <w:bCs/>
                <w:sz w:val="24"/>
                <w:szCs w:val="24"/>
                <w:shd w:val="clear" w:color="auto" w:fill="FFFFFF"/>
                <w:lang w:val="de-DE"/>
              </w:rPr>
            </w:pPr>
          </w:p>
        </w:tc>
        <w:tc>
          <w:tcPr>
            <w:tcW w:w="3539" w:type="dxa"/>
            <w:vMerge/>
            <w:vAlign w:val="center"/>
          </w:tcPr>
          <w:p w14:paraId="5C716E81" w14:textId="77777777" w:rsidR="00EA6B2B" w:rsidRPr="0082276D" w:rsidRDefault="00EA6B2B" w:rsidP="008C7043">
            <w:pPr>
              <w:rPr>
                <w:bCs/>
                <w:lang w:val="fr-FR"/>
              </w:rPr>
            </w:pPr>
          </w:p>
        </w:tc>
        <w:tc>
          <w:tcPr>
            <w:tcW w:w="1134" w:type="dxa"/>
            <w:vMerge/>
            <w:vAlign w:val="center"/>
          </w:tcPr>
          <w:p w14:paraId="06A93FE8" w14:textId="77777777" w:rsidR="00EA6B2B" w:rsidRPr="0082276D" w:rsidRDefault="00EA6B2B" w:rsidP="008C7043">
            <w:pPr>
              <w:jc w:val="center"/>
              <w:rPr>
                <w:b/>
                <w:bCs/>
                <w:lang w:val="de-DE"/>
              </w:rPr>
            </w:pPr>
          </w:p>
        </w:tc>
        <w:tc>
          <w:tcPr>
            <w:tcW w:w="3433" w:type="dxa"/>
            <w:vAlign w:val="center"/>
          </w:tcPr>
          <w:p w14:paraId="2605501E" w14:textId="77777777" w:rsidR="00EA6B2B" w:rsidRPr="0082276D" w:rsidRDefault="00EA6B2B" w:rsidP="008C7043">
            <w:pPr>
              <w:rPr>
                <w:bCs/>
                <w:color w:val="0070C0"/>
                <w:lang w:val="ro-RO"/>
              </w:rPr>
            </w:pPr>
            <w:r w:rsidRPr="0082276D">
              <w:rPr>
                <w:color w:val="000000"/>
              </w:rPr>
              <w:t>5. Predictibilitatea crizelor financiare în era digitală</w:t>
            </w:r>
          </w:p>
        </w:tc>
        <w:tc>
          <w:tcPr>
            <w:tcW w:w="2970" w:type="dxa"/>
            <w:vAlign w:val="center"/>
          </w:tcPr>
          <w:p w14:paraId="34DF6884" w14:textId="77777777" w:rsidR="00EA6B2B" w:rsidRPr="0082276D" w:rsidRDefault="00EA6B2B" w:rsidP="008C7043">
            <w:pPr>
              <w:rPr>
                <w:bCs/>
                <w:color w:val="0070C0"/>
                <w:lang w:val="en-GB"/>
              </w:rPr>
            </w:pPr>
            <w:r w:rsidRPr="0082276D">
              <w:rPr>
                <w:color w:val="000000"/>
              </w:rPr>
              <w:t>5. Predictability of financial crisis in digital era</w:t>
            </w:r>
          </w:p>
        </w:tc>
        <w:tc>
          <w:tcPr>
            <w:tcW w:w="1960" w:type="dxa"/>
            <w:vAlign w:val="center"/>
          </w:tcPr>
          <w:p w14:paraId="79B94CB7" w14:textId="77777777" w:rsidR="00EA6B2B" w:rsidRPr="0082276D" w:rsidRDefault="00EA6B2B" w:rsidP="008C7043">
            <w:pPr>
              <w:jc w:val="center"/>
              <w:rPr>
                <w:b/>
                <w:bCs/>
                <w:color w:val="0070C0"/>
                <w:lang w:val="ro-RO"/>
              </w:rPr>
            </w:pPr>
          </w:p>
        </w:tc>
        <w:tc>
          <w:tcPr>
            <w:tcW w:w="2126" w:type="dxa"/>
            <w:vAlign w:val="center"/>
          </w:tcPr>
          <w:p w14:paraId="54C11498" w14:textId="77777777" w:rsidR="00EA6B2B" w:rsidRPr="0082276D" w:rsidRDefault="00EA6B2B" w:rsidP="008C7043">
            <w:pPr>
              <w:jc w:val="center"/>
              <w:rPr>
                <w:b/>
                <w:bCs/>
                <w:color w:val="0070C0"/>
                <w:lang w:val="ro-RO"/>
              </w:rPr>
            </w:pPr>
          </w:p>
        </w:tc>
      </w:tr>
      <w:tr w:rsidR="00EA6B2B" w:rsidRPr="0082276D" w14:paraId="6F1CFF67" w14:textId="77777777" w:rsidTr="008C7043">
        <w:trPr>
          <w:trHeight w:val="518"/>
          <w:jc w:val="center"/>
        </w:trPr>
        <w:tc>
          <w:tcPr>
            <w:tcW w:w="709" w:type="dxa"/>
            <w:vAlign w:val="center"/>
          </w:tcPr>
          <w:p w14:paraId="482015A2" w14:textId="77777777" w:rsidR="00EA6B2B" w:rsidRPr="0082276D" w:rsidRDefault="00EA6B2B" w:rsidP="008C7043">
            <w:pPr>
              <w:pStyle w:val="ListParagraph"/>
              <w:numPr>
                <w:ilvl w:val="0"/>
                <w:numId w:val="36"/>
              </w:numPr>
              <w:jc w:val="center"/>
              <w:rPr>
                <w:rFonts w:ascii="Times New Roman" w:hAnsi="Times New Roman"/>
                <w:bCs/>
                <w:sz w:val="24"/>
                <w:szCs w:val="24"/>
                <w:shd w:val="clear" w:color="auto" w:fill="FFFFFF"/>
                <w:lang w:val="de-DE"/>
              </w:rPr>
            </w:pPr>
          </w:p>
        </w:tc>
        <w:tc>
          <w:tcPr>
            <w:tcW w:w="3539" w:type="dxa"/>
            <w:vAlign w:val="center"/>
          </w:tcPr>
          <w:p w14:paraId="11EAC30B" w14:textId="77777777" w:rsidR="00EA6B2B" w:rsidRPr="0082276D" w:rsidRDefault="00EA6B2B" w:rsidP="008C7043">
            <w:pPr>
              <w:rPr>
                <w:bCs/>
                <w:lang w:val="fr-FR"/>
              </w:rPr>
            </w:pPr>
            <w:r w:rsidRPr="0082276D">
              <w:rPr>
                <w:bCs/>
                <w:lang w:val="fr-FR"/>
              </w:rPr>
              <w:t>Prof. univ. dr. Vasile STRAT</w:t>
            </w:r>
          </w:p>
        </w:tc>
        <w:tc>
          <w:tcPr>
            <w:tcW w:w="1134" w:type="dxa"/>
            <w:vAlign w:val="center"/>
          </w:tcPr>
          <w:p w14:paraId="764932A4" w14:textId="77777777" w:rsidR="00EA6B2B" w:rsidRPr="0082276D" w:rsidRDefault="00EA6B2B" w:rsidP="008C7043">
            <w:pPr>
              <w:jc w:val="center"/>
              <w:rPr>
                <w:b/>
                <w:bCs/>
                <w:lang w:val="de-DE"/>
              </w:rPr>
            </w:pPr>
            <w:r w:rsidRPr="0082276D">
              <w:rPr>
                <w:b/>
                <w:bCs/>
                <w:lang w:val="de-DE"/>
              </w:rPr>
              <w:t>1</w:t>
            </w:r>
          </w:p>
        </w:tc>
        <w:tc>
          <w:tcPr>
            <w:tcW w:w="3433" w:type="dxa"/>
          </w:tcPr>
          <w:p w14:paraId="7128BFE0" w14:textId="77777777" w:rsidR="00EA6B2B" w:rsidRPr="0082276D" w:rsidRDefault="00EA6B2B" w:rsidP="008C7043">
            <w:pPr>
              <w:rPr>
                <w:color w:val="0070C0"/>
                <w:lang w:val="fr-FR"/>
              </w:rPr>
            </w:pPr>
            <w:r w:rsidRPr="0082276D">
              <w:rPr>
                <w:bCs/>
              </w:rPr>
              <w:t>Modern Statistical Techniques in Energy System Forecasting: Enabling Strategic Decision-Making and Risk Management  </w:t>
            </w:r>
          </w:p>
        </w:tc>
        <w:tc>
          <w:tcPr>
            <w:tcW w:w="2970" w:type="dxa"/>
          </w:tcPr>
          <w:p w14:paraId="4355EFC8" w14:textId="77777777" w:rsidR="00EA6B2B" w:rsidRPr="0082276D" w:rsidRDefault="00EA6B2B" w:rsidP="008C7043">
            <w:pPr>
              <w:rPr>
                <w:iCs/>
                <w:color w:val="0070C0"/>
                <w:lang w:val="de-DE"/>
              </w:rPr>
            </w:pPr>
            <w:r w:rsidRPr="0082276D">
              <w:rPr>
                <w:bCs/>
                <w:iCs/>
              </w:rPr>
              <w:t>Tehnici Statistice Moderne în Prognoza Sistemelor Energetice: Facilitarea Luării Deciziilor Strategice și a Managementului Riscului </w:t>
            </w:r>
          </w:p>
        </w:tc>
        <w:tc>
          <w:tcPr>
            <w:tcW w:w="1960" w:type="dxa"/>
          </w:tcPr>
          <w:p w14:paraId="52DCABCA" w14:textId="77777777" w:rsidR="00EA6B2B" w:rsidRPr="0082276D" w:rsidRDefault="00EA6B2B" w:rsidP="008C7043">
            <w:pPr>
              <w:jc w:val="center"/>
              <w:rPr>
                <w:iCs/>
                <w:color w:val="0070C0"/>
                <w:lang w:val="de-DE"/>
              </w:rPr>
            </w:pPr>
          </w:p>
        </w:tc>
        <w:tc>
          <w:tcPr>
            <w:tcW w:w="2126" w:type="dxa"/>
          </w:tcPr>
          <w:p w14:paraId="76B73FF1" w14:textId="77777777" w:rsidR="00EA6B2B" w:rsidRPr="0082276D" w:rsidRDefault="00EA6B2B" w:rsidP="008C7043">
            <w:pPr>
              <w:jc w:val="center"/>
              <w:rPr>
                <w:iCs/>
                <w:color w:val="0070C0"/>
                <w:lang w:val="de-DE"/>
              </w:rPr>
            </w:pPr>
          </w:p>
        </w:tc>
      </w:tr>
      <w:tr w:rsidR="00EA6B2B" w:rsidRPr="0082276D" w14:paraId="1F484797" w14:textId="77777777" w:rsidTr="008C7043">
        <w:trPr>
          <w:trHeight w:val="518"/>
          <w:jc w:val="center"/>
        </w:trPr>
        <w:tc>
          <w:tcPr>
            <w:tcW w:w="709" w:type="dxa"/>
            <w:vMerge w:val="restart"/>
            <w:vAlign w:val="center"/>
          </w:tcPr>
          <w:p w14:paraId="467F0030" w14:textId="77777777" w:rsidR="00EA6B2B" w:rsidRPr="0082276D" w:rsidRDefault="00EA6B2B" w:rsidP="008C7043">
            <w:pPr>
              <w:pStyle w:val="ListParagraph"/>
              <w:numPr>
                <w:ilvl w:val="0"/>
                <w:numId w:val="36"/>
              </w:numPr>
              <w:jc w:val="center"/>
              <w:rPr>
                <w:rFonts w:ascii="Times New Roman" w:hAnsi="Times New Roman"/>
                <w:bCs/>
                <w:sz w:val="24"/>
                <w:szCs w:val="24"/>
                <w:shd w:val="clear" w:color="auto" w:fill="FFFFFF"/>
                <w:lang w:val="de-DE"/>
              </w:rPr>
            </w:pPr>
          </w:p>
        </w:tc>
        <w:tc>
          <w:tcPr>
            <w:tcW w:w="3539" w:type="dxa"/>
            <w:vMerge w:val="restart"/>
            <w:vAlign w:val="center"/>
          </w:tcPr>
          <w:p w14:paraId="11370F53" w14:textId="77777777" w:rsidR="00EA6B2B" w:rsidRPr="0082276D" w:rsidRDefault="00EA6B2B" w:rsidP="008C7043">
            <w:pPr>
              <w:rPr>
                <w:bCs/>
                <w:lang w:val="fr-FR"/>
              </w:rPr>
            </w:pPr>
            <w:r w:rsidRPr="0082276D">
              <w:rPr>
                <w:bCs/>
                <w:lang w:val="fr-FR"/>
              </w:rPr>
              <w:t>Lector univ. dr. Adrian</w:t>
            </w:r>
          </w:p>
          <w:p w14:paraId="0853AD7C" w14:textId="77777777" w:rsidR="00EA6B2B" w:rsidRPr="0082276D" w:rsidRDefault="00EA6B2B" w:rsidP="008C7043">
            <w:pPr>
              <w:rPr>
                <w:bCs/>
                <w:lang w:val="fr-FR"/>
              </w:rPr>
            </w:pPr>
            <w:r w:rsidRPr="0082276D">
              <w:rPr>
                <w:bCs/>
                <w:lang w:val="fr-FR"/>
              </w:rPr>
              <w:t>OȚOIU</w:t>
            </w:r>
          </w:p>
          <w:p w14:paraId="0D3328B8" w14:textId="77777777" w:rsidR="00EA6B2B" w:rsidRPr="0082276D" w:rsidRDefault="00EA6B2B" w:rsidP="008C7043">
            <w:pPr>
              <w:rPr>
                <w:bCs/>
                <w:lang w:val="fr-FR"/>
              </w:rPr>
            </w:pPr>
          </w:p>
        </w:tc>
        <w:tc>
          <w:tcPr>
            <w:tcW w:w="1134" w:type="dxa"/>
            <w:vMerge w:val="restart"/>
            <w:vAlign w:val="center"/>
          </w:tcPr>
          <w:p w14:paraId="7EADD6EF" w14:textId="77777777" w:rsidR="00EA6B2B" w:rsidRPr="0082276D" w:rsidRDefault="00EA6B2B" w:rsidP="008C7043">
            <w:pPr>
              <w:jc w:val="center"/>
              <w:rPr>
                <w:b/>
                <w:bCs/>
                <w:lang w:val="de-DE"/>
              </w:rPr>
            </w:pPr>
            <w:r w:rsidRPr="0082276D">
              <w:rPr>
                <w:b/>
                <w:bCs/>
                <w:lang w:val="de-DE"/>
              </w:rPr>
              <w:t>1</w:t>
            </w:r>
          </w:p>
        </w:tc>
        <w:tc>
          <w:tcPr>
            <w:tcW w:w="3433" w:type="dxa"/>
          </w:tcPr>
          <w:p w14:paraId="6E1B8296" w14:textId="77777777" w:rsidR="00EA6B2B" w:rsidRPr="0082276D" w:rsidRDefault="00EA6B2B" w:rsidP="008C7043">
            <w:pPr>
              <w:rPr>
                <w:color w:val="0070C0"/>
                <w:lang w:val="fr-FR"/>
              </w:rPr>
            </w:pPr>
            <w:r w:rsidRPr="0082276D">
              <w:rPr>
                <w:color w:val="0070C0"/>
                <w:lang w:val="fr-FR"/>
              </w:rPr>
              <w:t>Aplicarea metodelor de data science în evaluarea impactului tehnologiilor alimentare emergente asupra sănătății populației și a calității vieții</w:t>
            </w:r>
          </w:p>
        </w:tc>
        <w:tc>
          <w:tcPr>
            <w:tcW w:w="2970" w:type="dxa"/>
          </w:tcPr>
          <w:p w14:paraId="306DA6C2" w14:textId="77777777" w:rsidR="00EA6B2B" w:rsidRPr="0082276D" w:rsidRDefault="00EA6B2B" w:rsidP="008C7043">
            <w:pPr>
              <w:rPr>
                <w:iCs/>
                <w:color w:val="0070C0"/>
                <w:lang w:val="de-DE"/>
              </w:rPr>
            </w:pPr>
            <w:r w:rsidRPr="0082276D">
              <w:rPr>
                <w:iCs/>
                <w:color w:val="0070C0"/>
                <w:lang w:val="de-DE"/>
              </w:rPr>
              <w:t>Using data science methods to assess the impact of emerging food technologies on population health and quality of life</w:t>
            </w:r>
          </w:p>
        </w:tc>
        <w:tc>
          <w:tcPr>
            <w:tcW w:w="1960" w:type="dxa"/>
          </w:tcPr>
          <w:p w14:paraId="79A33A76" w14:textId="77777777" w:rsidR="00EA6B2B" w:rsidRPr="0082276D" w:rsidRDefault="00EA6B2B" w:rsidP="008C7043">
            <w:pPr>
              <w:jc w:val="center"/>
              <w:rPr>
                <w:iCs/>
                <w:color w:val="0070C0"/>
                <w:lang w:val="de-DE"/>
              </w:rPr>
            </w:pPr>
          </w:p>
          <w:p w14:paraId="0606C6D8" w14:textId="77777777" w:rsidR="00EA6B2B" w:rsidRPr="0082276D" w:rsidRDefault="00EA6B2B" w:rsidP="008C7043">
            <w:pPr>
              <w:jc w:val="center"/>
              <w:rPr>
                <w:iCs/>
                <w:color w:val="0070C0"/>
                <w:lang w:val="de-DE"/>
              </w:rPr>
            </w:pPr>
            <w:r w:rsidRPr="0082276D">
              <w:rPr>
                <w:iCs/>
                <w:color w:val="0070C0"/>
                <w:lang w:val="de-DE"/>
              </w:rPr>
              <w:t>S.C. SUPER FRESH.SRL</w:t>
            </w:r>
          </w:p>
        </w:tc>
        <w:tc>
          <w:tcPr>
            <w:tcW w:w="2126" w:type="dxa"/>
          </w:tcPr>
          <w:p w14:paraId="4D06F741" w14:textId="77777777" w:rsidR="00EA6B2B" w:rsidRPr="0082276D" w:rsidRDefault="00EA6B2B" w:rsidP="008C7043">
            <w:pPr>
              <w:jc w:val="center"/>
              <w:rPr>
                <w:iCs/>
                <w:color w:val="0070C0"/>
                <w:lang w:val="de-DE"/>
              </w:rPr>
            </w:pPr>
            <w:r w:rsidRPr="0082276D">
              <w:rPr>
                <w:iCs/>
                <w:color w:val="0070C0"/>
                <w:lang w:val="de-DE"/>
              </w:rPr>
              <w:t>2</w:t>
            </w:r>
          </w:p>
        </w:tc>
      </w:tr>
      <w:tr w:rsidR="00EA6B2B" w:rsidRPr="0082276D" w14:paraId="7EB040DB" w14:textId="77777777" w:rsidTr="008C7043">
        <w:trPr>
          <w:trHeight w:val="517"/>
          <w:jc w:val="center"/>
        </w:trPr>
        <w:tc>
          <w:tcPr>
            <w:tcW w:w="709" w:type="dxa"/>
            <w:vMerge/>
            <w:vAlign w:val="center"/>
          </w:tcPr>
          <w:p w14:paraId="32EF3091" w14:textId="77777777" w:rsidR="00EA6B2B" w:rsidRPr="0082276D" w:rsidRDefault="00EA6B2B" w:rsidP="008C7043">
            <w:pPr>
              <w:pStyle w:val="ListParagraph"/>
              <w:numPr>
                <w:ilvl w:val="0"/>
                <w:numId w:val="36"/>
              </w:numPr>
              <w:jc w:val="center"/>
              <w:rPr>
                <w:rFonts w:ascii="Times New Roman" w:hAnsi="Times New Roman"/>
                <w:b/>
                <w:color w:val="FF0000"/>
                <w:sz w:val="24"/>
                <w:szCs w:val="24"/>
                <w:shd w:val="clear" w:color="auto" w:fill="FFFFFF"/>
                <w:lang w:val="de-DE"/>
              </w:rPr>
            </w:pPr>
          </w:p>
        </w:tc>
        <w:tc>
          <w:tcPr>
            <w:tcW w:w="3539" w:type="dxa"/>
            <w:vMerge/>
            <w:vAlign w:val="center"/>
          </w:tcPr>
          <w:p w14:paraId="1D26F3CF" w14:textId="77777777" w:rsidR="00EA6B2B" w:rsidRPr="0082276D" w:rsidRDefault="00EA6B2B" w:rsidP="008C7043">
            <w:pPr>
              <w:jc w:val="center"/>
              <w:rPr>
                <w:b/>
                <w:lang w:val="de-DE"/>
              </w:rPr>
            </w:pPr>
          </w:p>
        </w:tc>
        <w:tc>
          <w:tcPr>
            <w:tcW w:w="1134" w:type="dxa"/>
            <w:vMerge/>
            <w:vAlign w:val="center"/>
          </w:tcPr>
          <w:p w14:paraId="7A640A76" w14:textId="77777777" w:rsidR="00EA6B2B" w:rsidRPr="0082276D" w:rsidRDefault="00EA6B2B" w:rsidP="008C7043">
            <w:pPr>
              <w:jc w:val="center"/>
              <w:rPr>
                <w:b/>
                <w:lang w:val="de-DE"/>
              </w:rPr>
            </w:pPr>
          </w:p>
        </w:tc>
        <w:tc>
          <w:tcPr>
            <w:tcW w:w="3433" w:type="dxa"/>
          </w:tcPr>
          <w:p w14:paraId="6AF24EE5" w14:textId="77777777" w:rsidR="00EA6B2B" w:rsidRPr="0082276D" w:rsidRDefault="00EA6B2B" w:rsidP="008C7043">
            <w:pPr>
              <w:rPr>
                <w:lang w:val="fr-FR"/>
              </w:rPr>
            </w:pPr>
            <w:r w:rsidRPr="0082276D">
              <w:rPr>
                <w:color w:val="0070C0"/>
                <w:lang w:val="fr-FR"/>
              </w:rPr>
              <w:t xml:space="preserve">Aplicarea metodelor de data science în elaborarea de </w:t>
            </w:r>
            <w:r w:rsidRPr="0082276D">
              <w:rPr>
                <w:color w:val="0070C0"/>
                <w:lang w:val="fr-FR"/>
              </w:rPr>
              <w:lastRenderedPageBreak/>
              <w:t>instrumente de optimizare a riscurilor de business</w:t>
            </w:r>
          </w:p>
        </w:tc>
        <w:tc>
          <w:tcPr>
            <w:tcW w:w="2970" w:type="dxa"/>
          </w:tcPr>
          <w:p w14:paraId="6CC9951C" w14:textId="77777777" w:rsidR="00EA6B2B" w:rsidRPr="0082276D" w:rsidRDefault="00EA6B2B" w:rsidP="008C7043">
            <w:pPr>
              <w:rPr>
                <w:iCs/>
                <w:lang w:val="fr-FR"/>
              </w:rPr>
            </w:pPr>
            <w:r w:rsidRPr="0082276D">
              <w:rPr>
                <w:color w:val="0070C0"/>
                <w:lang w:val="fr-FR"/>
              </w:rPr>
              <w:lastRenderedPageBreak/>
              <w:t xml:space="preserve">Application of data science methods in developing </w:t>
            </w:r>
            <w:r w:rsidRPr="0082276D">
              <w:rPr>
                <w:color w:val="0070C0"/>
                <w:lang w:val="fr-FR"/>
              </w:rPr>
              <w:lastRenderedPageBreak/>
              <w:t>business risk optimization tools</w:t>
            </w:r>
          </w:p>
        </w:tc>
        <w:tc>
          <w:tcPr>
            <w:tcW w:w="1960" w:type="dxa"/>
          </w:tcPr>
          <w:p w14:paraId="0C6A3EFF" w14:textId="77777777" w:rsidR="00EA6B2B" w:rsidRPr="0082276D" w:rsidRDefault="00EA6B2B" w:rsidP="008C7043">
            <w:pPr>
              <w:jc w:val="center"/>
              <w:rPr>
                <w:b/>
                <w:iCs/>
                <w:lang w:val="de-DE"/>
              </w:rPr>
            </w:pPr>
            <w:r w:rsidRPr="0082276D">
              <w:rPr>
                <w:iCs/>
                <w:color w:val="0070C0"/>
                <w:lang w:val="de-DE"/>
              </w:rPr>
              <w:lastRenderedPageBreak/>
              <w:t xml:space="preserve">Asociația Consultanților în </w:t>
            </w:r>
            <w:r w:rsidRPr="0082276D">
              <w:rPr>
                <w:iCs/>
                <w:color w:val="0070C0"/>
                <w:lang w:val="de-DE"/>
              </w:rPr>
              <w:lastRenderedPageBreak/>
              <w:t>Management din România</w:t>
            </w:r>
          </w:p>
        </w:tc>
        <w:tc>
          <w:tcPr>
            <w:tcW w:w="2126" w:type="dxa"/>
          </w:tcPr>
          <w:p w14:paraId="62FF7ECC" w14:textId="77777777" w:rsidR="00EA6B2B" w:rsidRPr="0082276D" w:rsidRDefault="00EA6B2B" w:rsidP="008C7043">
            <w:pPr>
              <w:jc w:val="center"/>
              <w:rPr>
                <w:b/>
                <w:iCs/>
                <w:lang w:val="de-DE"/>
              </w:rPr>
            </w:pPr>
            <w:r w:rsidRPr="0082276D">
              <w:rPr>
                <w:b/>
                <w:iCs/>
                <w:lang w:val="de-DE"/>
              </w:rPr>
              <w:lastRenderedPageBreak/>
              <w:t>15</w:t>
            </w:r>
          </w:p>
        </w:tc>
      </w:tr>
      <w:tr w:rsidR="00EA6B2B" w:rsidRPr="0082276D" w14:paraId="0773AF69" w14:textId="77777777" w:rsidTr="008C7043">
        <w:trPr>
          <w:trHeight w:val="517"/>
          <w:jc w:val="center"/>
        </w:trPr>
        <w:tc>
          <w:tcPr>
            <w:tcW w:w="4248" w:type="dxa"/>
            <w:gridSpan w:val="2"/>
            <w:shd w:val="clear" w:color="auto" w:fill="auto"/>
            <w:vAlign w:val="center"/>
          </w:tcPr>
          <w:p w14:paraId="4AB50F37" w14:textId="77777777" w:rsidR="00EA6B2B" w:rsidRPr="0082276D" w:rsidRDefault="00EA6B2B" w:rsidP="008C7043">
            <w:pPr>
              <w:jc w:val="center"/>
              <w:rPr>
                <w:b/>
                <w:lang w:val="de-DE"/>
              </w:rPr>
            </w:pPr>
            <w:r w:rsidRPr="0082276D">
              <w:rPr>
                <w:b/>
                <w:bCs/>
                <w:color w:val="000000" w:themeColor="text1"/>
                <w:lang w:val="de-DE"/>
              </w:rPr>
              <w:t>Total locuri/Total Places</w:t>
            </w:r>
          </w:p>
        </w:tc>
        <w:tc>
          <w:tcPr>
            <w:tcW w:w="1134" w:type="dxa"/>
            <w:vAlign w:val="center"/>
          </w:tcPr>
          <w:p w14:paraId="1F157BFC" w14:textId="77777777" w:rsidR="00EA6B2B" w:rsidRPr="0082276D" w:rsidRDefault="00EA6B2B" w:rsidP="008C7043">
            <w:pPr>
              <w:jc w:val="center"/>
              <w:rPr>
                <w:b/>
                <w:lang w:val="de-DE"/>
              </w:rPr>
            </w:pPr>
            <w:r w:rsidRPr="0082276D">
              <w:rPr>
                <w:b/>
                <w:lang w:val="de-DE"/>
              </w:rPr>
              <w:t>7</w:t>
            </w:r>
          </w:p>
        </w:tc>
        <w:tc>
          <w:tcPr>
            <w:tcW w:w="10489" w:type="dxa"/>
            <w:gridSpan w:val="4"/>
          </w:tcPr>
          <w:p w14:paraId="16424592" w14:textId="77777777" w:rsidR="00EA6B2B" w:rsidRPr="0082276D" w:rsidRDefault="00EA6B2B" w:rsidP="008C7043">
            <w:pPr>
              <w:jc w:val="center"/>
              <w:rPr>
                <w:b/>
                <w:iCs/>
                <w:lang w:val="de-DE"/>
              </w:rPr>
            </w:pPr>
          </w:p>
        </w:tc>
      </w:tr>
    </w:tbl>
    <w:p w14:paraId="7C1CF98D" w14:textId="20BB6505" w:rsidR="00EA6B2B" w:rsidRDefault="00EA6B2B" w:rsidP="00EA6B2B">
      <w:pPr>
        <w:tabs>
          <w:tab w:val="left" w:pos="-567"/>
        </w:tabs>
        <w:rPr>
          <w:b/>
          <w:lang w:val="ro-RO"/>
        </w:rPr>
      </w:pPr>
    </w:p>
    <w:p w14:paraId="501F3513" w14:textId="77777777" w:rsidR="0082276D" w:rsidRPr="008272FE" w:rsidRDefault="0082276D" w:rsidP="00EA6B2B">
      <w:pPr>
        <w:tabs>
          <w:tab w:val="left" w:pos="-567"/>
        </w:tabs>
        <w:rPr>
          <w:b/>
          <w:lang w:val="ro-RO"/>
        </w:rPr>
      </w:pPr>
    </w:p>
    <w:p w14:paraId="23E3F205" w14:textId="77777777" w:rsidR="00EA6B2B" w:rsidRPr="00023B4A" w:rsidRDefault="00EA6B2B" w:rsidP="00EA6B2B">
      <w:pPr>
        <w:shd w:val="clear" w:color="auto" w:fill="D9D9D9" w:themeFill="background1" w:themeFillShade="D9"/>
        <w:tabs>
          <w:tab w:val="left" w:pos="0"/>
          <w:tab w:val="left" w:pos="11907"/>
        </w:tabs>
        <w:rPr>
          <w:b/>
          <w:lang w:val="ro-RO"/>
        </w:rPr>
      </w:pPr>
      <w:r w:rsidRPr="00023B4A">
        <w:rPr>
          <w:b/>
          <w:lang w:val="ro-RO"/>
        </w:rPr>
        <w:t xml:space="preserve">   </w:t>
      </w:r>
      <w:r w:rsidRPr="00023B4A">
        <w:rPr>
          <w:b/>
          <w:shd w:val="clear" w:color="auto" w:fill="D9D9D9" w:themeFill="background1" w:themeFillShade="D9"/>
          <w:lang w:val="ro-RO"/>
        </w:rPr>
        <w:t xml:space="preserve">Școala doctorală: </w:t>
      </w:r>
      <w:r>
        <w:rPr>
          <w:b/>
          <w:i/>
          <w:shd w:val="clear" w:color="auto" w:fill="D9D9D9" w:themeFill="background1" w:themeFillShade="D9"/>
          <w:lang w:val="ro-RO"/>
        </w:rPr>
        <w:t xml:space="preserve">CONTABILITATE        </w:t>
      </w:r>
      <w:r>
        <w:rPr>
          <w:b/>
          <w:i/>
          <w:shd w:val="clear" w:color="auto" w:fill="D9D9D9" w:themeFill="background1" w:themeFillShade="D9"/>
          <w:lang w:val="ro-RO"/>
        </w:rPr>
        <w:tab/>
      </w:r>
      <w:r w:rsidRPr="00023B4A">
        <w:rPr>
          <w:b/>
          <w:i/>
          <w:iCs/>
          <w:lang w:val="ro-RO"/>
        </w:rPr>
        <w:t xml:space="preserve">Doctoral School: </w:t>
      </w:r>
      <w:r>
        <w:rPr>
          <w:b/>
          <w:i/>
          <w:iCs/>
          <w:lang w:val="ro-RO"/>
        </w:rPr>
        <w:t>ACCOUNTING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3108"/>
        <w:gridCol w:w="1105"/>
        <w:gridCol w:w="3450"/>
        <w:gridCol w:w="3193"/>
        <w:gridCol w:w="2075"/>
        <w:gridCol w:w="2072"/>
      </w:tblGrid>
      <w:tr w:rsidR="00EA6B2B" w:rsidRPr="00EA68EA" w14:paraId="02DD84C0" w14:textId="77777777" w:rsidTr="008C7043">
        <w:trPr>
          <w:trHeight w:val="1041"/>
          <w:jc w:val="center"/>
        </w:trPr>
        <w:tc>
          <w:tcPr>
            <w:tcW w:w="221" w:type="pct"/>
            <w:vAlign w:val="center"/>
          </w:tcPr>
          <w:p w14:paraId="7AC8781D" w14:textId="77777777" w:rsidR="00EA6B2B" w:rsidRPr="002444DD" w:rsidRDefault="00EA6B2B" w:rsidP="008C7043">
            <w:pPr>
              <w:jc w:val="center"/>
              <w:rPr>
                <w:b/>
                <w:lang w:val="ro-RO"/>
              </w:rPr>
            </w:pPr>
            <w:r w:rsidRPr="002444DD">
              <w:rPr>
                <w:b/>
                <w:lang w:val="ro-RO"/>
              </w:rPr>
              <w:t>Nr. crt</w:t>
            </w:r>
          </w:p>
        </w:tc>
        <w:tc>
          <w:tcPr>
            <w:tcW w:w="990" w:type="pct"/>
            <w:vAlign w:val="center"/>
          </w:tcPr>
          <w:p w14:paraId="77B4E99E" w14:textId="77777777" w:rsidR="00EA6B2B" w:rsidRPr="002444DD" w:rsidRDefault="00EA6B2B" w:rsidP="008C7043">
            <w:pPr>
              <w:jc w:val="center"/>
              <w:rPr>
                <w:i/>
                <w:lang w:val="ro-RO"/>
              </w:rPr>
            </w:pPr>
            <w:r w:rsidRPr="002444DD">
              <w:rPr>
                <w:b/>
                <w:lang w:val="ro-RO"/>
              </w:rPr>
              <w:t>Nume si prenume</w:t>
            </w:r>
            <w:r w:rsidRPr="002444DD">
              <w:rPr>
                <w:b/>
                <w:lang w:val="ro-RO"/>
              </w:rPr>
              <w:br/>
              <w:t>conducător de doctorat /</w:t>
            </w:r>
            <w:r w:rsidRPr="002444DD">
              <w:rPr>
                <w:b/>
                <w:i/>
                <w:lang w:val="ro-RO"/>
              </w:rPr>
              <w:t>Supervisor</w:t>
            </w:r>
          </w:p>
        </w:tc>
        <w:tc>
          <w:tcPr>
            <w:tcW w:w="352" w:type="pct"/>
          </w:tcPr>
          <w:p w14:paraId="7273409D" w14:textId="77777777" w:rsidR="00EA6B2B" w:rsidRPr="002444DD" w:rsidRDefault="00EA6B2B" w:rsidP="008C7043">
            <w:pPr>
              <w:jc w:val="center"/>
              <w:rPr>
                <w:b/>
                <w:lang w:val="ro-RO"/>
              </w:rPr>
            </w:pPr>
            <w:r w:rsidRPr="002444DD">
              <w:rPr>
                <w:b/>
                <w:lang w:val="ro-RO"/>
              </w:rPr>
              <w:t>Nr. Locuri</w:t>
            </w:r>
          </w:p>
          <w:p w14:paraId="4A82CEBB" w14:textId="77777777" w:rsidR="00EA6B2B" w:rsidRPr="002444DD" w:rsidRDefault="00EA6B2B" w:rsidP="008C7043">
            <w:pPr>
              <w:jc w:val="center"/>
              <w:rPr>
                <w:b/>
                <w:i/>
                <w:lang w:val="ro-RO"/>
              </w:rPr>
            </w:pPr>
            <w:r w:rsidRPr="002444DD">
              <w:rPr>
                <w:b/>
                <w:i/>
                <w:lang w:val="ro-RO"/>
              </w:rPr>
              <w:t>Places</w:t>
            </w:r>
          </w:p>
        </w:tc>
        <w:tc>
          <w:tcPr>
            <w:tcW w:w="1099" w:type="pct"/>
            <w:vAlign w:val="center"/>
          </w:tcPr>
          <w:p w14:paraId="1741B3FA" w14:textId="77777777" w:rsidR="00EA6B2B" w:rsidRPr="002444DD" w:rsidRDefault="00EA6B2B" w:rsidP="008C7043">
            <w:pPr>
              <w:jc w:val="center"/>
              <w:rPr>
                <w:b/>
                <w:lang w:val="ro-RO"/>
              </w:rPr>
            </w:pPr>
          </w:p>
          <w:p w14:paraId="4EA241B4" w14:textId="77777777" w:rsidR="00EA6B2B" w:rsidRPr="002444DD" w:rsidRDefault="00EA6B2B" w:rsidP="008C7043">
            <w:pPr>
              <w:jc w:val="center"/>
              <w:rPr>
                <w:b/>
                <w:lang w:val="ro-RO"/>
              </w:rPr>
            </w:pPr>
            <w:r w:rsidRPr="002444DD">
              <w:rPr>
                <w:b/>
                <w:lang w:val="ro-RO"/>
              </w:rPr>
              <w:t>Titlul temei de cercetare scoase la concurs</w:t>
            </w:r>
          </w:p>
          <w:p w14:paraId="41BF85F6" w14:textId="77777777" w:rsidR="00EA6B2B" w:rsidRPr="002444DD" w:rsidRDefault="00EA6B2B" w:rsidP="008C7043">
            <w:pPr>
              <w:jc w:val="center"/>
              <w:rPr>
                <w:b/>
                <w:lang w:val="ro-RO"/>
              </w:rPr>
            </w:pPr>
          </w:p>
        </w:tc>
        <w:tc>
          <w:tcPr>
            <w:tcW w:w="1017" w:type="pct"/>
            <w:vAlign w:val="center"/>
          </w:tcPr>
          <w:p w14:paraId="6B82F399" w14:textId="77777777" w:rsidR="00EA6B2B" w:rsidRPr="00EA68EA" w:rsidRDefault="00EA6B2B" w:rsidP="008C7043">
            <w:pPr>
              <w:jc w:val="center"/>
              <w:rPr>
                <w:b/>
                <w:iCs/>
              </w:rPr>
            </w:pPr>
            <w:r w:rsidRPr="00EA68EA">
              <w:rPr>
                <w:b/>
                <w:iCs/>
              </w:rPr>
              <w:t>Research theme</w:t>
            </w:r>
          </w:p>
        </w:tc>
        <w:tc>
          <w:tcPr>
            <w:tcW w:w="661" w:type="pct"/>
          </w:tcPr>
          <w:p w14:paraId="19C82E7E" w14:textId="77777777" w:rsidR="00EA6B2B" w:rsidRPr="00EA68EA" w:rsidRDefault="00EA6B2B" w:rsidP="008C7043">
            <w:pPr>
              <w:jc w:val="center"/>
              <w:rPr>
                <w:b/>
                <w:iCs/>
                <w:lang w:val="de-DE"/>
              </w:rPr>
            </w:pPr>
            <w:r w:rsidRPr="00EA68EA">
              <w:rPr>
                <w:b/>
                <w:iCs/>
                <w:lang w:val="de-DE"/>
              </w:rPr>
              <w:t>Partener Mediul de Afaceri-(MA) de unde provine tema</w:t>
            </w:r>
          </w:p>
        </w:tc>
        <w:tc>
          <w:tcPr>
            <w:tcW w:w="660" w:type="pct"/>
          </w:tcPr>
          <w:p w14:paraId="2FAC5FA2" w14:textId="77777777" w:rsidR="00EA6B2B" w:rsidRPr="00EA68EA" w:rsidRDefault="00EA6B2B" w:rsidP="008C7043">
            <w:pPr>
              <w:jc w:val="center"/>
              <w:rPr>
                <w:b/>
                <w:iCs/>
                <w:lang w:val="de-DE"/>
              </w:rPr>
            </w:pPr>
            <w:r w:rsidRPr="00EA68EA">
              <w:rPr>
                <w:b/>
                <w:iCs/>
                <w:lang w:val="de-DE"/>
              </w:rPr>
              <w:t>Nr corespondent din excelul cu teme de la MA</w:t>
            </w:r>
          </w:p>
        </w:tc>
      </w:tr>
      <w:tr w:rsidR="00EA6B2B" w:rsidRPr="00EA68EA" w14:paraId="519BC797" w14:textId="77777777" w:rsidTr="008C7043">
        <w:trPr>
          <w:trHeight w:val="517"/>
          <w:jc w:val="center"/>
        </w:trPr>
        <w:tc>
          <w:tcPr>
            <w:tcW w:w="221" w:type="pct"/>
          </w:tcPr>
          <w:p w14:paraId="073A6463" w14:textId="77777777" w:rsidR="00EA6B2B" w:rsidRPr="002444DD" w:rsidRDefault="00EA6B2B" w:rsidP="008C7043">
            <w:pPr>
              <w:pStyle w:val="ListParagraph"/>
              <w:numPr>
                <w:ilvl w:val="0"/>
                <w:numId w:val="37"/>
              </w:numPr>
              <w:jc w:val="center"/>
              <w:rPr>
                <w:b/>
                <w:shd w:val="clear" w:color="auto" w:fill="FFFFFF"/>
                <w:lang w:val="ro-RO"/>
              </w:rPr>
            </w:pPr>
          </w:p>
        </w:tc>
        <w:tc>
          <w:tcPr>
            <w:tcW w:w="990" w:type="pct"/>
          </w:tcPr>
          <w:p w14:paraId="6629EB01" w14:textId="77777777" w:rsidR="00EA6B2B" w:rsidRPr="002444DD" w:rsidRDefault="00EA6B2B" w:rsidP="008C7043">
            <w:pPr>
              <w:rPr>
                <w:bCs/>
                <w:lang w:val="ro-RO"/>
              </w:rPr>
            </w:pPr>
            <w:r w:rsidRPr="002444DD">
              <w:rPr>
                <w:color w:val="000000" w:themeColor="text1"/>
                <w:lang w:val="ro-RO"/>
              </w:rPr>
              <w:t>Prof. univ. dr. Albu Cătălin Nicolae</w:t>
            </w:r>
          </w:p>
        </w:tc>
        <w:tc>
          <w:tcPr>
            <w:tcW w:w="352" w:type="pct"/>
          </w:tcPr>
          <w:p w14:paraId="7129694E" w14:textId="77777777" w:rsidR="00EA6B2B" w:rsidRPr="002444DD" w:rsidRDefault="00EA6B2B" w:rsidP="008C7043">
            <w:pPr>
              <w:jc w:val="center"/>
              <w:rPr>
                <w:b/>
                <w:bCs/>
                <w:lang w:val="ro-RO"/>
              </w:rPr>
            </w:pPr>
            <w:r w:rsidRPr="002444DD">
              <w:rPr>
                <w:b/>
                <w:bCs/>
                <w:lang w:val="ro-RO"/>
              </w:rPr>
              <w:t>1</w:t>
            </w:r>
          </w:p>
        </w:tc>
        <w:tc>
          <w:tcPr>
            <w:tcW w:w="1099" w:type="pct"/>
          </w:tcPr>
          <w:p w14:paraId="5CB9D217" w14:textId="77777777" w:rsidR="00EA6B2B" w:rsidRPr="002444DD" w:rsidRDefault="00EA6B2B" w:rsidP="008C7043">
            <w:pPr>
              <w:rPr>
                <w:lang w:val="ro-RO"/>
              </w:rPr>
            </w:pPr>
            <w:r w:rsidRPr="002444DD">
              <w:rPr>
                <w:lang w:val="ro-RO"/>
              </w:rPr>
              <w:t>Inteligența artificială în contabilitate și finanțe</w:t>
            </w:r>
          </w:p>
        </w:tc>
        <w:tc>
          <w:tcPr>
            <w:tcW w:w="1017" w:type="pct"/>
          </w:tcPr>
          <w:p w14:paraId="5FBDA6D4" w14:textId="77777777" w:rsidR="00EA6B2B" w:rsidRPr="002444DD" w:rsidRDefault="00EA6B2B" w:rsidP="008C7043">
            <w:pPr>
              <w:rPr>
                <w:iCs/>
                <w:lang w:val="en-GB"/>
              </w:rPr>
            </w:pPr>
            <w:r w:rsidRPr="002444DD">
              <w:rPr>
                <w:iCs/>
                <w:lang w:val="en-GB"/>
              </w:rPr>
              <w:t xml:space="preserve">Artificial intelligence in accounting and finance </w:t>
            </w:r>
          </w:p>
        </w:tc>
        <w:tc>
          <w:tcPr>
            <w:tcW w:w="661" w:type="pct"/>
          </w:tcPr>
          <w:p w14:paraId="09B5F121" w14:textId="77777777" w:rsidR="00EA6B2B" w:rsidRPr="00EA68EA" w:rsidRDefault="00EA6B2B" w:rsidP="008C7043">
            <w:pPr>
              <w:rPr>
                <w:i/>
                <w:iCs/>
                <w:highlight w:val="yellow"/>
                <w:lang w:val="de-DE"/>
              </w:rPr>
            </w:pPr>
          </w:p>
        </w:tc>
        <w:tc>
          <w:tcPr>
            <w:tcW w:w="660" w:type="pct"/>
          </w:tcPr>
          <w:p w14:paraId="23F037DC" w14:textId="77777777" w:rsidR="00EA6B2B" w:rsidRPr="00EA68EA" w:rsidRDefault="00EA6B2B" w:rsidP="008C7043">
            <w:pPr>
              <w:rPr>
                <w:i/>
                <w:iCs/>
                <w:highlight w:val="yellow"/>
                <w:lang w:val="de-DE"/>
              </w:rPr>
            </w:pPr>
          </w:p>
        </w:tc>
      </w:tr>
      <w:tr w:rsidR="00EA6B2B" w:rsidRPr="00EA68EA" w14:paraId="29DFC74E" w14:textId="77777777" w:rsidTr="008C7043">
        <w:trPr>
          <w:trHeight w:val="517"/>
          <w:jc w:val="center"/>
        </w:trPr>
        <w:tc>
          <w:tcPr>
            <w:tcW w:w="221" w:type="pct"/>
          </w:tcPr>
          <w:p w14:paraId="6044CF6F" w14:textId="77777777" w:rsidR="00EA6B2B" w:rsidRPr="002444DD" w:rsidRDefault="00EA6B2B" w:rsidP="008C7043">
            <w:pPr>
              <w:pStyle w:val="ListParagraph"/>
              <w:numPr>
                <w:ilvl w:val="0"/>
                <w:numId w:val="37"/>
              </w:numPr>
              <w:jc w:val="center"/>
              <w:rPr>
                <w:b/>
                <w:shd w:val="clear" w:color="auto" w:fill="FFFFFF"/>
                <w:lang w:val="ro-RO"/>
              </w:rPr>
            </w:pPr>
          </w:p>
        </w:tc>
        <w:tc>
          <w:tcPr>
            <w:tcW w:w="990" w:type="pct"/>
          </w:tcPr>
          <w:p w14:paraId="4AD6BE86" w14:textId="77777777" w:rsidR="00EA6B2B" w:rsidRPr="002444DD" w:rsidRDefault="00EA6B2B" w:rsidP="008C7043">
            <w:pPr>
              <w:rPr>
                <w:bCs/>
                <w:lang w:val="ro-RO"/>
              </w:rPr>
            </w:pPr>
            <w:r w:rsidRPr="002444DD">
              <w:rPr>
                <w:bCs/>
                <w:lang w:val="ro-RO"/>
              </w:rPr>
              <w:t xml:space="preserve">Prof. univ. dr. </w:t>
            </w:r>
          </w:p>
          <w:p w14:paraId="2B57F56B" w14:textId="77777777" w:rsidR="00EA6B2B" w:rsidRPr="002444DD" w:rsidRDefault="00EA6B2B" w:rsidP="008C7043">
            <w:pPr>
              <w:rPr>
                <w:color w:val="000000" w:themeColor="text1"/>
                <w:lang w:val="ro-RO"/>
              </w:rPr>
            </w:pPr>
            <w:r w:rsidRPr="002444DD">
              <w:rPr>
                <w:bCs/>
                <w:lang w:val="ro-RO"/>
              </w:rPr>
              <w:t>Crețu Raluca Florentina</w:t>
            </w:r>
          </w:p>
        </w:tc>
        <w:tc>
          <w:tcPr>
            <w:tcW w:w="352" w:type="pct"/>
          </w:tcPr>
          <w:p w14:paraId="686EE26F" w14:textId="77777777" w:rsidR="00EA6B2B" w:rsidRPr="002444DD" w:rsidRDefault="00EA6B2B" w:rsidP="008C7043">
            <w:pPr>
              <w:jc w:val="center"/>
              <w:rPr>
                <w:b/>
                <w:bCs/>
                <w:lang w:val="ro-RO"/>
              </w:rPr>
            </w:pPr>
            <w:r w:rsidRPr="002444DD">
              <w:rPr>
                <w:b/>
                <w:bCs/>
                <w:lang w:val="ro-RO"/>
              </w:rPr>
              <w:t>1</w:t>
            </w:r>
          </w:p>
        </w:tc>
        <w:tc>
          <w:tcPr>
            <w:tcW w:w="1099" w:type="pct"/>
          </w:tcPr>
          <w:p w14:paraId="00F1B0FE" w14:textId="77777777" w:rsidR="00EA6B2B" w:rsidRPr="002444DD" w:rsidRDefault="00EA6B2B" w:rsidP="008C7043">
            <w:pPr>
              <w:rPr>
                <w:lang w:val="ro-RO"/>
              </w:rPr>
            </w:pPr>
            <w:r>
              <w:rPr>
                <w:lang w:val="ro-RO"/>
              </w:rPr>
              <w:t xml:space="preserve">Influența indicatorilor  </w:t>
            </w:r>
            <w:r w:rsidRPr="002444DD">
              <w:rPr>
                <w:lang w:val="ro-RO"/>
              </w:rPr>
              <w:t>non-financiari asupra performanței economico-financiare și evaluării companiilor – abordare integrată în contextul sustenabilității corporative</w:t>
            </w:r>
          </w:p>
        </w:tc>
        <w:tc>
          <w:tcPr>
            <w:tcW w:w="1017" w:type="pct"/>
          </w:tcPr>
          <w:p w14:paraId="531FACA1" w14:textId="77777777" w:rsidR="00EA6B2B" w:rsidRPr="002444DD" w:rsidRDefault="00EA6B2B" w:rsidP="008C7043">
            <w:pPr>
              <w:rPr>
                <w:iCs/>
                <w:lang w:val="en-GB"/>
              </w:rPr>
            </w:pPr>
            <w:r w:rsidRPr="002444DD">
              <w:rPr>
                <w:iCs/>
                <w:lang w:val="en-GB"/>
              </w:rPr>
              <w:t>The influence of non-financial indicators on economic-financial performance and company valuation – an integrated approach in the context of corporate sustainability</w:t>
            </w:r>
          </w:p>
        </w:tc>
        <w:tc>
          <w:tcPr>
            <w:tcW w:w="661" w:type="pct"/>
          </w:tcPr>
          <w:p w14:paraId="012E8AB7" w14:textId="77777777" w:rsidR="00EA6B2B" w:rsidRPr="00EA68EA" w:rsidRDefault="00EA6B2B" w:rsidP="008C7043">
            <w:pPr>
              <w:rPr>
                <w:i/>
                <w:iCs/>
                <w:highlight w:val="yellow"/>
                <w:lang w:val="de-DE"/>
              </w:rPr>
            </w:pPr>
          </w:p>
        </w:tc>
        <w:tc>
          <w:tcPr>
            <w:tcW w:w="660" w:type="pct"/>
          </w:tcPr>
          <w:p w14:paraId="718C2E79" w14:textId="77777777" w:rsidR="00EA6B2B" w:rsidRPr="00EA68EA" w:rsidRDefault="00EA6B2B" w:rsidP="008C7043">
            <w:pPr>
              <w:rPr>
                <w:i/>
                <w:iCs/>
                <w:highlight w:val="yellow"/>
                <w:lang w:val="de-DE"/>
              </w:rPr>
            </w:pPr>
          </w:p>
        </w:tc>
      </w:tr>
      <w:tr w:rsidR="00EA6B2B" w:rsidRPr="00EA68EA" w14:paraId="6B83C5E5" w14:textId="77777777" w:rsidTr="008C7043">
        <w:trPr>
          <w:trHeight w:val="517"/>
          <w:jc w:val="center"/>
        </w:trPr>
        <w:tc>
          <w:tcPr>
            <w:tcW w:w="221" w:type="pct"/>
          </w:tcPr>
          <w:p w14:paraId="08EDB735" w14:textId="77777777" w:rsidR="00EA6B2B" w:rsidRPr="002444DD" w:rsidRDefault="00EA6B2B" w:rsidP="008C7043">
            <w:pPr>
              <w:pStyle w:val="ListParagraph"/>
              <w:numPr>
                <w:ilvl w:val="0"/>
                <w:numId w:val="37"/>
              </w:numPr>
              <w:jc w:val="center"/>
              <w:rPr>
                <w:b/>
                <w:shd w:val="clear" w:color="auto" w:fill="FFFFFF"/>
                <w:lang w:val="ro-RO"/>
              </w:rPr>
            </w:pPr>
          </w:p>
        </w:tc>
        <w:tc>
          <w:tcPr>
            <w:tcW w:w="990" w:type="pct"/>
          </w:tcPr>
          <w:p w14:paraId="229A24C1" w14:textId="77777777" w:rsidR="00EA6B2B" w:rsidRPr="00A55222" w:rsidRDefault="00EA6B2B" w:rsidP="008C7043">
            <w:pPr>
              <w:rPr>
                <w:lang w:val="ro-RO"/>
              </w:rPr>
            </w:pPr>
            <w:r w:rsidRPr="00A55222">
              <w:rPr>
                <w:lang w:val="ro-RO"/>
              </w:rPr>
              <w:t>Prof. univ. dr. Lungu Camelia Iuliana</w:t>
            </w:r>
          </w:p>
        </w:tc>
        <w:tc>
          <w:tcPr>
            <w:tcW w:w="352" w:type="pct"/>
          </w:tcPr>
          <w:p w14:paraId="0E80B1F2" w14:textId="77777777" w:rsidR="00EA6B2B" w:rsidRPr="00A55222" w:rsidRDefault="00EA6B2B" w:rsidP="008C7043">
            <w:pPr>
              <w:jc w:val="center"/>
              <w:rPr>
                <w:b/>
                <w:bCs/>
                <w:lang w:val="ro-RO"/>
              </w:rPr>
            </w:pPr>
            <w:r w:rsidRPr="00A55222">
              <w:rPr>
                <w:b/>
                <w:lang w:val="ro-RO"/>
              </w:rPr>
              <w:t>1</w:t>
            </w:r>
          </w:p>
        </w:tc>
        <w:tc>
          <w:tcPr>
            <w:tcW w:w="1099" w:type="pct"/>
          </w:tcPr>
          <w:p w14:paraId="7A373C5F" w14:textId="77777777" w:rsidR="00EA6B2B" w:rsidRPr="002444DD" w:rsidRDefault="00EA6B2B" w:rsidP="008C7043">
            <w:pPr>
              <w:rPr>
                <w:color w:val="0070C0"/>
                <w:lang w:val="ro-RO"/>
              </w:rPr>
            </w:pPr>
            <w:r w:rsidRPr="002444DD">
              <w:rPr>
                <w:color w:val="0070C0"/>
                <w:lang w:val="ro-RO"/>
              </w:rPr>
              <w:t>Provocări și oportunități ale politicilor și practicilor ESG în sectorul energetic</w:t>
            </w:r>
          </w:p>
        </w:tc>
        <w:tc>
          <w:tcPr>
            <w:tcW w:w="1017" w:type="pct"/>
          </w:tcPr>
          <w:p w14:paraId="3413EFD7" w14:textId="77777777" w:rsidR="00EA6B2B" w:rsidRPr="002444DD" w:rsidRDefault="00EA6B2B" w:rsidP="008C7043">
            <w:pPr>
              <w:rPr>
                <w:iCs/>
                <w:color w:val="0070C0"/>
                <w:lang w:val="en-GB"/>
              </w:rPr>
            </w:pPr>
            <w:r w:rsidRPr="002444DD">
              <w:rPr>
                <w:color w:val="0070C0"/>
                <w:lang w:val="en-GB"/>
              </w:rPr>
              <w:t>Challenges and opportunities of ESG policies and practices in energy industry</w:t>
            </w:r>
          </w:p>
        </w:tc>
        <w:tc>
          <w:tcPr>
            <w:tcW w:w="661" w:type="pct"/>
          </w:tcPr>
          <w:p w14:paraId="7BE4D129" w14:textId="77777777" w:rsidR="00EA6B2B" w:rsidRPr="002444DD" w:rsidRDefault="00EA6B2B" w:rsidP="008C7043">
            <w:pPr>
              <w:rPr>
                <w:color w:val="0070C0"/>
                <w:lang w:val="en-GB"/>
              </w:rPr>
            </w:pPr>
            <w:r w:rsidRPr="002444DD">
              <w:rPr>
                <w:color w:val="0070C0"/>
                <w:lang w:val="en-GB"/>
              </w:rPr>
              <w:t>CAFR</w:t>
            </w:r>
          </w:p>
        </w:tc>
        <w:tc>
          <w:tcPr>
            <w:tcW w:w="660" w:type="pct"/>
          </w:tcPr>
          <w:p w14:paraId="14390BBB" w14:textId="77777777" w:rsidR="00EA6B2B" w:rsidRPr="002444DD" w:rsidRDefault="00EA6B2B" w:rsidP="008C7043">
            <w:pPr>
              <w:rPr>
                <w:color w:val="0070C0"/>
                <w:lang w:val="en-GB"/>
              </w:rPr>
            </w:pPr>
            <w:r w:rsidRPr="002444DD">
              <w:rPr>
                <w:color w:val="0070C0"/>
                <w:lang w:val="en-GB"/>
              </w:rPr>
              <w:t>Tema 2</w:t>
            </w:r>
          </w:p>
        </w:tc>
      </w:tr>
      <w:tr w:rsidR="00EA6B2B" w:rsidRPr="00EA68EA" w14:paraId="2EF8D0FE" w14:textId="77777777" w:rsidTr="008C7043">
        <w:trPr>
          <w:trHeight w:val="517"/>
          <w:jc w:val="center"/>
        </w:trPr>
        <w:tc>
          <w:tcPr>
            <w:tcW w:w="1211" w:type="pct"/>
            <w:gridSpan w:val="2"/>
          </w:tcPr>
          <w:p w14:paraId="394BCE8A" w14:textId="77777777" w:rsidR="00EA6B2B" w:rsidRPr="002444DD" w:rsidRDefault="00EA6B2B" w:rsidP="008C7043">
            <w:pPr>
              <w:rPr>
                <w:color w:val="000000" w:themeColor="text1"/>
                <w:lang w:val="ro-RO"/>
              </w:rPr>
            </w:pPr>
            <w:r w:rsidRPr="003A26CA">
              <w:rPr>
                <w:b/>
                <w:bCs/>
                <w:color w:val="000000" w:themeColor="text1"/>
                <w:lang w:val="de-DE"/>
              </w:rPr>
              <w:t>Total locuri/Total Places</w:t>
            </w:r>
          </w:p>
        </w:tc>
        <w:tc>
          <w:tcPr>
            <w:tcW w:w="352" w:type="pct"/>
            <w:vAlign w:val="center"/>
          </w:tcPr>
          <w:p w14:paraId="2C3F50C9" w14:textId="77777777" w:rsidR="00EA6B2B" w:rsidRPr="002444DD" w:rsidRDefault="00EA6B2B" w:rsidP="008C7043">
            <w:pPr>
              <w:jc w:val="center"/>
              <w:rPr>
                <w:b/>
                <w:bCs/>
                <w:lang w:val="ro-RO"/>
              </w:rPr>
            </w:pPr>
            <w:r w:rsidRPr="002444DD">
              <w:rPr>
                <w:b/>
                <w:bCs/>
                <w:lang w:val="ro-RO"/>
              </w:rPr>
              <w:t>3</w:t>
            </w:r>
          </w:p>
        </w:tc>
        <w:tc>
          <w:tcPr>
            <w:tcW w:w="1099" w:type="pct"/>
          </w:tcPr>
          <w:p w14:paraId="140B01E5" w14:textId="77777777" w:rsidR="00EA6B2B" w:rsidRPr="002444DD" w:rsidRDefault="00EA6B2B" w:rsidP="008C7043">
            <w:pPr>
              <w:rPr>
                <w:lang w:val="ro-RO"/>
              </w:rPr>
            </w:pPr>
          </w:p>
        </w:tc>
        <w:tc>
          <w:tcPr>
            <w:tcW w:w="1017" w:type="pct"/>
          </w:tcPr>
          <w:p w14:paraId="05545DA0" w14:textId="77777777" w:rsidR="00EA6B2B" w:rsidRPr="00EA68EA" w:rsidRDefault="00EA6B2B" w:rsidP="008C7043">
            <w:pPr>
              <w:rPr>
                <w:iCs/>
                <w:lang w:val="de-DE"/>
              </w:rPr>
            </w:pPr>
          </w:p>
        </w:tc>
        <w:tc>
          <w:tcPr>
            <w:tcW w:w="661" w:type="pct"/>
          </w:tcPr>
          <w:p w14:paraId="109875C8" w14:textId="77777777" w:rsidR="00EA6B2B" w:rsidRPr="00EA68EA" w:rsidRDefault="00EA6B2B" w:rsidP="008C7043">
            <w:pPr>
              <w:rPr>
                <w:i/>
                <w:iCs/>
                <w:highlight w:val="yellow"/>
                <w:lang w:val="de-DE"/>
              </w:rPr>
            </w:pPr>
          </w:p>
        </w:tc>
        <w:tc>
          <w:tcPr>
            <w:tcW w:w="660" w:type="pct"/>
          </w:tcPr>
          <w:p w14:paraId="43EB250A" w14:textId="77777777" w:rsidR="00EA6B2B" w:rsidRPr="00EA68EA" w:rsidRDefault="00EA6B2B" w:rsidP="008C7043">
            <w:pPr>
              <w:rPr>
                <w:i/>
                <w:iCs/>
                <w:highlight w:val="yellow"/>
                <w:lang w:val="de-DE"/>
              </w:rPr>
            </w:pPr>
          </w:p>
        </w:tc>
      </w:tr>
    </w:tbl>
    <w:p w14:paraId="18BC1178" w14:textId="02FD3BCB" w:rsidR="00EA6B2B" w:rsidRDefault="00EA6B2B" w:rsidP="00EA6B2B">
      <w:pPr>
        <w:tabs>
          <w:tab w:val="left" w:pos="-567"/>
        </w:tabs>
        <w:rPr>
          <w:b/>
          <w:lang w:val="ro-RO"/>
        </w:rPr>
      </w:pPr>
    </w:p>
    <w:p w14:paraId="47EB950A" w14:textId="77777777" w:rsidR="0082276D" w:rsidRPr="00023B4A" w:rsidRDefault="0082276D" w:rsidP="00EA6B2B">
      <w:pPr>
        <w:tabs>
          <w:tab w:val="left" w:pos="-567"/>
        </w:tabs>
        <w:rPr>
          <w:b/>
          <w:lang w:val="ro-RO"/>
        </w:rPr>
      </w:pPr>
    </w:p>
    <w:p w14:paraId="4BDBD75D" w14:textId="77777777" w:rsidR="00EA6B2B" w:rsidRPr="00023B4A" w:rsidRDefault="00EA6B2B" w:rsidP="00EA6B2B">
      <w:pPr>
        <w:shd w:val="clear" w:color="auto" w:fill="D9D9D9" w:themeFill="background1" w:themeFillShade="D9"/>
        <w:tabs>
          <w:tab w:val="left" w:pos="0"/>
        </w:tabs>
        <w:rPr>
          <w:b/>
          <w:lang w:val="ro-RO"/>
        </w:rPr>
      </w:pPr>
      <w:r w:rsidRPr="00023B4A">
        <w:rPr>
          <w:b/>
          <w:lang w:val="ro-RO"/>
        </w:rPr>
        <w:t xml:space="preserve">   </w:t>
      </w:r>
      <w:r w:rsidRPr="00023B4A">
        <w:rPr>
          <w:b/>
          <w:shd w:val="clear" w:color="auto" w:fill="D9D9D9" w:themeFill="background1" w:themeFillShade="D9"/>
          <w:lang w:val="ro-RO"/>
        </w:rPr>
        <w:t xml:space="preserve">Școala doctorală: </w:t>
      </w:r>
      <w:r>
        <w:rPr>
          <w:b/>
          <w:i/>
          <w:shd w:val="clear" w:color="auto" w:fill="D9D9D9" w:themeFill="background1" w:themeFillShade="D9"/>
          <w:lang w:val="ro-RO"/>
        </w:rPr>
        <w:t>ECONOMIE I</w:t>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t xml:space="preserve">      </w:t>
      </w:r>
      <w:r w:rsidRPr="00023B4A">
        <w:rPr>
          <w:b/>
          <w:i/>
          <w:iCs/>
          <w:lang w:val="ro-RO"/>
        </w:rPr>
        <w:t xml:space="preserve">Doctoral School: </w:t>
      </w:r>
      <w:r>
        <w:rPr>
          <w:b/>
          <w:i/>
          <w:iCs/>
          <w:lang w:val="ro-RO"/>
        </w:rPr>
        <w:t>ECONOMICS I</w:t>
      </w:r>
    </w:p>
    <w:tbl>
      <w:tblPr>
        <w:tblW w:w="15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39"/>
        <w:gridCol w:w="1134"/>
        <w:gridCol w:w="3544"/>
        <w:gridCol w:w="2693"/>
        <w:gridCol w:w="2126"/>
        <w:gridCol w:w="2126"/>
      </w:tblGrid>
      <w:tr w:rsidR="00EA6B2B" w:rsidRPr="0082276D" w14:paraId="35F5CD0B" w14:textId="77777777" w:rsidTr="008C7043">
        <w:trPr>
          <w:trHeight w:val="1041"/>
          <w:jc w:val="center"/>
        </w:trPr>
        <w:tc>
          <w:tcPr>
            <w:tcW w:w="704" w:type="dxa"/>
            <w:vAlign w:val="center"/>
          </w:tcPr>
          <w:p w14:paraId="4BE1F99B" w14:textId="77777777" w:rsidR="00EA6B2B" w:rsidRPr="0082276D" w:rsidRDefault="00EA6B2B" w:rsidP="008C7043">
            <w:pPr>
              <w:jc w:val="center"/>
              <w:rPr>
                <w:b/>
              </w:rPr>
            </w:pPr>
            <w:r w:rsidRPr="0082276D">
              <w:rPr>
                <w:b/>
                <w:color w:val="FF0000"/>
                <w:shd w:val="clear" w:color="auto" w:fill="FFFFFF"/>
              </w:rPr>
              <w:t> </w:t>
            </w:r>
            <w:r w:rsidRPr="0082276D">
              <w:rPr>
                <w:b/>
                <w:color w:val="FF0000"/>
                <w:shd w:val="clear" w:color="auto" w:fill="FFFFFF"/>
              </w:rPr>
              <w:tab/>
            </w:r>
            <w:r w:rsidRPr="0082276D">
              <w:rPr>
                <w:b/>
              </w:rPr>
              <w:t>Nr. crt</w:t>
            </w:r>
          </w:p>
        </w:tc>
        <w:tc>
          <w:tcPr>
            <w:tcW w:w="3539" w:type="dxa"/>
            <w:vAlign w:val="center"/>
          </w:tcPr>
          <w:p w14:paraId="37317B96" w14:textId="77777777" w:rsidR="00EA6B2B" w:rsidRPr="0082276D" w:rsidRDefault="00EA6B2B" w:rsidP="008C7043">
            <w:pPr>
              <w:jc w:val="center"/>
              <w:rPr>
                <w:b/>
                <w:lang w:val="fr-FR"/>
              </w:rPr>
            </w:pPr>
            <w:r w:rsidRPr="0082276D">
              <w:rPr>
                <w:b/>
                <w:lang w:val="fr-FR"/>
              </w:rPr>
              <w:t>Nume și prenume</w:t>
            </w:r>
          </w:p>
          <w:p w14:paraId="005EFFE4" w14:textId="77777777" w:rsidR="00EA6B2B" w:rsidRPr="0082276D" w:rsidRDefault="00EA6B2B" w:rsidP="008C7043">
            <w:pPr>
              <w:jc w:val="center"/>
              <w:rPr>
                <w:i/>
                <w:lang w:val="fr-FR"/>
              </w:rPr>
            </w:pPr>
            <w:r w:rsidRPr="0082276D">
              <w:rPr>
                <w:b/>
                <w:lang w:val="fr-FR"/>
              </w:rPr>
              <w:t>conducător de doctorat /</w:t>
            </w:r>
            <w:r w:rsidRPr="0082276D">
              <w:rPr>
                <w:b/>
                <w:i/>
                <w:lang w:val="fr-FR"/>
              </w:rPr>
              <w:t>Supervisor</w:t>
            </w:r>
          </w:p>
        </w:tc>
        <w:tc>
          <w:tcPr>
            <w:tcW w:w="1134" w:type="dxa"/>
            <w:vAlign w:val="center"/>
          </w:tcPr>
          <w:p w14:paraId="578B6B80" w14:textId="77777777" w:rsidR="00EA6B2B" w:rsidRPr="0082276D" w:rsidRDefault="00EA6B2B" w:rsidP="008C7043">
            <w:pPr>
              <w:jc w:val="center"/>
              <w:rPr>
                <w:b/>
              </w:rPr>
            </w:pPr>
            <w:r w:rsidRPr="0082276D">
              <w:rPr>
                <w:b/>
              </w:rPr>
              <w:t>Nr. Locuri</w:t>
            </w:r>
          </w:p>
          <w:p w14:paraId="1AA7E4A5" w14:textId="77777777" w:rsidR="00EA6B2B" w:rsidRPr="0082276D" w:rsidRDefault="00EA6B2B" w:rsidP="008C7043">
            <w:pPr>
              <w:jc w:val="center"/>
              <w:rPr>
                <w:b/>
                <w:i/>
              </w:rPr>
            </w:pPr>
            <w:r w:rsidRPr="0082276D">
              <w:rPr>
                <w:b/>
                <w:i/>
              </w:rPr>
              <w:t>Places</w:t>
            </w:r>
          </w:p>
        </w:tc>
        <w:tc>
          <w:tcPr>
            <w:tcW w:w="3544" w:type="dxa"/>
            <w:vAlign w:val="center"/>
          </w:tcPr>
          <w:p w14:paraId="35FB5952" w14:textId="77777777" w:rsidR="00EA6B2B" w:rsidRPr="0082276D" w:rsidRDefault="00EA6B2B" w:rsidP="008C7043">
            <w:pPr>
              <w:jc w:val="center"/>
              <w:rPr>
                <w:b/>
                <w:lang w:val="fr-FR"/>
              </w:rPr>
            </w:pPr>
          </w:p>
          <w:p w14:paraId="069E6E4B" w14:textId="77777777" w:rsidR="00EA6B2B" w:rsidRPr="0082276D" w:rsidRDefault="00EA6B2B" w:rsidP="008C7043">
            <w:pPr>
              <w:jc w:val="center"/>
              <w:rPr>
                <w:b/>
                <w:lang w:val="fr-FR"/>
              </w:rPr>
            </w:pPr>
            <w:r w:rsidRPr="0082276D">
              <w:rPr>
                <w:b/>
                <w:lang w:val="fr-FR"/>
              </w:rPr>
              <w:t>Titlul temei de cercetare scoase la concurs</w:t>
            </w:r>
          </w:p>
          <w:p w14:paraId="06F9DC03" w14:textId="77777777" w:rsidR="00EA6B2B" w:rsidRPr="0082276D" w:rsidRDefault="00EA6B2B" w:rsidP="008C7043">
            <w:pPr>
              <w:jc w:val="center"/>
              <w:rPr>
                <w:b/>
                <w:lang w:val="fr-FR"/>
              </w:rPr>
            </w:pPr>
          </w:p>
        </w:tc>
        <w:tc>
          <w:tcPr>
            <w:tcW w:w="2693" w:type="dxa"/>
            <w:vAlign w:val="center"/>
          </w:tcPr>
          <w:p w14:paraId="3A7A0B60" w14:textId="77777777" w:rsidR="00EA6B2B" w:rsidRPr="0082276D" w:rsidRDefault="00EA6B2B" w:rsidP="008C7043">
            <w:pPr>
              <w:jc w:val="center"/>
              <w:rPr>
                <w:b/>
                <w:iCs/>
              </w:rPr>
            </w:pPr>
            <w:r w:rsidRPr="0082276D">
              <w:rPr>
                <w:b/>
                <w:iCs/>
              </w:rPr>
              <w:t>Research theme</w:t>
            </w:r>
          </w:p>
        </w:tc>
        <w:tc>
          <w:tcPr>
            <w:tcW w:w="2126" w:type="dxa"/>
          </w:tcPr>
          <w:p w14:paraId="771322C3" w14:textId="77777777" w:rsidR="00EA6B2B" w:rsidRPr="0082276D" w:rsidRDefault="00EA6B2B" w:rsidP="008C7043">
            <w:pPr>
              <w:jc w:val="center"/>
              <w:rPr>
                <w:b/>
                <w:iCs/>
                <w:lang w:val="de-DE"/>
              </w:rPr>
            </w:pPr>
            <w:r w:rsidRPr="0082276D">
              <w:rPr>
                <w:b/>
                <w:iCs/>
                <w:lang w:val="de-DE"/>
              </w:rPr>
              <w:t>Partener Mediul de Afaceri-(MA) de unde provine tema</w:t>
            </w:r>
          </w:p>
        </w:tc>
        <w:tc>
          <w:tcPr>
            <w:tcW w:w="2126" w:type="dxa"/>
          </w:tcPr>
          <w:p w14:paraId="34297838" w14:textId="77777777" w:rsidR="00EA6B2B" w:rsidRPr="0082276D" w:rsidRDefault="00EA6B2B" w:rsidP="008C7043">
            <w:pPr>
              <w:jc w:val="center"/>
              <w:rPr>
                <w:b/>
                <w:iCs/>
                <w:lang w:val="de-DE"/>
              </w:rPr>
            </w:pPr>
            <w:r w:rsidRPr="0082276D">
              <w:rPr>
                <w:b/>
                <w:iCs/>
                <w:lang w:val="de-DE"/>
              </w:rPr>
              <w:t>Nr corespondent din excelul cu teme de la MA</w:t>
            </w:r>
          </w:p>
        </w:tc>
      </w:tr>
      <w:tr w:rsidR="00EA6B2B" w:rsidRPr="0082276D" w14:paraId="556F9CA6" w14:textId="77777777" w:rsidTr="008C7043">
        <w:trPr>
          <w:trHeight w:val="518"/>
          <w:jc w:val="center"/>
        </w:trPr>
        <w:tc>
          <w:tcPr>
            <w:tcW w:w="704" w:type="dxa"/>
            <w:vMerge w:val="restart"/>
            <w:vAlign w:val="center"/>
          </w:tcPr>
          <w:p w14:paraId="31C7EA86" w14:textId="77777777" w:rsidR="00EA6B2B" w:rsidRPr="0082276D" w:rsidRDefault="00EA6B2B" w:rsidP="008C7043">
            <w:pPr>
              <w:pStyle w:val="ListParagraph"/>
              <w:numPr>
                <w:ilvl w:val="0"/>
                <w:numId w:val="43"/>
              </w:numPr>
              <w:ind w:left="0" w:firstLine="0"/>
              <w:jc w:val="center"/>
              <w:rPr>
                <w:rFonts w:ascii="Times New Roman" w:hAnsi="Times New Roman"/>
                <w:bCs/>
                <w:sz w:val="24"/>
                <w:szCs w:val="24"/>
                <w:shd w:val="clear" w:color="auto" w:fill="FFFFFF"/>
                <w:lang w:val="de-DE"/>
              </w:rPr>
            </w:pPr>
          </w:p>
        </w:tc>
        <w:tc>
          <w:tcPr>
            <w:tcW w:w="3539" w:type="dxa"/>
            <w:vMerge w:val="restart"/>
            <w:vAlign w:val="center"/>
          </w:tcPr>
          <w:p w14:paraId="5D7CF41D" w14:textId="77777777" w:rsidR="00EA6B2B" w:rsidRPr="0082276D" w:rsidRDefault="00EA6B2B" w:rsidP="008C7043">
            <w:pPr>
              <w:rPr>
                <w:bCs/>
                <w:lang w:val="fr-FR"/>
              </w:rPr>
            </w:pPr>
            <w:r w:rsidRPr="0082276D">
              <w:rPr>
                <w:bCs/>
                <w:lang w:val="fr-FR"/>
              </w:rPr>
              <w:t>Prof. univ. dr. Aceleanu Mirela</w:t>
            </w:r>
          </w:p>
        </w:tc>
        <w:tc>
          <w:tcPr>
            <w:tcW w:w="1134" w:type="dxa"/>
            <w:vMerge w:val="restart"/>
            <w:vAlign w:val="center"/>
          </w:tcPr>
          <w:p w14:paraId="1DADE9C8" w14:textId="77777777" w:rsidR="00EA6B2B" w:rsidRPr="0082276D" w:rsidRDefault="00EA6B2B" w:rsidP="008C7043">
            <w:pPr>
              <w:jc w:val="center"/>
              <w:rPr>
                <w:b/>
                <w:bCs/>
                <w:lang w:val="de-DE"/>
              </w:rPr>
            </w:pPr>
            <w:r w:rsidRPr="0082276D">
              <w:rPr>
                <w:b/>
                <w:bCs/>
                <w:lang w:val="de-DE"/>
              </w:rPr>
              <w:t>1</w:t>
            </w:r>
          </w:p>
        </w:tc>
        <w:tc>
          <w:tcPr>
            <w:tcW w:w="3544" w:type="dxa"/>
          </w:tcPr>
          <w:p w14:paraId="33EE710D" w14:textId="77777777" w:rsidR="00EA6B2B" w:rsidRPr="0082276D" w:rsidRDefault="00EA6B2B" w:rsidP="008C7043">
            <w:pPr>
              <w:pStyle w:val="ListParagraph"/>
              <w:numPr>
                <w:ilvl w:val="0"/>
                <w:numId w:val="13"/>
              </w:numPr>
              <w:ind w:left="316" w:hanging="283"/>
              <w:rPr>
                <w:rFonts w:ascii="Times New Roman" w:hAnsi="Times New Roman"/>
                <w:sz w:val="24"/>
                <w:szCs w:val="24"/>
              </w:rPr>
            </w:pPr>
            <w:r w:rsidRPr="0082276D">
              <w:rPr>
                <w:rFonts w:ascii="Times New Roman" w:hAnsi="Times New Roman"/>
                <w:sz w:val="24"/>
                <w:szCs w:val="24"/>
              </w:rPr>
              <w:t>Educația pentru sănătate și rolul acesteia în elaborarea politicilor economice</w:t>
            </w:r>
          </w:p>
        </w:tc>
        <w:tc>
          <w:tcPr>
            <w:tcW w:w="2693" w:type="dxa"/>
          </w:tcPr>
          <w:p w14:paraId="5D73DFEE" w14:textId="77777777" w:rsidR="00EA6B2B" w:rsidRPr="0082276D" w:rsidRDefault="00EA6B2B" w:rsidP="008C7043">
            <w:pPr>
              <w:pStyle w:val="ListParagraph"/>
              <w:numPr>
                <w:ilvl w:val="0"/>
                <w:numId w:val="42"/>
              </w:numPr>
              <w:ind w:left="327" w:hanging="284"/>
              <w:rPr>
                <w:rFonts w:ascii="Times New Roman" w:hAnsi="Times New Roman"/>
                <w:sz w:val="24"/>
                <w:szCs w:val="24"/>
              </w:rPr>
            </w:pPr>
            <w:r w:rsidRPr="0082276D">
              <w:rPr>
                <w:rFonts w:ascii="Times New Roman" w:hAnsi="Times New Roman"/>
                <w:sz w:val="24"/>
                <w:szCs w:val="24"/>
              </w:rPr>
              <w:t>Health education and its role in the development of economic policies</w:t>
            </w:r>
          </w:p>
        </w:tc>
        <w:tc>
          <w:tcPr>
            <w:tcW w:w="2126" w:type="dxa"/>
          </w:tcPr>
          <w:p w14:paraId="41628FFE" w14:textId="77777777" w:rsidR="00EA6B2B" w:rsidRPr="0082276D" w:rsidRDefault="00EA6B2B" w:rsidP="008C7043">
            <w:pPr>
              <w:jc w:val="center"/>
              <w:rPr>
                <w:iCs/>
                <w:color w:val="0070C0"/>
                <w:lang w:val="de-DE"/>
              </w:rPr>
            </w:pPr>
            <w:r w:rsidRPr="0082276D">
              <w:rPr>
                <w:iCs/>
                <w:color w:val="0070C0"/>
                <w:lang w:val="de-DE"/>
              </w:rPr>
              <w:t>-</w:t>
            </w:r>
          </w:p>
        </w:tc>
        <w:tc>
          <w:tcPr>
            <w:tcW w:w="2126" w:type="dxa"/>
          </w:tcPr>
          <w:p w14:paraId="7D3AD7A4" w14:textId="77777777" w:rsidR="00EA6B2B" w:rsidRPr="0082276D" w:rsidRDefault="00EA6B2B" w:rsidP="008C7043">
            <w:pPr>
              <w:jc w:val="center"/>
              <w:rPr>
                <w:iCs/>
                <w:color w:val="0070C0"/>
                <w:lang w:val="de-DE"/>
              </w:rPr>
            </w:pPr>
            <w:r w:rsidRPr="0082276D">
              <w:rPr>
                <w:iCs/>
                <w:color w:val="0070C0"/>
                <w:lang w:val="de-DE"/>
              </w:rPr>
              <w:t>-</w:t>
            </w:r>
          </w:p>
        </w:tc>
      </w:tr>
      <w:tr w:rsidR="00EA6B2B" w:rsidRPr="0082276D" w14:paraId="4960379A" w14:textId="77777777" w:rsidTr="008C7043">
        <w:trPr>
          <w:trHeight w:val="518"/>
          <w:jc w:val="center"/>
        </w:trPr>
        <w:tc>
          <w:tcPr>
            <w:tcW w:w="704" w:type="dxa"/>
            <w:vMerge/>
            <w:vAlign w:val="center"/>
          </w:tcPr>
          <w:p w14:paraId="35D95FB3" w14:textId="77777777" w:rsidR="00EA6B2B" w:rsidRPr="0082276D" w:rsidRDefault="00EA6B2B" w:rsidP="008C7043">
            <w:pPr>
              <w:pStyle w:val="ListParagraph"/>
              <w:numPr>
                <w:ilvl w:val="0"/>
                <w:numId w:val="43"/>
              </w:numPr>
              <w:ind w:left="0" w:firstLine="0"/>
              <w:jc w:val="center"/>
              <w:rPr>
                <w:rFonts w:ascii="Times New Roman" w:hAnsi="Times New Roman"/>
                <w:bCs/>
                <w:sz w:val="24"/>
                <w:szCs w:val="24"/>
                <w:shd w:val="clear" w:color="auto" w:fill="FFFFFF"/>
                <w:lang w:val="de-DE"/>
              </w:rPr>
            </w:pPr>
          </w:p>
        </w:tc>
        <w:tc>
          <w:tcPr>
            <w:tcW w:w="3539" w:type="dxa"/>
            <w:vMerge/>
            <w:vAlign w:val="center"/>
          </w:tcPr>
          <w:p w14:paraId="6F39363C" w14:textId="77777777" w:rsidR="00EA6B2B" w:rsidRPr="0082276D" w:rsidRDefault="00EA6B2B" w:rsidP="008C7043">
            <w:pPr>
              <w:rPr>
                <w:bCs/>
                <w:lang w:val="fr-FR"/>
              </w:rPr>
            </w:pPr>
          </w:p>
        </w:tc>
        <w:tc>
          <w:tcPr>
            <w:tcW w:w="1134" w:type="dxa"/>
            <w:vMerge/>
            <w:vAlign w:val="center"/>
          </w:tcPr>
          <w:p w14:paraId="00E27E55" w14:textId="77777777" w:rsidR="00EA6B2B" w:rsidRPr="0082276D" w:rsidRDefault="00EA6B2B" w:rsidP="008C7043">
            <w:pPr>
              <w:jc w:val="center"/>
              <w:rPr>
                <w:b/>
                <w:bCs/>
                <w:lang w:val="de-DE"/>
              </w:rPr>
            </w:pPr>
          </w:p>
        </w:tc>
        <w:tc>
          <w:tcPr>
            <w:tcW w:w="3544" w:type="dxa"/>
          </w:tcPr>
          <w:p w14:paraId="0C1530F7" w14:textId="77777777" w:rsidR="00EA6B2B" w:rsidRPr="0082276D" w:rsidRDefault="00EA6B2B" w:rsidP="008C7043">
            <w:pPr>
              <w:pStyle w:val="ListParagraph"/>
              <w:numPr>
                <w:ilvl w:val="0"/>
                <w:numId w:val="13"/>
              </w:numPr>
              <w:ind w:left="316" w:hanging="283"/>
              <w:rPr>
                <w:rFonts w:ascii="Times New Roman" w:hAnsi="Times New Roman"/>
                <w:sz w:val="24"/>
                <w:szCs w:val="24"/>
              </w:rPr>
            </w:pPr>
            <w:r w:rsidRPr="0082276D">
              <w:rPr>
                <w:rFonts w:ascii="Times New Roman" w:hAnsi="Times New Roman"/>
                <w:sz w:val="24"/>
                <w:szCs w:val="24"/>
              </w:rPr>
              <w:t>Transformările la nivelul pieței muncii în era digitalizării</w:t>
            </w:r>
          </w:p>
        </w:tc>
        <w:tc>
          <w:tcPr>
            <w:tcW w:w="2693" w:type="dxa"/>
          </w:tcPr>
          <w:p w14:paraId="24041C0C" w14:textId="77777777" w:rsidR="00EA6B2B" w:rsidRPr="0082276D" w:rsidRDefault="00EA6B2B" w:rsidP="008C7043">
            <w:pPr>
              <w:pStyle w:val="ListParagraph"/>
              <w:numPr>
                <w:ilvl w:val="0"/>
                <w:numId w:val="42"/>
              </w:numPr>
              <w:ind w:left="327" w:hanging="284"/>
              <w:rPr>
                <w:rFonts w:ascii="Times New Roman" w:hAnsi="Times New Roman"/>
                <w:sz w:val="24"/>
                <w:szCs w:val="24"/>
              </w:rPr>
            </w:pPr>
            <w:r w:rsidRPr="0082276D">
              <w:rPr>
                <w:rFonts w:ascii="Times New Roman" w:hAnsi="Times New Roman"/>
                <w:sz w:val="24"/>
                <w:szCs w:val="24"/>
              </w:rPr>
              <w:t>Labor market transformations in the digital era</w:t>
            </w:r>
          </w:p>
        </w:tc>
        <w:tc>
          <w:tcPr>
            <w:tcW w:w="2126" w:type="dxa"/>
          </w:tcPr>
          <w:p w14:paraId="4CB4ACB2" w14:textId="77777777" w:rsidR="00EA6B2B" w:rsidRPr="0082276D" w:rsidRDefault="00EA6B2B" w:rsidP="008C7043">
            <w:pPr>
              <w:jc w:val="center"/>
              <w:rPr>
                <w:iCs/>
                <w:color w:val="0070C0"/>
                <w:lang w:val="de-DE"/>
              </w:rPr>
            </w:pPr>
            <w:r w:rsidRPr="0082276D">
              <w:rPr>
                <w:iCs/>
                <w:color w:val="0070C0"/>
                <w:lang w:val="de-DE"/>
              </w:rPr>
              <w:t>-</w:t>
            </w:r>
          </w:p>
        </w:tc>
        <w:tc>
          <w:tcPr>
            <w:tcW w:w="2126" w:type="dxa"/>
          </w:tcPr>
          <w:p w14:paraId="4A5210ED" w14:textId="77777777" w:rsidR="00EA6B2B" w:rsidRPr="0082276D" w:rsidRDefault="00EA6B2B" w:rsidP="008C7043">
            <w:pPr>
              <w:jc w:val="center"/>
              <w:rPr>
                <w:iCs/>
                <w:color w:val="0070C0"/>
                <w:lang w:val="de-DE"/>
              </w:rPr>
            </w:pPr>
            <w:r w:rsidRPr="0082276D">
              <w:rPr>
                <w:iCs/>
                <w:color w:val="0070C0"/>
                <w:lang w:val="de-DE"/>
              </w:rPr>
              <w:t>-</w:t>
            </w:r>
          </w:p>
        </w:tc>
      </w:tr>
      <w:tr w:rsidR="00EA6B2B" w:rsidRPr="0082276D" w14:paraId="102ACBA7" w14:textId="77777777" w:rsidTr="008C7043">
        <w:trPr>
          <w:trHeight w:val="517"/>
          <w:jc w:val="center"/>
        </w:trPr>
        <w:tc>
          <w:tcPr>
            <w:tcW w:w="704" w:type="dxa"/>
            <w:vAlign w:val="center"/>
          </w:tcPr>
          <w:p w14:paraId="0B41F12E" w14:textId="77777777" w:rsidR="00EA6B2B" w:rsidRPr="0082276D" w:rsidRDefault="00EA6B2B" w:rsidP="008C7043">
            <w:pPr>
              <w:pStyle w:val="ListParagraph"/>
              <w:numPr>
                <w:ilvl w:val="0"/>
                <w:numId w:val="43"/>
              </w:numPr>
              <w:ind w:left="0" w:firstLine="0"/>
              <w:jc w:val="center"/>
              <w:rPr>
                <w:rFonts w:ascii="Times New Roman" w:hAnsi="Times New Roman"/>
                <w:bCs/>
                <w:sz w:val="24"/>
                <w:szCs w:val="24"/>
                <w:shd w:val="clear" w:color="auto" w:fill="FFFFFF"/>
                <w:lang w:val="de-DE"/>
              </w:rPr>
            </w:pPr>
          </w:p>
        </w:tc>
        <w:tc>
          <w:tcPr>
            <w:tcW w:w="3539" w:type="dxa"/>
            <w:vAlign w:val="center"/>
          </w:tcPr>
          <w:p w14:paraId="7BCE2A34" w14:textId="77777777" w:rsidR="00EA6B2B" w:rsidRPr="0082276D" w:rsidRDefault="00EA6B2B" w:rsidP="008C7043">
            <w:pPr>
              <w:rPr>
                <w:bCs/>
                <w:lang w:val="fr-FR"/>
              </w:rPr>
            </w:pPr>
            <w:r w:rsidRPr="0082276D">
              <w:rPr>
                <w:bCs/>
                <w:lang w:val="fr-FR"/>
              </w:rPr>
              <w:t>Prof. univ. dr. Huru Dragoş</w:t>
            </w:r>
          </w:p>
        </w:tc>
        <w:tc>
          <w:tcPr>
            <w:tcW w:w="1134" w:type="dxa"/>
            <w:vAlign w:val="center"/>
          </w:tcPr>
          <w:p w14:paraId="2F360B72" w14:textId="77777777" w:rsidR="00EA6B2B" w:rsidRPr="0082276D" w:rsidRDefault="00EA6B2B" w:rsidP="008C7043">
            <w:pPr>
              <w:jc w:val="center"/>
              <w:rPr>
                <w:b/>
                <w:lang w:val="de-DE"/>
              </w:rPr>
            </w:pPr>
            <w:r w:rsidRPr="0082276D">
              <w:rPr>
                <w:b/>
                <w:bCs/>
                <w:lang w:val="de-DE"/>
              </w:rPr>
              <w:t>1</w:t>
            </w:r>
          </w:p>
        </w:tc>
        <w:tc>
          <w:tcPr>
            <w:tcW w:w="3544" w:type="dxa"/>
          </w:tcPr>
          <w:p w14:paraId="4761E650" w14:textId="77777777" w:rsidR="00EA6B2B" w:rsidRPr="0082276D" w:rsidRDefault="00EA6B2B" w:rsidP="008C7043">
            <w:pPr>
              <w:pStyle w:val="ListParagraph"/>
              <w:numPr>
                <w:ilvl w:val="0"/>
                <w:numId w:val="38"/>
              </w:numPr>
              <w:ind w:left="322" w:hanging="284"/>
              <w:rPr>
                <w:rFonts w:ascii="Times New Roman" w:hAnsi="Times New Roman"/>
                <w:color w:val="0070C0"/>
                <w:sz w:val="24"/>
                <w:szCs w:val="24"/>
                <w:lang w:val="fr-FR"/>
              </w:rPr>
            </w:pPr>
            <w:r w:rsidRPr="0082276D">
              <w:rPr>
                <w:rFonts w:ascii="Times New Roman" w:hAnsi="Times New Roman"/>
                <w:color w:val="0070C0"/>
                <w:sz w:val="24"/>
                <w:szCs w:val="24"/>
              </w:rPr>
              <w:t>Rezilienţa creşterii economice şi politicile economice într-o lume globalizată în evoluţii sociale, culturale, tehnologice şi geopolitice</w:t>
            </w:r>
          </w:p>
        </w:tc>
        <w:tc>
          <w:tcPr>
            <w:tcW w:w="2693" w:type="dxa"/>
          </w:tcPr>
          <w:p w14:paraId="11CD52FF" w14:textId="77777777" w:rsidR="00EA6B2B" w:rsidRPr="0082276D" w:rsidRDefault="00EA6B2B" w:rsidP="008C7043">
            <w:pPr>
              <w:pStyle w:val="ListParagraph"/>
              <w:numPr>
                <w:ilvl w:val="0"/>
                <w:numId w:val="39"/>
              </w:numPr>
              <w:ind w:left="325" w:hanging="283"/>
              <w:rPr>
                <w:rFonts w:ascii="Times New Roman" w:hAnsi="Times New Roman"/>
                <w:color w:val="0070C0"/>
                <w:sz w:val="24"/>
                <w:szCs w:val="24"/>
              </w:rPr>
            </w:pPr>
            <w:r w:rsidRPr="0082276D">
              <w:rPr>
                <w:rFonts w:ascii="Times New Roman" w:hAnsi="Times New Roman"/>
                <w:color w:val="0070C0"/>
                <w:sz w:val="24"/>
                <w:szCs w:val="24"/>
              </w:rPr>
              <w:t>Economic Growth Resilience and Economic Policies in a Globalized World in Social, Cultural, Technological and Geopolitical Evolutions</w:t>
            </w:r>
          </w:p>
        </w:tc>
        <w:tc>
          <w:tcPr>
            <w:tcW w:w="2126" w:type="dxa"/>
          </w:tcPr>
          <w:p w14:paraId="0CF5C281" w14:textId="77777777" w:rsidR="00EA6B2B" w:rsidRPr="0082276D" w:rsidRDefault="00EA6B2B" w:rsidP="008C7043">
            <w:pPr>
              <w:rPr>
                <w:iCs/>
                <w:color w:val="0070C0"/>
                <w:lang w:val="de-DE"/>
              </w:rPr>
            </w:pPr>
            <w:r w:rsidRPr="0082276D">
              <w:t>Agenția Română pentru Investiții și Comerț Exterior</w:t>
            </w:r>
          </w:p>
        </w:tc>
        <w:tc>
          <w:tcPr>
            <w:tcW w:w="2126" w:type="dxa"/>
          </w:tcPr>
          <w:p w14:paraId="4B337560" w14:textId="77777777" w:rsidR="00EA6B2B" w:rsidRPr="0082276D" w:rsidRDefault="00EA6B2B" w:rsidP="008C7043">
            <w:pPr>
              <w:jc w:val="center"/>
              <w:rPr>
                <w:iCs/>
                <w:color w:val="0070C0"/>
                <w:lang w:val="de-DE"/>
              </w:rPr>
            </w:pPr>
            <w:r w:rsidRPr="0082276D">
              <w:t>10</w:t>
            </w:r>
          </w:p>
        </w:tc>
      </w:tr>
      <w:tr w:rsidR="00EA6B2B" w:rsidRPr="0082276D" w14:paraId="7A1C72E8" w14:textId="77777777" w:rsidTr="008C7043">
        <w:trPr>
          <w:trHeight w:val="114"/>
          <w:jc w:val="center"/>
        </w:trPr>
        <w:tc>
          <w:tcPr>
            <w:tcW w:w="704" w:type="dxa"/>
            <w:vMerge w:val="restart"/>
            <w:vAlign w:val="center"/>
          </w:tcPr>
          <w:p w14:paraId="54D38F19" w14:textId="77777777" w:rsidR="00EA6B2B" w:rsidRPr="0082276D" w:rsidRDefault="00EA6B2B" w:rsidP="008C7043">
            <w:pPr>
              <w:pStyle w:val="ListParagraph"/>
              <w:numPr>
                <w:ilvl w:val="0"/>
                <w:numId w:val="43"/>
              </w:numPr>
              <w:ind w:left="0" w:firstLine="0"/>
              <w:jc w:val="center"/>
              <w:rPr>
                <w:rFonts w:ascii="Times New Roman" w:hAnsi="Times New Roman"/>
                <w:bCs/>
                <w:sz w:val="24"/>
                <w:szCs w:val="24"/>
                <w:shd w:val="clear" w:color="auto" w:fill="FFFFFF"/>
                <w:lang w:val="de-DE"/>
              </w:rPr>
            </w:pPr>
          </w:p>
        </w:tc>
        <w:tc>
          <w:tcPr>
            <w:tcW w:w="3539" w:type="dxa"/>
            <w:vMerge w:val="restart"/>
            <w:vAlign w:val="center"/>
          </w:tcPr>
          <w:p w14:paraId="53258C38" w14:textId="77777777" w:rsidR="00EA6B2B" w:rsidRPr="0082276D" w:rsidRDefault="00EA6B2B" w:rsidP="008C7043">
            <w:pPr>
              <w:rPr>
                <w:bCs/>
                <w:lang w:val="fr-FR"/>
              </w:rPr>
            </w:pPr>
            <w:r w:rsidRPr="0082276D">
              <w:rPr>
                <w:bCs/>
                <w:lang w:val="fr-FR"/>
              </w:rPr>
              <w:t>Prof. univ. dr. Popescu Cristina Raluca</w:t>
            </w:r>
          </w:p>
        </w:tc>
        <w:tc>
          <w:tcPr>
            <w:tcW w:w="1134" w:type="dxa"/>
            <w:vMerge w:val="restart"/>
            <w:vAlign w:val="center"/>
          </w:tcPr>
          <w:p w14:paraId="62812DE3" w14:textId="77777777" w:rsidR="00EA6B2B" w:rsidRPr="0082276D" w:rsidRDefault="00EA6B2B" w:rsidP="008C7043">
            <w:pPr>
              <w:jc w:val="center"/>
              <w:rPr>
                <w:b/>
                <w:bCs/>
                <w:color w:val="000000" w:themeColor="text1"/>
                <w:lang w:val="de-DE"/>
              </w:rPr>
            </w:pPr>
            <w:r w:rsidRPr="0082276D">
              <w:rPr>
                <w:b/>
                <w:bCs/>
                <w:lang w:val="de-DE"/>
              </w:rPr>
              <w:t>1</w:t>
            </w:r>
          </w:p>
        </w:tc>
        <w:tc>
          <w:tcPr>
            <w:tcW w:w="3544" w:type="dxa"/>
          </w:tcPr>
          <w:p w14:paraId="10CA4CBD" w14:textId="77777777" w:rsidR="00EA6B2B" w:rsidRPr="0082276D" w:rsidRDefault="00EA6B2B" w:rsidP="008C7043">
            <w:pPr>
              <w:pStyle w:val="ListParagraph"/>
              <w:numPr>
                <w:ilvl w:val="0"/>
                <w:numId w:val="40"/>
              </w:numPr>
              <w:ind w:left="323" w:hanging="283"/>
              <w:rPr>
                <w:rFonts w:ascii="Times New Roman" w:hAnsi="Times New Roman"/>
                <w:color w:val="0070C0"/>
                <w:sz w:val="24"/>
                <w:szCs w:val="24"/>
                <w:shd w:val="clear" w:color="auto" w:fill="FFFFFF"/>
                <w:lang w:val="fr-FR"/>
              </w:rPr>
            </w:pPr>
            <w:r w:rsidRPr="0082276D">
              <w:rPr>
                <w:rFonts w:ascii="Times New Roman" w:hAnsi="Times New Roman"/>
                <w:color w:val="0070C0"/>
                <w:sz w:val="24"/>
                <w:szCs w:val="24"/>
              </w:rPr>
              <w:t>Sustenabilitatea și responsabilitatea socială în afaceri: abordări inovative pentru creșterea competitivității</w:t>
            </w:r>
          </w:p>
        </w:tc>
        <w:tc>
          <w:tcPr>
            <w:tcW w:w="2693" w:type="dxa"/>
          </w:tcPr>
          <w:p w14:paraId="3BEE9805" w14:textId="77777777" w:rsidR="00EA6B2B" w:rsidRPr="0082276D" w:rsidRDefault="00EA6B2B" w:rsidP="008C7043">
            <w:pPr>
              <w:pStyle w:val="ListParagraph"/>
              <w:numPr>
                <w:ilvl w:val="0"/>
                <w:numId w:val="41"/>
              </w:numPr>
              <w:ind w:left="327" w:hanging="327"/>
              <w:rPr>
                <w:rFonts w:ascii="Times New Roman" w:hAnsi="Times New Roman"/>
                <w:color w:val="0070C0"/>
                <w:sz w:val="24"/>
                <w:szCs w:val="24"/>
              </w:rPr>
            </w:pPr>
            <w:r w:rsidRPr="0082276D">
              <w:rPr>
                <w:rFonts w:ascii="Times New Roman" w:hAnsi="Times New Roman"/>
                <w:color w:val="0070C0"/>
                <w:sz w:val="24"/>
                <w:szCs w:val="24"/>
              </w:rPr>
              <w:t>Sustainability and Social Responsibility in Business: Innovative Approaches to Increase Competitiveness</w:t>
            </w:r>
          </w:p>
        </w:tc>
        <w:tc>
          <w:tcPr>
            <w:tcW w:w="2126" w:type="dxa"/>
          </w:tcPr>
          <w:p w14:paraId="4B4ADBD8" w14:textId="77777777" w:rsidR="00EA6B2B" w:rsidRPr="0082276D" w:rsidRDefault="00EA6B2B" w:rsidP="008C7043">
            <w:pPr>
              <w:rPr>
                <w:iCs/>
                <w:color w:val="0070C0"/>
                <w:shd w:val="clear" w:color="auto" w:fill="FFFFFF"/>
                <w:lang w:val="de-DE"/>
              </w:rPr>
            </w:pPr>
            <w:r w:rsidRPr="0082276D">
              <w:t>Asociația Consultanților în Management din România</w:t>
            </w:r>
          </w:p>
        </w:tc>
        <w:tc>
          <w:tcPr>
            <w:tcW w:w="2126" w:type="dxa"/>
          </w:tcPr>
          <w:p w14:paraId="11E0DA1E" w14:textId="77777777" w:rsidR="00EA6B2B" w:rsidRPr="0082276D" w:rsidRDefault="00EA6B2B" w:rsidP="008C7043">
            <w:pPr>
              <w:jc w:val="center"/>
              <w:rPr>
                <w:iCs/>
                <w:color w:val="0070C0"/>
                <w:shd w:val="clear" w:color="auto" w:fill="FFFFFF"/>
                <w:lang w:val="de-DE"/>
              </w:rPr>
            </w:pPr>
            <w:r w:rsidRPr="0082276D">
              <w:t>22</w:t>
            </w:r>
          </w:p>
        </w:tc>
      </w:tr>
      <w:tr w:rsidR="00EA6B2B" w:rsidRPr="0082276D" w14:paraId="1BC255A7" w14:textId="77777777" w:rsidTr="008C7043">
        <w:trPr>
          <w:trHeight w:val="114"/>
          <w:jc w:val="center"/>
        </w:trPr>
        <w:tc>
          <w:tcPr>
            <w:tcW w:w="704" w:type="dxa"/>
            <w:vMerge/>
            <w:vAlign w:val="center"/>
          </w:tcPr>
          <w:p w14:paraId="30712F75" w14:textId="77777777" w:rsidR="00EA6B2B" w:rsidRPr="0082276D" w:rsidRDefault="00EA6B2B" w:rsidP="008C7043">
            <w:pPr>
              <w:pStyle w:val="ListParagraph"/>
              <w:numPr>
                <w:ilvl w:val="0"/>
                <w:numId w:val="43"/>
              </w:numPr>
              <w:spacing w:line="480" w:lineRule="auto"/>
              <w:ind w:left="0" w:firstLine="0"/>
              <w:jc w:val="center"/>
              <w:rPr>
                <w:rFonts w:ascii="Times New Roman" w:hAnsi="Times New Roman"/>
                <w:color w:val="000000" w:themeColor="text1"/>
                <w:sz w:val="24"/>
                <w:szCs w:val="24"/>
                <w:lang w:val="de-DE"/>
              </w:rPr>
            </w:pPr>
          </w:p>
        </w:tc>
        <w:tc>
          <w:tcPr>
            <w:tcW w:w="3539" w:type="dxa"/>
            <w:vMerge/>
            <w:vAlign w:val="center"/>
          </w:tcPr>
          <w:p w14:paraId="01367B0B" w14:textId="77777777" w:rsidR="00EA6B2B" w:rsidRPr="0082276D" w:rsidRDefault="00EA6B2B" w:rsidP="008C7043">
            <w:pPr>
              <w:spacing w:line="480" w:lineRule="auto"/>
              <w:rPr>
                <w:color w:val="000000" w:themeColor="text1"/>
                <w:lang w:val="de-DE"/>
              </w:rPr>
            </w:pPr>
          </w:p>
        </w:tc>
        <w:tc>
          <w:tcPr>
            <w:tcW w:w="1134" w:type="dxa"/>
            <w:vMerge/>
            <w:vAlign w:val="center"/>
          </w:tcPr>
          <w:p w14:paraId="221AF8D0" w14:textId="77777777" w:rsidR="00EA6B2B" w:rsidRPr="0082276D" w:rsidRDefault="00EA6B2B" w:rsidP="008C7043">
            <w:pPr>
              <w:spacing w:line="480" w:lineRule="auto"/>
              <w:jc w:val="center"/>
              <w:rPr>
                <w:b/>
                <w:color w:val="000000" w:themeColor="text1"/>
                <w:lang w:val="de-DE"/>
              </w:rPr>
            </w:pPr>
          </w:p>
        </w:tc>
        <w:tc>
          <w:tcPr>
            <w:tcW w:w="3544" w:type="dxa"/>
          </w:tcPr>
          <w:p w14:paraId="7FC816A8" w14:textId="77777777" w:rsidR="00EA6B2B" w:rsidRPr="0082276D" w:rsidRDefault="00EA6B2B" w:rsidP="008C7043">
            <w:pPr>
              <w:pStyle w:val="ListParagraph"/>
              <w:numPr>
                <w:ilvl w:val="0"/>
                <w:numId w:val="40"/>
              </w:numPr>
              <w:ind w:left="323" w:hanging="283"/>
              <w:rPr>
                <w:rFonts w:ascii="Times New Roman" w:hAnsi="Times New Roman"/>
                <w:color w:val="0070C0"/>
                <w:sz w:val="24"/>
                <w:szCs w:val="24"/>
              </w:rPr>
            </w:pPr>
            <w:r w:rsidRPr="0082276D">
              <w:rPr>
                <w:rFonts w:ascii="Times New Roman" w:hAnsi="Times New Roman"/>
                <w:color w:val="0070C0"/>
                <w:sz w:val="24"/>
                <w:szCs w:val="24"/>
              </w:rPr>
              <w:t>Integrarea inteligenței artificiale în cadrul analizei economice</w:t>
            </w:r>
          </w:p>
        </w:tc>
        <w:tc>
          <w:tcPr>
            <w:tcW w:w="2693" w:type="dxa"/>
          </w:tcPr>
          <w:p w14:paraId="3A1A213B" w14:textId="77777777" w:rsidR="00EA6B2B" w:rsidRPr="0082276D" w:rsidRDefault="00EA6B2B" w:rsidP="008C7043">
            <w:pPr>
              <w:pStyle w:val="ListParagraph"/>
              <w:numPr>
                <w:ilvl w:val="0"/>
                <w:numId w:val="41"/>
              </w:numPr>
              <w:ind w:left="327" w:hanging="327"/>
              <w:rPr>
                <w:rFonts w:ascii="Times New Roman" w:hAnsi="Times New Roman"/>
                <w:color w:val="0070C0"/>
                <w:sz w:val="24"/>
                <w:szCs w:val="24"/>
              </w:rPr>
            </w:pPr>
            <w:r w:rsidRPr="0082276D">
              <w:rPr>
                <w:rFonts w:ascii="Times New Roman" w:hAnsi="Times New Roman"/>
                <w:color w:val="0070C0"/>
                <w:sz w:val="24"/>
                <w:szCs w:val="24"/>
              </w:rPr>
              <w:t>Integrating Artificial Intelligence into Economic Analysis</w:t>
            </w:r>
          </w:p>
        </w:tc>
        <w:tc>
          <w:tcPr>
            <w:tcW w:w="2126" w:type="dxa"/>
          </w:tcPr>
          <w:p w14:paraId="1779AFC6" w14:textId="77777777" w:rsidR="00EA6B2B" w:rsidRPr="0082276D" w:rsidRDefault="00EA6B2B" w:rsidP="008C7043">
            <w:pPr>
              <w:rPr>
                <w:iCs/>
                <w:color w:val="0070C0"/>
                <w:lang w:val="de-DE"/>
              </w:rPr>
            </w:pPr>
            <w:r w:rsidRPr="0082276D">
              <w:t>Banca Comercială Română SA</w:t>
            </w:r>
          </w:p>
        </w:tc>
        <w:tc>
          <w:tcPr>
            <w:tcW w:w="2126" w:type="dxa"/>
          </w:tcPr>
          <w:p w14:paraId="32590284" w14:textId="77777777" w:rsidR="00EA6B2B" w:rsidRPr="0082276D" w:rsidRDefault="00EA6B2B" w:rsidP="008C7043">
            <w:pPr>
              <w:jc w:val="center"/>
              <w:rPr>
                <w:iCs/>
                <w:color w:val="0070C0"/>
                <w:lang w:val="de-DE"/>
              </w:rPr>
            </w:pPr>
            <w:r w:rsidRPr="0082276D">
              <w:t>8</w:t>
            </w:r>
          </w:p>
        </w:tc>
      </w:tr>
      <w:tr w:rsidR="00EA6B2B" w:rsidRPr="0082276D" w14:paraId="78AFF65C" w14:textId="77777777" w:rsidTr="008C7043">
        <w:trPr>
          <w:trHeight w:val="35"/>
          <w:jc w:val="center"/>
        </w:trPr>
        <w:tc>
          <w:tcPr>
            <w:tcW w:w="4243" w:type="dxa"/>
            <w:gridSpan w:val="2"/>
            <w:tcBorders>
              <w:right w:val="single" w:sz="4" w:space="0" w:color="auto"/>
            </w:tcBorders>
            <w:vAlign w:val="center"/>
          </w:tcPr>
          <w:p w14:paraId="095C9707" w14:textId="77777777" w:rsidR="00EA6B2B" w:rsidRPr="0082276D" w:rsidRDefault="00EA6B2B" w:rsidP="008C7043">
            <w:pPr>
              <w:rPr>
                <w:color w:val="000000" w:themeColor="text1"/>
                <w:lang w:val="de-DE"/>
              </w:rPr>
            </w:pPr>
            <w:r w:rsidRPr="0082276D">
              <w:rPr>
                <w:b/>
                <w:bCs/>
                <w:color w:val="000000" w:themeColor="text1"/>
                <w:lang w:val="de-DE"/>
              </w:rPr>
              <w:t>Total locuri/Total Places</w:t>
            </w:r>
          </w:p>
        </w:tc>
        <w:tc>
          <w:tcPr>
            <w:tcW w:w="1134" w:type="dxa"/>
            <w:tcBorders>
              <w:left w:val="single" w:sz="4" w:space="0" w:color="auto"/>
              <w:right w:val="single" w:sz="4" w:space="0" w:color="auto"/>
            </w:tcBorders>
            <w:vAlign w:val="center"/>
          </w:tcPr>
          <w:p w14:paraId="401A933A" w14:textId="77777777" w:rsidR="00EA6B2B" w:rsidRPr="0082276D" w:rsidRDefault="00EA6B2B" w:rsidP="008C7043">
            <w:pPr>
              <w:jc w:val="center"/>
              <w:rPr>
                <w:b/>
                <w:color w:val="000000" w:themeColor="text1"/>
                <w:lang w:val="de-DE"/>
              </w:rPr>
            </w:pPr>
            <w:r w:rsidRPr="0082276D">
              <w:rPr>
                <w:b/>
                <w:color w:val="000000" w:themeColor="text1"/>
                <w:lang w:val="de-DE"/>
              </w:rPr>
              <w:t xml:space="preserve">3 </w:t>
            </w:r>
          </w:p>
        </w:tc>
        <w:tc>
          <w:tcPr>
            <w:tcW w:w="3544" w:type="dxa"/>
          </w:tcPr>
          <w:p w14:paraId="568EEDF0" w14:textId="77777777" w:rsidR="00EA6B2B" w:rsidRPr="0082276D" w:rsidRDefault="00EA6B2B" w:rsidP="008C7043">
            <w:pPr>
              <w:shd w:val="clear" w:color="auto" w:fill="FFFFFF"/>
              <w:rPr>
                <w:color w:val="000000" w:themeColor="text1"/>
                <w:lang w:val="de-DE"/>
              </w:rPr>
            </w:pPr>
          </w:p>
        </w:tc>
        <w:tc>
          <w:tcPr>
            <w:tcW w:w="2693" w:type="dxa"/>
          </w:tcPr>
          <w:p w14:paraId="444AF02C" w14:textId="77777777" w:rsidR="00EA6B2B" w:rsidRPr="0082276D" w:rsidRDefault="00EA6B2B" w:rsidP="008C7043">
            <w:pPr>
              <w:shd w:val="clear" w:color="auto" w:fill="FFFFFF"/>
              <w:rPr>
                <w:iCs/>
                <w:color w:val="000000" w:themeColor="text1"/>
                <w:lang w:val="de-DE"/>
              </w:rPr>
            </w:pPr>
          </w:p>
        </w:tc>
        <w:tc>
          <w:tcPr>
            <w:tcW w:w="2126" w:type="dxa"/>
          </w:tcPr>
          <w:p w14:paraId="09EC959D" w14:textId="77777777" w:rsidR="00EA6B2B" w:rsidRPr="0082276D" w:rsidRDefault="00EA6B2B" w:rsidP="008C7043">
            <w:pPr>
              <w:shd w:val="clear" w:color="auto" w:fill="FFFFFF"/>
              <w:rPr>
                <w:iCs/>
                <w:color w:val="000000" w:themeColor="text1"/>
                <w:lang w:val="de-DE"/>
              </w:rPr>
            </w:pPr>
          </w:p>
        </w:tc>
        <w:tc>
          <w:tcPr>
            <w:tcW w:w="2126" w:type="dxa"/>
          </w:tcPr>
          <w:p w14:paraId="54346267" w14:textId="77777777" w:rsidR="00EA6B2B" w:rsidRPr="0082276D" w:rsidRDefault="00EA6B2B" w:rsidP="008C7043">
            <w:pPr>
              <w:shd w:val="clear" w:color="auto" w:fill="FFFFFF"/>
              <w:rPr>
                <w:iCs/>
                <w:color w:val="000000" w:themeColor="text1"/>
                <w:lang w:val="de-DE"/>
              </w:rPr>
            </w:pPr>
          </w:p>
        </w:tc>
      </w:tr>
    </w:tbl>
    <w:p w14:paraId="118B2BAC" w14:textId="77777777" w:rsidR="00EA6B2B" w:rsidRPr="00023B4A" w:rsidRDefault="00EA6B2B" w:rsidP="00EA6B2B">
      <w:pPr>
        <w:tabs>
          <w:tab w:val="left" w:pos="-567"/>
        </w:tabs>
        <w:rPr>
          <w:b/>
          <w:lang w:val="ro-RO"/>
        </w:rPr>
      </w:pPr>
    </w:p>
    <w:p w14:paraId="4B94FF77" w14:textId="77777777" w:rsidR="00EA6B2B" w:rsidRPr="008272FE" w:rsidRDefault="00EA6B2B" w:rsidP="00EA6B2B">
      <w:pPr>
        <w:tabs>
          <w:tab w:val="left" w:pos="-567"/>
        </w:tabs>
        <w:rPr>
          <w:b/>
          <w:lang w:val="ro-RO"/>
        </w:rPr>
      </w:pPr>
    </w:p>
    <w:p w14:paraId="2E195691" w14:textId="77777777" w:rsidR="00EA6B2B" w:rsidRPr="004C23A6" w:rsidRDefault="00EA6B2B" w:rsidP="00EA6B2B">
      <w:pPr>
        <w:shd w:val="clear" w:color="auto" w:fill="D9D9D9" w:themeFill="background1" w:themeFillShade="D9"/>
        <w:tabs>
          <w:tab w:val="left" w:pos="0"/>
        </w:tabs>
        <w:rPr>
          <w:b/>
          <w:lang w:val="ro-RO"/>
        </w:rPr>
      </w:pPr>
      <w:r w:rsidRPr="004C23A6">
        <w:rPr>
          <w:b/>
          <w:shd w:val="clear" w:color="auto" w:fill="D9D9D9" w:themeFill="background1" w:themeFillShade="D9"/>
          <w:lang w:val="ro-RO"/>
        </w:rPr>
        <w:t xml:space="preserve">Școala doctorală: </w:t>
      </w:r>
      <w:r w:rsidRPr="004C23A6">
        <w:rPr>
          <w:b/>
          <w:i/>
          <w:shd w:val="clear" w:color="auto" w:fill="D9D9D9" w:themeFill="background1" w:themeFillShade="D9"/>
          <w:lang w:val="ro-RO"/>
        </w:rPr>
        <w:t>ECONOMIE II</w:t>
      </w:r>
      <w:r w:rsidRPr="004C23A6">
        <w:rPr>
          <w:b/>
          <w:i/>
          <w:shd w:val="clear" w:color="auto" w:fill="D9D9D9" w:themeFill="background1" w:themeFillShade="D9"/>
          <w:lang w:val="ro-RO"/>
        </w:rPr>
        <w:tab/>
      </w:r>
      <w:r w:rsidRPr="004C23A6">
        <w:rPr>
          <w:b/>
          <w:i/>
          <w:shd w:val="clear" w:color="auto" w:fill="D9D9D9" w:themeFill="background1" w:themeFillShade="D9"/>
          <w:lang w:val="ro-RO"/>
        </w:rPr>
        <w:tab/>
      </w:r>
      <w:r w:rsidRPr="004C23A6">
        <w:rPr>
          <w:b/>
          <w:i/>
          <w:shd w:val="clear" w:color="auto" w:fill="D9D9D9" w:themeFill="background1" w:themeFillShade="D9"/>
          <w:lang w:val="ro-RO"/>
        </w:rPr>
        <w:tab/>
      </w:r>
      <w:r w:rsidRPr="004C23A6">
        <w:rPr>
          <w:b/>
          <w:i/>
          <w:shd w:val="clear" w:color="auto" w:fill="D9D9D9" w:themeFill="background1" w:themeFillShade="D9"/>
          <w:lang w:val="ro-RO"/>
        </w:rPr>
        <w:tab/>
      </w:r>
      <w:r w:rsidRPr="004C23A6">
        <w:rPr>
          <w:b/>
          <w:i/>
          <w:shd w:val="clear" w:color="auto" w:fill="D9D9D9" w:themeFill="background1" w:themeFillShade="D9"/>
          <w:lang w:val="ro-RO"/>
        </w:rPr>
        <w:tab/>
      </w:r>
      <w:r w:rsidRPr="004C23A6">
        <w:rPr>
          <w:b/>
          <w:i/>
          <w:shd w:val="clear" w:color="auto" w:fill="D9D9D9" w:themeFill="background1" w:themeFillShade="D9"/>
          <w:lang w:val="ro-RO"/>
        </w:rPr>
        <w:tab/>
      </w:r>
      <w:r w:rsidRPr="004C23A6">
        <w:rPr>
          <w:b/>
          <w:i/>
          <w:shd w:val="clear" w:color="auto" w:fill="D9D9D9" w:themeFill="background1" w:themeFillShade="D9"/>
          <w:lang w:val="ro-RO"/>
        </w:rPr>
        <w:tab/>
      </w:r>
      <w:r w:rsidRPr="004C23A6">
        <w:rPr>
          <w:b/>
          <w:i/>
          <w:shd w:val="clear" w:color="auto" w:fill="D9D9D9" w:themeFill="background1" w:themeFillShade="D9"/>
          <w:lang w:val="ro-RO"/>
        </w:rPr>
        <w:tab/>
      </w:r>
      <w:r w:rsidRPr="004C23A6">
        <w:rPr>
          <w:b/>
          <w:i/>
          <w:shd w:val="clear" w:color="auto" w:fill="D9D9D9" w:themeFill="background1" w:themeFillShade="D9"/>
          <w:lang w:val="ro-RO"/>
        </w:rPr>
        <w:tab/>
        <w:t xml:space="preserve">                          </w:t>
      </w:r>
      <w:r w:rsidRPr="004C23A6">
        <w:rPr>
          <w:b/>
          <w:i/>
          <w:iCs/>
          <w:lang w:val="ro-RO"/>
        </w:rPr>
        <w:t>Doctoral School: ECONOMICS II</w:t>
      </w:r>
    </w:p>
    <w:tbl>
      <w:tblPr>
        <w:tblpPr w:leftFromText="180" w:rightFromText="180" w:vertAnchor="text" w:tblpX="132" w:tblpY="1"/>
        <w:tblOverlap w:val="neve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6"/>
        <w:gridCol w:w="1134"/>
        <w:gridCol w:w="4394"/>
        <w:gridCol w:w="5240"/>
      </w:tblGrid>
      <w:tr w:rsidR="00EA6B2B" w:rsidRPr="004C23A6" w14:paraId="2739A546" w14:textId="77777777" w:rsidTr="008C7043">
        <w:trPr>
          <w:trHeight w:val="1041"/>
        </w:trPr>
        <w:tc>
          <w:tcPr>
            <w:tcW w:w="709" w:type="dxa"/>
            <w:vAlign w:val="center"/>
          </w:tcPr>
          <w:p w14:paraId="1D1AC674" w14:textId="77777777" w:rsidR="00EA6B2B" w:rsidRPr="004C23A6" w:rsidRDefault="00EA6B2B" w:rsidP="008C7043">
            <w:pPr>
              <w:jc w:val="center"/>
              <w:rPr>
                <w:b/>
              </w:rPr>
            </w:pPr>
            <w:r w:rsidRPr="004C23A6">
              <w:rPr>
                <w:b/>
                <w:color w:val="FF0000"/>
                <w:shd w:val="clear" w:color="auto" w:fill="FFFFFF"/>
              </w:rPr>
              <w:t> </w:t>
            </w:r>
            <w:r w:rsidRPr="004C23A6">
              <w:rPr>
                <w:b/>
              </w:rPr>
              <w:t>Nr. crt</w:t>
            </w:r>
          </w:p>
        </w:tc>
        <w:tc>
          <w:tcPr>
            <w:tcW w:w="4116" w:type="dxa"/>
            <w:vAlign w:val="center"/>
          </w:tcPr>
          <w:p w14:paraId="273C1873" w14:textId="77777777" w:rsidR="00EA6B2B" w:rsidRPr="004C23A6" w:rsidRDefault="00EA6B2B" w:rsidP="008C7043">
            <w:pPr>
              <w:jc w:val="center"/>
              <w:rPr>
                <w:b/>
                <w:lang w:val="fr-FR"/>
              </w:rPr>
            </w:pPr>
            <w:r>
              <w:rPr>
                <w:b/>
                <w:lang w:val="fr-FR"/>
              </w:rPr>
              <w:t>Nume ș</w:t>
            </w:r>
            <w:r w:rsidRPr="004C23A6">
              <w:rPr>
                <w:b/>
                <w:lang w:val="fr-FR"/>
              </w:rPr>
              <w:t>i prenume</w:t>
            </w:r>
          </w:p>
          <w:p w14:paraId="4782B21E" w14:textId="77777777" w:rsidR="00EA6B2B" w:rsidRPr="004C23A6" w:rsidRDefault="00EA6B2B" w:rsidP="008C7043">
            <w:pPr>
              <w:jc w:val="center"/>
              <w:rPr>
                <w:i/>
                <w:lang w:val="fr-FR"/>
              </w:rPr>
            </w:pPr>
            <w:r w:rsidRPr="004C23A6">
              <w:rPr>
                <w:b/>
                <w:lang w:val="fr-FR"/>
              </w:rPr>
              <w:t>conducător de doctorat /</w:t>
            </w:r>
            <w:r w:rsidRPr="004C23A6">
              <w:rPr>
                <w:b/>
                <w:i/>
                <w:lang w:val="fr-FR"/>
              </w:rPr>
              <w:t>Supervisor</w:t>
            </w:r>
          </w:p>
        </w:tc>
        <w:tc>
          <w:tcPr>
            <w:tcW w:w="1134" w:type="dxa"/>
            <w:vAlign w:val="center"/>
          </w:tcPr>
          <w:p w14:paraId="7BF80788" w14:textId="77777777" w:rsidR="00EA6B2B" w:rsidRPr="004C23A6" w:rsidRDefault="00EA6B2B" w:rsidP="008C7043">
            <w:pPr>
              <w:jc w:val="center"/>
              <w:rPr>
                <w:b/>
              </w:rPr>
            </w:pPr>
            <w:r w:rsidRPr="004C23A6">
              <w:rPr>
                <w:b/>
              </w:rPr>
              <w:t>Nr. Locuri</w:t>
            </w:r>
          </w:p>
          <w:p w14:paraId="7545D60D" w14:textId="77777777" w:rsidR="00EA6B2B" w:rsidRPr="004C23A6" w:rsidRDefault="00EA6B2B" w:rsidP="008C7043">
            <w:pPr>
              <w:jc w:val="center"/>
              <w:rPr>
                <w:b/>
                <w:i/>
              </w:rPr>
            </w:pPr>
            <w:r w:rsidRPr="004C23A6">
              <w:rPr>
                <w:b/>
                <w:i/>
              </w:rPr>
              <w:t>Places</w:t>
            </w:r>
          </w:p>
        </w:tc>
        <w:tc>
          <w:tcPr>
            <w:tcW w:w="4394" w:type="dxa"/>
            <w:vAlign w:val="center"/>
          </w:tcPr>
          <w:p w14:paraId="1331B56C" w14:textId="77777777" w:rsidR="00EA6B2B" w:rsidRPr="004C23A6" w:rsidRDefault="00EA6B2B" w:rsidP="008C7043">
            <w:pPr>
              <w:jc w:val="center"/>
              <w:rPr>
                <w:b/>
                <w:lang w:val="fr-FR"/>
              </w:rPr>
            </w:pPr>
          </w:p>
          <w:p w14:paraId="7509BE15" w14:textId="77777777" w:rsidR="00EA6B2B" w:rsidRPr="004C23A6" w:rsidRDefault="00EA6B2B" w:rsidP="008C7043">
            <w:pPr>
              <w:jc w:val="center"/>
              <w:rPr>
                <w:b/>
                <w:lang w:val="fr-FR"/>
              </w:rPr>
            </w:pPr>
            <w:r w:rsidRPr="004C23A6">
              <w:rPr>
                <w:b/>
                <w:lang w:val="fr-FR"/>
              </w:rPr>
              <w:t>Titlul temei de cercetare scoase la concurs</w:t>
            </w:r>
          </w:p>
          <w:p w14:paraId="11CE2145" w14:textId="77777777" w:rsidR="00EA6B2B" w:rsidRPr="004C23A6" w:rsidRDefault="00EA6B2B" w:rsidP="008C7043">
            <w:pPr>
              <w:jc w:val="center"/>
              <w:rPr>
                <w:b/>
                <w:lang w:val="fr-FR"/>
              </w:rPr>
            </w:pPr>
          </w:p>
        </w:tc>
        <w:tc>
          <w:tcPr>
            <w:tcW w:w="5240" w:type="dxa"/>
            <w:vAlign w:val="center"/>
          </w:tcPr>
          <w:p w14:paraId="2BDF0E70" w14:textId="77777777" w:rsidR="00EA6B2B" w:rsidRPr="004C23A6" w:rsidRDefault="00EA6B2B" w:rsidP="008C7043">
            <w:pPr>
              <w:jc w:val="center"/>
              <w:rPr>
                <w:b/>
                <w:iCs/>
              </w:rPr>
            </w:pPr>
            <w:r w:rsidRPr="004C23A6">
              <w:rPr>
                <w:b/>
                <w:iCs/>
              </w:rPr>
              <w:t>Research theme</w:t>
            </w:r>
          </w:p>
        </w:tc>
      </w:tr>
      <w:tr w:rsidR="00EA6B2B" w:rsidRPr="004C23A6" w14:paraId="48B1D5BC" w14:textId="77777777" w:rsidTr="008C7043">
        <w:trPr>
          <w:trHeight w:val="518"/>
        </w:trPr>
        <w:tc>
          <w:tcPr>
            <w:tcW w:w="709" w:type="dxa"/>
            <w:vAlign w:val="center"/>
          </w:tcPr>
          <w:p w14:paraId="698625F3" w14:textId="77777777" w:rsidR="00EA6B2B" w:rsidRPr="004C23A6" w:rsidRDefault="00EA6B2B" w:rsidP="008C7043">
            <w:pPr>
              <w:jc w:val="center"/>
              <w:rPr>
                <w:b/>
                <w:bCs/>
                <w:shd w:val="clear" w:color="auto" w:fill="FFFFFF"/>
                <w:lang w:val="de-DE"/>
              </w:rPr>
            </w:pPr>
            <w:r w:rsidRPr="004C23A6">
              <w:rPr>
                <w:b/>
                <w:bCs/>
                <w:shd w:val="clear" w:color="auto" w:fill="FFFFFF"/>
                <w:lang w:val="de-DE"/>
              </w:rPr>
              <w:t>1.</w:t>
            </w:r>
          </w:p>
        </w:tc>
        <w:tc>
          <w:tcPr>
            <w:tcW w:w="4116" w:type="dxa"/>
            <w:vAlign w:val="center"/>
          </w:tcPr>
          <w:p w14:paraId="5A6ACBF8" w14:textId="77777777" w:rsidR="00EA6B2B" w:rsidRPr="004C23A6" w:rsidRDefault="00EA6B2B" w:rsidP="008C7043">
            <w:pPr>
              <w:tabs>
                <w:tab w:val="left" w:pos="3292"/>
              </w:tabs>
              <w:jc w:val="center"/>
              <w:rPr>
                <w:bCs/>
                <w:lang w:val="fr-FR"/>
              </w:rPr>
            </w:pPr>
            <w:r w:rsidRPr="004C23A6">
              <w:rPr>
                <w:bCs/>
                <w:lang w:val="fr-FR"/>
              </w:rPr>
              <w:t>Conf. univ dr. PETRESCU IRINA- ELENA</w:t>
            </w:r>
          </w:p>
        </w:tc>
        <w:tc>
          <w:tcPr>
            <w:tcW w:w="1134" w:type="dxa"/>
            <w:vAlign w:val="center"/>
          </w:tcPr>
          <w:p w14:paraId="4E1FCA20" w14:textId="77777777" w:rsidR="00EA6B2B" w:rsidRPr="004C23A6" w:rsidRDefault="00EA6B2B" w:rsidP="008C7043">
            <w:pPr>
              <w:jc w:val="center"/>
              <w:rPr>
                <w:b/>
                <w:bCs/>
                <w:lang w:val="de-DE"/>
              </w:rPr>
            </w:pPr>
            <w:r w:rsidRPr="004C23A6">
              <w:rPr>
                <w:b/>
                <w:bCs/>
                <w:lang w:val="de-DE"/>
              </w:rPr>
              <w:t>1</w:t>
            </w:r>
          </w:p>
        </w:tc>
        <w:tc>
          <w:tcPr>
            <w:tcW w:w="4394" w:type="dxa"/>
          </w:tcPr>
          <w:p w14:paraId="349A1015" w14:textId="77777777" w:rsidR="00EA6B2B" w:rsidRPr="004C23A6" w:rsidRDefault="00EA6B2B" w:rsidP="008C7043">
            <w:pPr>
              <w:jc w:val="both"/>
            </w:pPr>
            <w:r w:rsidRPr="004C23A6">
              <w:t>Integrarea noilor tehnologii în mediul rural din România: provocări și direcții strategice</w:t>
            </w:r>
          </w:p>
        </w:tc>
        <w:tc>
          <w:tcPr>
            <w:tcW w:w="5240" w:type="dxa"/>
          </w:tcPr>
          <w:p w14:paraId="1567C308" w14:textId="77777777" w:rsidR="00EA6B2B" w:rsidRPr="004C23A6" w:rsidRDefault="00EA6B2B" w:rsidP="008C7043">
            <w:pPr>
              <w:jc w:val="both"/>
            </w:pPr>
            <w:r w:rsidRPr="004C23A6">
              <w:t>Integration of new technologies in rural areas in Romania: challenges and strategic directions</w:t>
            </w:r>
          </w:p>
        </w:tc>
      </w:tr>
      <w:tr w:rsidR="00EA6B2B" w:rsidRPr="000D2BD4" w14:paraId="356B3153" w14:textId="77777777" w:rsidTr="008C7043">
        <w:trPr>
          <w:trHeight w:val="35"/>
        </w:trPr>
        <w:tc>
          <w:tcPr>
            <w:tcW w:w="4825" w:type="dxa"/>
            <w:gridSpan w:val="2"/>
            <w:tcBorders>
              <w:right w:val="single" w:sz="4" w:space="0" w:color="auto"/>
            </w:tcBorders>
            <w:vAlign w:val="center"/>
          </w:tcPr>
          <w:p w14:paraId="6961603E" w14:textId="77777777" w:rsidR="00EA6B2B" w:rsidRPr="004C23A6" w:rsidRDefault="00EA6B2B" w:rsidP="008C7043">
            <w:pPr>
              <w:jc w:val="center"/>
              <w:rPr>
                <w:b/>
                <w:color w:val="000000" w:themeColor="text1"/>
                <w:lang w:val="de-DE"/>
              </w:rPr>
            </w:pPr>
            <w:r>
              <w:rPr>
                <w:b/>
                <w:color w:val="000000" w:themeColor="text1"/>
                <w:lang w:val="de-DE"/>
              </w:rPr>
              <w:t>Total locuri/Total Places</w:t>
            </w:r>
          </w:p>
        </w:tc>
        <w:tc>
          <w:tcPr>
            <w:tcW w:w="1134" w:type="dxa"/>
            <w:tcBorders>
              <w:left w:val="single" w:sz="4" w:space="0" w:color="auto"/>
              <w:right w:val="single" w:sz="4" w:space="0" w:color="auto"/>
            </w:tcBorders>
            <w:vAlign w:val="center"/>
          </w:tcPr>
          <w:p w14:paraId="57B60749" w14:textId="77777777" w:rsidR="00EA6B2B" w:rsidRPr="000D2BD4" w:rsidRDefault="00EA6B2B" w:rsidP="008C7043">
            <w:pPr>
              <w:jc w:val="center"/>
              <w:rPr>
                <w:b/>
                <w:color w:val="000000" w:themeColor="text1"/>
                <w:lang w:val="de-DE"/>
              </w:rPr>
            </w:pPr>
            <w:r w:rsidRPr="004C23A6">
              <w:rPr>
                <w:b/>
                <w:color w:val="000000" w:themeColor="text1"/>
                <w:lang w:val="de-DE"/>
              </w:rPr>
              <w:t>1</w:t>
            </w:r>
          </w:p>
        </w:tc>
        <w:tc>
          <w:tcPr>
            <w:tcW w:w="4394" w:type="dxa"/>
          </w:tcPr>
          <w:p w14:paraId="7D425069" w14:textId="77777777" w:rsidR="00EA6B2B" w:rsidRPr="000D2BD4" w:rsidRDefault="00EA6B2B" w:rsidP="008C7043">
            <w:pPr>
              <w:shd w:val="clear" w:color="auto" w:fill="FFFFFF"/>
              <w:rPr>
                <w:color w:val="000000" w:themeColor="text1"/>
                <w:lang w:val="fr-FR"/>
              </w:rPr>
            </w:pPr>
          </w:p>
        </w:tc>
        <w:tc>
          <w:tcPr>
            <w:tcW w:w="5240" w:type="dxa"/>
          </w:tcPr>
          <w:p w14:paraId="7413C4A0" w14:textId="77777777" w:rsidR="00EA6B2B" w:rsidRPr="000D2BD4" w:rsidRDefault="00EA6B2B" w:rsidP="008C7043">
            <w:pPr>
              <w:shd w:val="clear" w:color="auto" w:fill="FFFFFF"/>
              <w:rPr>
                <w:iCs/>
                <w:color w:val="0070C0"/>
                <w:lang w:val="de-DE"/>
              </w:rPr>
            </w:pPr>
          </w:p>
        </w:tc>
      </w:tr>
    </w:tbl>
    <w:p w14:paraId="04CFB7F1" w14:textId="4DCC8E51" w:rsidR="00EA6B2B" w:rsidRDefault="00EA6B2B" w:rsidP="00EA6B2B">
      <w:pPr>
        <w:tabs>
          <w:tab w:val="left" w:pos="-567"/>
        </w:tabs>
        <w:rPr>
          <w:b/>
          <w:i/>
          <w:shd w:val="clear" w:color="auto" w:fill="D9D9D9" w:themeFill="background1" w:themeFillShade="D9"/>
          <w:lang w:val="ro-RO"/>
        </w:rPr>
      </w:pPr>
    </w:p>
    <w:p w14:paraId="3B7C9ECE" w14:textId="14614F14" w:rsidR="0082276D" w:rsidRDefault="0082276D" w:rsidP="00EA6B2B">
      <w:pPr>
        <w:tabs>
          <w:tab w:val="left" w:pos="-567"/>
        </w:tabs>
        <w:rPr>
          <w:b/>
          <w:i/>
          <w:shd w:val="clear" w:color="auto" w:fill="D9D9D9" w:themeFill="background1" w:themeFillShade="D9"/>
          <w:lang w:val="ro-RO"/>
        </w:rPr>
      </w:pPr>
    </w:p>
    <w:p w14:paraId="74235E65" w14:textId="2078D1F0" w:rsidR="0082276D" w:rsidRDefault="0082276D" w:rsidP="00EA6B2B">
      <w:pPr>
        <w:tabs>
          <w:tab w:val="left" w:pos="-567"/>
        </w:tabs>
        <w:rPr>
          <w:b/>
          <w:i/>
          <w:shd w:val="clear" w:color="auto" w:fill="D9D9D9" w:themeFill="background1" w:themeFillShade="D9"/>
          <w:lang w:val="ro-RO"/>
        </w:rPr>
      </w:pPr>
    </w:p>
    <w:p w14:paraId="561AB63C" w14:textId="77777777" w:rsidR="0082276D" w:rsidRPr="00BF7770" w:rsidRDefault="0082276D" w:rsidP="00EA6B2B">
      <w:pPr>
        <w:tabs>
          <w:tab w:val="left" w:pos="-567"/>
        </w:tabs>
        <w:rPr>
          <w:b/>
          <w:i/>
          <w:shd w:val="clear" w:color="auto" w:fill="D9D9D9" w:themeFill="background1" w:themeFillShade="D9"/>
          <w:lang w:val="ro-RO"/>
        </w:rPr>
      </w:pPr>
    </w:p>
    <w:p w14:paraId="2FD05A1D" w14:textId="491D0843" w:rsidR="00EA6B2B" w:rsidRPr="00A11593" w:rsidRDefault="00EA6B2B" w:rsidP="00EA6B2B">
      <w:pPr>
        <w:shd w:val="clear" w:color="auto" w:fill="D9D9D9" w:themeFill="background1" w:themeFillShade="D9"/>
        <w:tabs>
          <w:tab w:val="left" w:pos="-567"/>
        </w:tabs>
        <w:rPr>
          <w:b/>
          <w:i/>
          <w:iCs/>
          <w:lang w:val="ro-RO"/>
        </w:rPr>
      </w:pPr>
      <w:r w:rsidRPr="00A11593">
        <w:rPr>
          <w:b/>
          <w:shd w:val="clear" w:color="auto" w:fill="D9D9D9" w:themeFill="background1" w:themeFillShade="D9"/>
          <w:lang w:val="ro-RO"/>
        </w:rPr>
        <w:lastRenderedPageBreak/>
        <w:t xml:space="preserve">Școala doctorală: </w:t>
      </w:r>
      <w:r w:rsidRPr="00A11593">
        <w:rPr>
          <w:b/>
          <w:i/>
          <w:shd w:val="clear" w:color="auto" w:fill="D9D9D9" w:themeFill="background1" w:themeFillShade="D9"/>
          <w:lang w:val="ro-RO"/>
        </w:rPr>
        <w:t>ECONOMIE ȘI AFACERI INTERNAȚIONALE</w:t>
      </w:r>
      <w:r w:rsidRPr="00A11593">
        <w:rPr>
          <w:b/>
          <w:i/>
          <w:shd w:val="clear" w:color="auto" w:fill="D9D9D9" w:themeFill="background1" w:themeFillShade="D9"/>
          <w:lang w:val="ro-RO"/>
        </w:rPr>
        <w:tab/>
      </w:r>
      <w:r w:rsidRPr="00A11593">
        <w:rPr>
          <w:b/>
          <w:i/>
          <w:shd w:val="clear" w:color="auto" w:fill="D9D9D9" w:themeFill="background1" w:themeFillShade="D9"/>
          <w:lang w:val="ro-RO"/>
        </w:rPr>
        <w:tab/>
      </w:r>
      <w:r w:rsidRPr="00A11593">
        <w:rPr>
          <w:b/>
          <w:i/>
          <w:shd w:val="clear" w:color="auto" w:fill="D9D9D9" w:themeFill="background1" w:themeFillShade="D9"/>
          <w:lang w:val="ro-RO"/>
        </w:rPr>
        <w:tab/>
      </w:r>
      <w:r w:rsidRPr="00A11593">
        <w:rPr>
          <w:b/>
          <w:i/>
          <w:iCs/>
          <w:lang w:val="ro-RO"/>
        </w:rPr>
        <w:t>Doctoral School: INTERNATIONAL BUSINESS AND ECONOMICS</w:t>
      </w:r>
    </w:p>
    <w:tbl>
      <w:tblPr>
        <w:tblW w:w="15593" w:type="dxa"/>
        <w:tblInd w:w="-5" w:type="dxa"/>
        <w:tblLook w:val="04A0" w:firstRow="1" w:lastRow="0" w:firstColumn="1" w:lastColumn="0" w:noHBand="0" w:noVBand="1"/>
      </w:tblPr>
      <w:tblGrid>
        <w:gridCol w:w="763"/>
        <w:gridCol w:w="2260"/>
        <w:gridCol w:w="910"/>
        <w:gridCol w:w="3919"/>
        <w:gridCol w:w="4111"/>
        <w:gridCol w:w="2040"/>
        <w:gridCol w:w="1590"/>
      </w:tblGrid>
      <w:tr w:rsidR="00EA6B2B" w:rsidRPr="00A11593" w14:paraId="67E6A623" w14:textId="77777777" w:rsidTr="008C7043">
        <w:trPr>
          <w:trHeight w:val="1020"/>
        </w:trPr>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1DE1E6" w14:textId="77777777" w:rsidR="00EA6B2B" w:rsidRPr="00A11593" w:rsidRDefault="00EA6B2B" w:rsidP="008C7043">
            <w:pPr>
              <w:jc w:val="center"/>
              <w:rPr>
                <w:b/>
                <w:bCs/>
                <w:color w:val="000000" w:themeColor="text1"/>
              </w:rPr>
            </w:pPr>
            <w:r w:rsidRPr="00A11593">
              <w:rPr>
                <w:b/>
                <w:bCs/>
                <w:color w:val="000000" w:themeColor="text1"/>
              </w:rPr>
              <w:t>  Nr. crt</w:t>
            </w:r>
          </w:p>
        </w:tc>
        <w:tc>
          <w:tcPr>
            <w:tcW w:w="2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0702CD2" w14:textId="06278357" w:rsidR="00EA6B2B" w:rsidRPr="00A11593" w:rsidRDefault="0082276D" w:rsidP="008C7043">
            <w:pPr>
              <w:jc w:val="center"/>
              <w:rPr>
                <w:b/>
                <w:bCs/>
                <w:color w:val="000000" w:themeColor="text1"/>
                <w:lang w:val="fr-FR"/>
              </w:rPr>
            </w:pPr>
            <w:r>
              <w:rPr>
                <w:b/>
                <w:bCs/>
                <w:color w:val="000000" w:themeColor="text1"/>
                <w:lang w:val="fr-FR"/>
              </w:rPr>
              <w:t>Nume ș</w:t>
            </w:r>
            <w:r w:rsidR="00EA6B2B" w:rsidRPr="00A11593">
              <w:rPr>
                <w:b/>
                <w:bCs/>
                <w:color w:val="000000" w:themeColor="text1"/>
                <w:lang w:val="fr-FR"/>
              </w:rPr>
              <w:t>i prenume conducător de doctorat /Supervisor</w:t>
            </w:r>
          </w:p>
        </w:tc>
        <w:tc>
          <w:tcPr>
            <w:tcW w:w="8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A7415DB" w14:textId="77777777" w:rsidR="00EA6B2B" w:rsidRPr="00A11593" w:rsidRDefault="00EA6B2B" w:rsidP="008C7043">
            <w:pPr>
              <w:jc w:val="center"/>
              <w:rPr>
                <w:b/>
                <w:bCs/>
                <w:color w:val="000000" w:themeColor="text1"/>
              </w:rPr>
            </w:pPr>
            <w:r w:rsidRPr="00A11593">
              <w:rPr>
                <w:b/>
                <w:bCs/>
                <w:color w:val="000000" w:themeColor="text1"/>
              </w:rPr>
              <w:t>Nr. Locuri Places</w:t>
            </w:r>
          </w:p>
        </w:tc>
        <w:tc>
          <w:tcPr>
            <w:tcW w:w="39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2775ACA" w14:textId="77777777" w:rsidR="00EA6B2B" w:rsidRPr="00A11593" w:rsidRDefault="00EA6B2B" w:rsidP="008C7043">
            <w:pPr>
              <w:jc w:val="center"/>
              <w:rPr>
                <w:b/>
                <w:bCs/>
                <w:color w:val="000000" w:themeColor="text1"/>
                <w:lang w:val="fr-FR"/>
              </w:rPr>
            </w:pPr>
            <w:r w:rsidRPr="00A11593">
              <w:rPr>
                <w:b/>
                <w:bCs/>
                <w:color w:val="000000" w:themeColor="text1"/>
                <w:lang w:val="fr-FR"/>
              </w:rPr>
              <w:t>Titlul temei de cercetare scoase la concurs</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E2A95C" w14:textId="77777777" w:rsidR="00EA6B2B" w:rsidRPr="00A11593" w:rsidRDefault="00EA6B2B" w:rsidP="008C7043">
            <w:pPr>
              <w:jc w:val="center"/>
              <w:rPr>
                <w:b/>
                <w:bCs/>
                <w:color w:val="000000" w:themeColor="text1"/>
              </w:rPr>
            </w:pPr>
            <w:r w:rsidRPr="00A11593">
              <w:rPr>
                <w:b/>
                <w:bCs/>
                <w:iCs/>
                <w:color w:val="000000" w:themeColor="text1"/>
              </w:rPr>
              <w:t>Research theme</w:t>
            </w:r>
          </w:p>
        </w:tc>
        <w:tc>
          <w:tcPr>
            <w:tcW w:w="20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D880E30" w14:textId="77777777" w:rsidR="00EA6B2B" w:rsidRPr="00A11593" w:rsidRDefault="00EA6B2B" w:rsidP="008C7043">
            <w:pPr>
              <w:jc w:val="center"/>
              <w:rPr>
                <w:b/>
                <w:bCs/>
                <w:color w:val="000000" w:themeColor="text1"/>
                <w:lang w:val="fr-FR"/>
              </w:rPr>
            </w:pPr>
            <w:r w:rsidRPr="00A11593">
              <w:rPr>
                <w:b/>
                <w:bCs/>
                <w:iCs/>
                <w:color w:val="000000" w:themeColor="text1"/>
                <w:lang w:val="de-DE"/>
              </w:rPr>
              <w:t>Partener Mediul de Afaceri-(MA) de unde provine tema</w:t>
            </w:r>
          </w:p>
        </w:tc>
        <w:tc>
          <w:tcPr>
            <w:tcW w:w="15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94F0CC" w14:textId="77777777" w:rsidR="00EA6B2B" w:rsidRPr="00A11593" w:rsidRDefault="00EA6B2B" w:rsidP="008C7043">
            <w:pPr>
              <w:jc w:val="center"/>
              <w:rPr>
                <w:b/>
                <w:bCs/>
                <w:color w:val="000000" w:themeColor="text1"/>
                <w:lang w:val="fr-FR"/>
              </w:rPr>
            </w:pPr>
            <w:r w:rsidRPr="00A11593">
              <w:rPr>
                <w:b/>
                <w:bCs/>
                <w:iCs/>
                <w:color w:val="000000" w:themeColor="text1"/>
                <w:lang w:val="de-DE"/>
              </w:rPr>
              <w:t>Nr corespondent din excelul cu teme de la MA</w:t>
            </w:r>
          </w:p>
        </w:tc>
      </w:tr>
      <w:tr w:rsidR="00EA6B2B" w:rsidRPr="00A11593" w14:paraId="72EF6D0C" w14:textId="77777777" w:rsidTr="008C7043">
        <w:trPr>
          <w:trHeight w:val="510"/>
        </w:trPr>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1680795D" w14:textId="77777777" w:rsidR="00EA6B2B" w:rsidRPr="0082276D" w:rsidRDefault="00EA6B2B" w:rsidP="008C7043">
            <w:pPr>
              <w:jc w:val="center"/>
              <w:rPr>
                <w:b/>
                <w:color w:val="000000" w:themeColor="text1"/>
              </w:rPr>
            </w:pPr>
            <w:r w:rsidRPr="0082276D">
              <w:rPr>
                <w:b/>
                <w:color w:val="000000" w:themeColor="text1"/>
              </w:rPr>
              <w:t>1</w:t>
            </w:r>
          </w:p>
        </w:tc>
        <w:tc>
          <w:tcPr>
            <w:tcW w:w="22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BCA6CC" w14:textId="77777777" w:rsidR="00EA6B2B" w:rsidRPr="00A11593" w:rsidRDefault="00EA6B2B" w:rsidP="008C7043">
            <w:pPr>
              <w:jc w:val="center"/>
              <w:rPr>
                <w:color w:val="000000" w:themeColor="text1"/>
              </w:rPr>
            </w:pPr>
            <w:r w:rsidRPr="00A11593">
              <w:rPr>
                <w:color w:val="000000" w:themeColor="text1"/>
              </w:rPr>
              <w:t>Belu Mihaela</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3557BAEC" w14:textId="77777777" w:rsidR="00EA6B2B" w:rsidRPr="0082276D" w:rsidRDefault="00EA6B2B" w:rsidP="008C7043">
            <w:pPr>
              <w:jc w:val="center"/>
              <w:rPr>
                <w:b/>
                <w:color w:val="000000" w:themeColor="text1"/>
              </w:rPr>
            </w:pPr>
            <w:r w:rsidRPr="0082276D">
              <w:rPr>
                <w:b/>
                <w:color w:val="000000" w:themeColor="text1"/>
              </w:rPr>
              <w:t>1</w:t>
            </w:r>
          </w:p>
        </w:tc>
        <w:tc>
          <w:tcPr>
            <w:tcW w:w="3919" w:type="dxa"/>
            <w:tcBorders>
              <w:top w:val="nil"/>
              <w:left w:val="nil"/>
              <w:bottom w:val="single" w:sz="4" w:space="0" w:color="auto"/>
              <w:right w:val="single" w:sz="4" w:space="0" w:color="auto"/>
            </w:tcBorders>
            <w:shd w:val="clear" w:color="auto" w:fill="auto"/>
            <w:vAlign w:val="center"/>
            <w:hideMark/>
          </w:tcPr>
          <w:p w14:paraId="01AACF46" w14:textId="77777777" w:rsidR="00EA6B2B" w:rsidRPr="00A11593" w:rsidRDefault="00EA6B2B" w:rsidP="008C7043">
            <w:pPr>
              <w:jc w:val="center"/>
              <w:rPr>
                <w:color w:val="365F91" w:themeColor="accent1" w:themeShade="BF"/>
                <w:lang w:val="fr-FR"/>
              </w:rPr>
            </w:pPr>
            <w:r w:rsidRPr="00A11593">
              <w:rPr>
                <w:color w:val="365F91" w:themeColor="accent1" w:themeShade="BF"/>
                <w:lang w:val="de-DE"/>
              </w:rPr>
              <w:t>Evolutia sistemelor de plati si aparitia unor noi instrumente de plata la nivel global</w:t>
            </w:r>
          </w:p>
        </w:tc>
        <w:tc>
          <w:tcPr>
            <w:tcW w:w="4111" w:type="dxa"/>
            <w:tcBorders>
              <w:top w:val="nil"/>
              <w:left w:val="nil"/>
              <w:bottom w:val="single" w:sz="4" w:space="0" w:color="auto"/>
              <w:right w:val="single" w:sz="4" w:space="0" w:color="auto"/>
            </w:tcBorders>
            <w:shd w:val="clear" w:color="auto" w:fill="auto"/>
            <w:vAlign w:val="center"/>
            <w:hideMark/>
          </w:tcPr>
          <w:p w14:paraId="10DE5440" w14:textId="77777777" w:rsidR="00EA6B2B" w:rsidRPr="00A11593" w:rsidRDefault="00EA6B2B" w:rsidP="008C7043">
            <w:pPr>
              <w:jc w:val="center"/>
              <w:rPr>
                <w:color w:val="365F91" w:themeColor="accent1" w:themeShade="BF"/>
              </w:rPr>
            </w:pPr>
            <w:r w:rsidRPr="00A11593">
              <w:rPr>
                <w:color w:val="365F91" w:themeColor="accent1" w:themeShade="BF"/>
                <w:lang w:val="de-DE"/>
              </w:rPr>
              <w:t>Development of the payments systems in the context of new payment instruments at global level</w:t>
            </w:r>
          </w:p>
        </w:tc>
        <w:tc>
          <w:tcPr>
            <w:tcW w:w="2040" w:type="dxa"/>
            <w:tcBorders>
              <w:top w:val="nil"/>
              <w:left w:val="nil"/>
              <w:bottom w:val="single" w:sz="4" w:space="0" w:color="auto"/>
              <w:right w:val="single" w:sz="4" w:space="0" w:color="auto"/>
            </w:tcBorders>
            <w:shd w:val="clear" w:color="auto" w:fill="auto"/>
            <w:vAlign w:val="center"/>
            <w:hideMark/>
          </w:tcPr>
          <w:p w14:paraId="3C52C7FC" w14:textId="77777777" w:rsidR="00EA6B2B" w:rsidRPr="00A11593" w:rsidRDefault="00EA6B2B" w:rsidP="008C7043">
            <w:pPr>
              <w:jc w:val="center"/>
              <w:rPr>
                <w:color w:val="365F91" w:themeColor="accent1" w:themeShade="BF"/>
              </w:rPr>
            </w:pPr>
            <w:r w:rsidRPr="00A11593">
              <w:rPr>
                <w:color w:val="365F91" w:themeColor="accent1" w:themeShade="BF"/>
                <w:lang w:val="de-DE"/>
              </w:rPr>
              <w:t>Banca Comercială Română</w:t>
            </w:r>
          </w:p>
        </w:tc>
        <w:tc>
          <w:tcPr>
            <w:tcW w:w="1504" w:type="dxa"/>
            <w:tcBorders>
              <w:top w:val="nil"/>
              <w:left w:val="nil"/>
              <w:bottom w:val="single" w:sz="4" w:space="0" w:color="auto"/>
              <w:right w:val="single" w:sz="4" w:space="0" w:color="auto"/>
            </w:tcBorders>
            <w:shd w:val="clear" w:color="auto" w:fill="auto"/>
            <w:vAlign w:val="center"/>
            <w:hideMark/>
          </w:tcPr>
          <w:p w14:paraId="4ECEE9E2" w14:textId="77777777" w:rsidR="00EA6B2B" w:rsidRPr="00A11593" w:rsidRDefault="00EA6B2B" w:rsidP="008C7043">
            <w:pPr>
              <w:jc w:val="center"/>
              <w:rPr>
                <w:color w:val="365F91" w:themeColor="accent1" w:themeShade="BF"/>
              </w:rPr>
            </w:pPr>
            <w:r w:rsidRPr="00A11593">
              <w:rPr>
                <w:color w:val="365F91" w:themeColor="accent1" w:themeShade="BF"/>
                <w:lang w:val="de-DE"/>
              </w:rPr>
              <w:t>4</w:t>
            </w:r>
          </w:p>
        </w:tc>
      </w:tr>
      <w:tr w:rsidR="00EA6B2B" w:rsidRPr="00A11593" w14:paraId="796F2275" w14:textId="77777777" w:rsidTr="008C7043">
        <w:trPr>
          <w:trHeight w:val="255"/>
        </w:trPr>
        <w:tc>
          <w:tcPr>
            <w:tcW w:w="959" w:type="dxa"/>
            <w:vMerge/>
            <w:tcBorders>
              <w:top w:val="nil"/>
              <w:left w:val="single" w:sz="4" w:space="0" w:color="auto"/>
              <w:bottom w:val="single" w:sz="4" w:space="0" w:color="auto"/>
              <w:right w:val="single" w:sz="4" w:space="0" w:color="auto"/>
            </w:tcBorders>
            <w:vAlign w:val="center"/>
            <w:hideMark/>
          </w:tcPr>
          <w:p w14:paraId="66375F6A" w14:textId="77777777" w:rsidR="00EA6B2B" w:rsidRPr="0082276D" w:rsidRDefault="00EA6B2B" w:rsidP="008C7043">
            <w:pPr>
              <w:rPr>
                <w:b/>
                <w:color w:val="000000" w:themeColor="text1"/>
              </w:rPr>
            </w:pPr>
          </w:p>
        </w:tc>
        <w:tc>
          <w:tcPr>
            <w:tcW w:w="2260" w:type="dxa"/>
            <w:vMerge/>
            <w:tcBorders>
              <w:top w:val="nil"/>
              <w:left w:val="single" w:sz="4" w:space="0" w:color="auto"/>
              <w:bottom w:val="single" w:sz="4" w:space="0" w:color="auto"/>
              <w:right w:val="single" w:sz="4" w:space="0" w:color="auto"/>
            </w:tcBorders>
            <w:vAlign w:val="center"/>
            <w:hideMark/>
          </w:tcPr>
          <w:p w14:paraId="755461A9" w14:textId="77777777" w:rsidR="00EA6B2B" w:rsidRPr="00A11593" w:rsidRDefault="00EA6B2B" w:rsidP="008C7043">
            <w:pPr>
              <w:rPr>
                <w:color w:val="000000" w:themeColor="text1"/>
              </w:rPr>
            </w:pPr>
          </w:p>
        </w:tc>
        <w:tc>
          <w:tcPr>
            <w:tcW w:w="800" w:type="dxa"/>
            <w:vMerge/>
            <w:tcBorders>
              <w:top w:val="nil"/>
              <w:left w:val="single" w:sz="4" w:space="0" w:color="auto"/>
              <w:bottom w:val="single" w:sz="4" w:space="0" w:color="auto"/>
              <w:right w:val="single" w:sz="4" w:space="0" w:color="auto"/>
            </w:tcBorders>
            <w:vAlign w:val="center"/>
            <w:hideMark/>
          </w:tcPr>
          <w:p w14:paraId="41338FC6" w14:textId="77777777" w:rsidR="00EA6B2B" w:rsidRPr="00A11593" w:rsidRDefault="00EA6B2B" w:rsidP="008C7043">
            <w:pPr>
              <w:rPr>
                <w:color w:val="000000" w:themeColor="text1"/>
              </w:rPr>
            </w:pPr>
          </w:p>
        </w:tc>
        <w:tc>
          <w:tcPr>
            <w:tcW w:w="3919" w:type="dxa"/>
            <w:tcBorders>
              <w:top w:val="nil"/>
              <w:left w:val="nil"/>
              <w:bottom w:val="single" w:sz="4" w:space="0" w:color="auto"/>
              <w:right w:val="single" w:sz="4" w:space="0" w:color="auto"/>
            </w:tcBorders>
            <w:shd w:val="clear" w:color="auto" w:fill="auto"/>
            <w:vAlign w:val="center"/>
            <w:hideMark/>
          </w:tcPr>
          <w:p w14:paraId="721F70AC" w14:textId="77777777" w:rsidR="00EA6B2B" w:rsidRPr="00A11593" w:rsidRDefault="00EA6B2B" w:rsidP="008C7043">
            <w:pPr>
              <w:jc w:val="center"/>
              <w:rPr>
                <w:color w:val="365F91" w:themeColor="accent1" w:themeShade="BF"/>
              </w:rPr>
            </w:pPr>
            <w:r w:rsidRPr="00A11593">
              <w:rPr>
                <w:color w:val="365F91" w:themeColor="accent1" w:themeShade="BF"/>
                <w:lang w:val="de-DE"/>
              </w:rPr>
              <w:t>Digitalizarea lanțurilor globale de aprovizionare</w:t>
            </w:r>
          </w:p>
        </w:tc>
        <w:tc>
          <w:tcPr>
            <w:tcW w:w="4111" w:type="dxa"/>
            <w:tcBorders>
              <w:top w:val="nil"/>
              <w:left w:val="nil"/>
              <w:bottom w:val="single" w:sz="4" w:space="0" w:color="auto"/>
              <w:right w:val="single" w:sz="4" w:space="0" w:color="auto"/>
            </w:tcBorders>
            <w:shd w:val="clear" w:color="auto" w:fill="auto"/>
            <w:vAlign w:val="center"/>
            <w:hideMark/>
          </w:tcPr>
          <w:p w14:paraId="3B327D35" w14:textId="77777777" w:rsidR="00EA6B2B" w:rsidRPr="00A11593" w:rsidRDefault="00EA6B2B" w:rsidP="008C7043">
            <w:pPr>
              <w:jc w:val="center"/>
              <w:rPr>
                <w:color w:val="365F91" w:themeColor="accent1" w:themeShade="BF"/>
              </w:rPr>
            </w:pPr>
            <w:r w:rsidRPr="00A11593">
              <w:rPr>
                <w:color w:val="365F91" w:themeColor="accent1" w:themeShade="BF"/>
                <w:lang w:val="de-DE"/>
              </w:rPr>
              <w:t>The digitalization of supply chain</w:t>
            </w:r>
          </w:p>
        </w:tc>
        <w:tc>
          <w:tcPr>
            <w:tcW w:w="2040" w:type="dxa"/>
            <w:tcBorders>
              <w:top w:val="nil"/>
              <w:left w:val="nil"/>
              <w:bottom w:val="single" w:sz="4" w:space="0" w:color="auto"/>
              <w:right w:val="single" w:sz="4" w:space="0" w:color="auto"/>
            </w:tcBorders>
            <w:shd w:val="clear" w:color="auto" w:fill="auto"/>
            <w:vAlign w:val="center"/>
            <w:hideMark/>
          </w:tcPr>
          <w:p w14:paraId="1AFA2483" w14:textId="77777777" w:rsidR="00EA6B2B" w:rsidRPr="00A11593" w:rsidRDefault="00EA6B2B" w:rsidP="008C7043">
            <w:pPr>
              <w:jc w:val="center"/>
              <w:rPr>
                <w:color w:val="365F91" w:themeColor="accent1" w:themeShade="BF"/>
              </w:rPr>
            </w:pPr>
            <w:r w:rsidRPr="00A11593">
              <w:rPr>
                <w:color w:val="365F91" w:themeColor="accent1" w:themeShade="BF"/>
                <w:lang w:val="de-DE"/>
              </w:rPr>
              <w:t> </w:t>
            </w:r>
          </w:p>
        </w:tc>
        <w:tc>
          <w:tcPr>
            <w:tcW w:w="1504" w:type="dxa"/>
            <w:tcBorders>
              <w:top w:val="nil"/>
              <w:left w:val="nil"/>
              <w:bottom w:val="single" w:sz="4" w:space="0" w:color="auto"/>
              <w:right w:val="single" w:sz="4" w:space="0" w:color="auto"/>
            </w:tcBorders>
            <w:shd w:val="clear" w:color="auto" w:fill="auto"/>
            <w:vAlign w:val="center"/>
            <w:hideMark/>
          </w:tcPr>
          <w:p w14:paraId="0957694B" w14:textId="77777777" w:rsidR="00EA6B2B" w:rsidRPr="00A11593" w:rsidRDefault="00EA6B2B" w:rsidP="008C7043">
            <w:pPr>
              <w:jc w:val="center"/>
              <w:rPr>
                <w:color w:val="365F91" w:themeColor="accent1" w:themeShade="BF"/>
              </w:rPr>
            </w:pPr>
            <w:r w:rsidRPr="00A11593">
              <w:rPr>
                <w:color w:val="365F91" w:themeColor="accent1" w:themeShade="BF"/>
                <w:lang w:val="de-DE"/>
              </w:rPr>
              <w:t> </w:t>
            </w:r>
          </w:p>
        </w:tc>
      </w:tr>
      <w:tr w:rsidR="00EA6B2B" w:rsidRPr="00A11593" w14:paraId="293D1F68" w14:textId="77777777" w:rsidTr="008C7043">
        <w:trPr>
          <w:trHeight w:val="765"/>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3789D5E5" w14:textId="77777777" w:rsidR="00EA6B2B" w:rsidRPr="0082276D" w:rsidRDefault="00EA6B2B" w:rsidP="008C7043">
            <w:pPr>
              <w:jc w:val="center"/>
              <w:rPr>
                <w:b/>
                <w:color w:val="000000" w:themeColor="text1"/>
              </w:rPr>
            </w:pPr>
            <w:r w:rsidRPr="0082276D">
              <w:rPr>
                <w:b/>
                <w:color w:val="000000" w:themeColor="text1"/>
              </w:rPr>
              <w:t>2</w:t>
            </w:r>
          </w:p>
        </w:tc>
        <w:tc>
          <w:tcPr>
            <w:tcW w:w="2260" w:type="dxa"/>
            <w:tcBorders>
              <w:top w:val="nil"/>
              <w:left w:val="nil"/>
              <w:bottom w:val="single" w:sz="4" w:space="0" w:color="auto"/>
              <w:right w:val="single" w:sz="4" w:space="0" w:color="auto"/>
            </w:tcBorders>
            <w:shd w:val="clear" w:color="auto" w:fill="auto"/>
            <w:noWrap/>
            <w:vAlign w:val="center"/>
            <w:hideMark/>
          </w:tcPr>
          <w:p w14:paraId="3DDF818A" w14:textId="77777777" w:rsidR="00EA6B2B" w:rsidRPr="00A11593" w:rsidRDefault="00EA6B2B" w:rsidP="008C7043">
            <w:pPr>
              <w:jc w:val="center"/>
              <w:rPr>
                <w:color w:val="000000" w:themeColor="text1"/>
              </w:rPr>
            </w:pPr>
            <w:r w:rsidRPr="00A11593">
              <w:rPr>
                <w:color w:val="000000" w:themeColor="text1"/>
              </w:rPr>
              <w:t>Călin Adrian Cantemir</w:t>
            </w:r>
          </w:p>
        </w:tc>
        <w:tc>
          <w:tcPr>
            <w:tcW w:w="800" w:type="dxa"/>
            <w:tcBorders>
              <w:top w:val="nil"/>
              <w:left w:val="nil"/>
              <w:bottom w:val="single" w:sz="4" w:space="0" w:color="auto"/>
              <w:right w:val="single" w:sz="4" w:space="0" w:color="auto"/>
            </w:tcBorders>
            <w:shd w:val="clear" w:color="auto" w:fill="auto"/>
            <w:vAlign w:val="center"/>
            <w:hideMark/>
          </w:tcPr>
          <w:p w14:paraId="427972AF" w14:textId="77777777" w:rsidR="00EA6B2B" w:rsidRPr="0082276D" w:rsidRDefault="00EA6B2B" w:rsidP="008C7043">
            <w:pPr>
              <w:jc w:val="center"/>
              <w:rPr>
                <w:b/>
                <w:color w:val="000000" w:themeColor="text1"/>
              </w:rPr>
            </w:pPr>
            <w:r w:rsidRPr="0082276D">
              <w:rPr>
                <w:b/>
                <w:color w:val="000000" w:themeColor="text1"/>
              </w:rPr>
              <w:t>1</w:t>
            </w:r>
          </w:p>
        </w:tc>
        <w:tc>
          <w:tcPr>
            <w:tcW w:w="3919" w:type="dxa"/>
            <w:tcBorders>
              <w:top w:val="nil"/>
              <w:left w:val="nil"/>
              <w:bottom w:val="single" w:sz="4" w:space="0" w:color="auto"/>
              <w:right w:val="single" w:sz="4" w:space="0" w:color="auto"/>
            </w:tcBorders>
            <w:shd w:val="clear" w:color="auto" w:fill="auto"/>
            <w:vAlign w:val="center"/>
            <w:hideMark/>
          </w:tcPr>
          <w:p w14:paraId="48317E76" w14:textId="77777777" w:rsidR="00EA6B2B" w:rsidRPr="00A11593" w:rsidRDefault="00EA6B2B" w:rsidP="008C7043">
            <w:pPr>
              <w:jc w:val="center"/>
              <w:rPr>
                <w:color w:val="365F91" w:themeColor="accent1" w:themeShade="BF"/>
                <w:lang w:val="fr-FR"/>
              </w:rPr>
            </w:pPr>
            <w:r w:rsidRPr="00A11593">
              <w:rPr>
                <w:color w:val="365F91" w:themeColor="accent1" w:themeShade="BF"/>
                <w:lang w:val="fr-FR"/>
              </w:rPr>
              <w:t>Analiza non-liniară a impactului politicii monetare neconvenționale asupra stabilității financiare</w:t>
            </w:r>
          </w:p>
        </w:tc>
        <w:tc>
          <w:tcPr>
            <w:tcW w:w="4111" w:type="dxa"/>
            <w:tcBorders>
              <w:top w:val="nil"/>
              <w:left w:val="nil"/>
              <w:bottom w:val="single" w:sz="4" w:space="0" w:color="auto"/>
              <w:right w:val="single" w:sz="4" w:space="0" w:color="auto"/>
            </w:tcBorders>
            <w:shd w:val="clear" w:color="auto" w:fill="auto"/>
            <w:vAlign w:val="center"/>
            <w:hideMark/>
          </w:tcPr>
          <w:p w14:paraId="2DCD5B5F" w14:textId="77777777" w:rsidR="00EA6B2B" w:rsidRPr="00A11593" w:rsidRDefault="00EA6B2B" w:rsidP="008C7043">
            <w:pPr>
              <w:jc w:val="center"/>
              <w:rPr>
                <w:color w:val="365F91" w:themeColor="accent1" w:themeShade="BF"/>
              </w:rPr>
            </w:pPr>
            <w:r w:rsidRPr="00A11593">
              <w:rPr>
                <w:color w:val="365F91" w:themeColor="accent1" w:themeShade="BF"/>
              </w:rPr>
              <w:t>The non-linear analysis of the impact of unconventional monetary policy on financial stability</w:t>
            </w:r>
          </w:p>
        </w:tc>
        <w:tc>
          <w:tcPr>
            <w:tcW w:w="2040" w:type="dxa"/>
            <w:tcBorders>
              <w:top w:val="nil"/>
              <w:left w:val="nil"/>
              <w:bottom w:val="single" w:sz="4" w:space="0" w:color="auto"/>
              <w:right w:val="single" w:sz="4" w:space="0" w:color="auto"/>
            </w:tcBorders>
            <w:shd w:val="clear" w:color="auto" w:fill="auto"/>
            <w:vAlign w:val="center"/>
            <w:hideMark/>
          </w:tcPr>
          <w:p w14:paraId="3A371192" w14:textId="77777777" w:rsidR="00EA6B2B" w:rsidRPr="00A11593" w:rsidRDefault="00EA6B2B" w:rsidP="008C7043">
            <w:pPr>
              <w:jc w:val="center"/>
              <w:rPr>
                <w:color w:val="365F91" w:themeColor="accent1" w:themeShade="BF"/>
              </w:rPr>
            </w:pPr>
            <w:r w:rsidRPr="00A11593">
              <w:rPr>
                <w:color w:val="365F91" w:themeColor="accent1" w:themeShade="BF"/>
                <w:lang w:val="de-DE"/>
              </w:rPr>
              <w:t>Autoritatea de Supraveghere Financiară (ASF)</w:t>
            </w:r>
          </w:p>
        </w:tc>
        <w:tc>
          <w:tcPr>
            <w:tcW w:w="1504" w:type="dxa"/>
            <w:tcBorders>
              <w:top w:val="nil"/>
              <w:left w:val="nil"/>
              <w:bottom w:val="single" w:sz="4" w:space="0" w:color="auto"/>
              <w:right w:val="single" w:sz="4" w:space="0" w:color="auto"/>
            </w:tcBorders>
            <w:shd w:val="clear" w:color="auto" w:fill="auto"/>
            <w:vAlign w:val="center"/>
            <w:hideMark/>
          </w:tcPr>
          <w:p w14:paraId="6DA9E182" w14:textId="77777777" w:rsidR="00EA6B2B" w:rsidRPr="00A11593" w:rsidRDefault="00EA6B2B" w:rsidP="008C7043">
            <w:pPr>
              <w:jc w:val="center"/>
              <w:rPr>
                <w:color w:val="365F91" w:themeColor="accent1" w:themeShade="BF"/>
              </w:rPr>
            </w:pPr>
            <w:r w:rsidRPr="00A11593">
              <w:rPr>
                <w:color w:val="365F91" w:themeColor="accent1" w:themeShade="BF"/>
              </w:rPr>
              <w:t>4</w:t>
            </w:r>
          </w:p>
        </w:tc>
      </w:tr>
      <w:tr w:rsidR="00EA6B2B" w:rsidRPr="00A11593" w14:paraId="7741EE0D" w14:textId="77777777" w:rsidTr="008C7043">
        <w:trPr>
          <w:trHeight w:val="51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A90E7" w14:textId="77777777" w:rsidR="00EA6B2B" w:rsidRPr="0082276D" w:rsidRDefault="00EA6B2B" w:rsidP="008C7043">
            <w:pPr>
              <w:jc w:val="center"/>
              <w:rPr>
                <w:b/>
                <w:color w:val="000000" w:themeColor="text1"/>
              </w:rPr>
            </w:pPr>
            <w:r w:rsidRPr="0082276D">
              <w:rPr>
                <w:b/>
                <w:color w:val="000000" w:themeColor="text1"/>
              </w:rPr>
              <w:t>3</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5C9A1" w14:textId="77777777" w:rsidR="00EA6B2B" w:rsidRPr="00A11593" w:rsidRDefault="00EA6B2B" w:rsidP="008C7043">
            <w:pPr>
              <w:jc w:val="center"/>
              <w:rPr>
                <w:color w:val="000000" w:themeColor="text1"/>
              </w:rPr>
            </w:pPr>
            <w:r w:rsidRPr="00A11593">
              <w:rPr>
                <w:color w:val="000000" w:themeColor="text1"/>
              </w:rPr>
              <w:t>Drăgoi Mihaela Cristina</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50BEA" w14:textId="77777777" w:rsidR="00EA6B2B" w:rsidRPr="0082276D" w:rsidRDefault="00EA6B2B" w:rsidP="008C7043">
            <w:pPr>
              <w:jc w:val="center"/>
              <w:rPr>
                <w:b/>
                <w:color w:val="000000" w:themeColor="text1"/>
              </w:rPr>
            </w:pPr>
            <w:r w:rsidRPr="0082276D">
              <w:rPr>
                <w:b/>
                <w:color w:val="000000" w:themeColor="text1"/>
              </w:rPr>
              <w:t>1</w:t>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6F576" w14:textId="77777777" w:rsidR="00EA6B2B" w:rsidRPr="00A11593" w:rsidRDefault="00EA6B2B" w:rsidP="008C7043">
            <w:pPr>
              <w:jc w:val="center"/>
              <w:rPr>
                <w:color w:val="365F91" w:themeColor="accent1" w:themeShade="BF"/>
                <w:lang w:val="fr-FR"/>
              </w:rPr>
            </w:pPr>
            <w:r w:rsidRPr="00A11593">
              <w:rPr>
                <w:color w:val="365F91" w:themeColor="accent1" w:themeShade="BF"/>
                <w:lang w:val="fr-FR"/>
              </w:rPr>
              <w:t>Implicațiile războiului din Ucraina asupra situației economice și sociale în UE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38775" w14:textId="77777777" w:rsidR="00EA6B2B" w:rsidRPr="00A11593" w:rsidRDefault="00EA6B2B" w:rsidP="008C7043">
            <w:pPr>
              <w:jc w:val="center"/>
              <w:rPr>
                <w:color w:val="365F91" w:themeColor="accent1" w:themeShade="BF"/>
              </w:rPr>
            </w:pPr>
            <w:r w:rsidRPr="00A11593">
              <w:rPr>
                <w:color w:val="365F91" w:themeColor="accent1" w:themeShade="BF"/>
                <w:lang w:val="de-DE"/>
              </w:rPr>
              <w:t>The implications of war in Ukraine on the economic and social situation in the European Union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07A4F" w14:textId="77777777" w:rsidR="00EA6B2B" w:rsidRPr="00A11593" w:rsidRDefault="00EA6B2B" w:rsidP="008C7043">
            <w:pPr>
              <w:jc w:val="center"/>
              <w:rPr>
                <w:color w:val="365F91" w:themeColor="accent1" w:themeShade="BF"/>
              </w:rPr>
            </w:pPr>
            <w:r w:rsidRPr="00A11593">
              <w:rPr>
                <w:color w:val="365F91" w:themeColor="accent1" w:themeShade="BF"/>
                <w:lang w:val="de-DE"/>
              </w:rPr>
              <w:t>Ministerul Finanțelor Publice</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0E445" w14:textId="77777777" w:rsidR="00EA6B2B" w:rsidRPr="00A11593" w:rsidRDefault="00EA6B2B" w:rsidP="008C7043">
            <w:pPr>
              <w:jc w:val="center"/>
              <w:rPr>
                <w:color w:val="365F91" w:themeColor="accent1" w:themeShade="BF"/>
              </w:rPr>
            </w:pPr>
            <w:r w:rsidRPr="00A11593">
              <w:rPr>
                <w:color w:val="365F91" w:themeColor="accent1" w:themeShade="BF"/>
                <w:lang w:val="de-DE"/>
              </w:rPr>
              <w:t>27</w:t>
            </w:r>
          </w:p>
        </w:tc>
      </w:tr>
      <w:tr w:rsidR="00EA6B2B" w:rsidRPr="00A11593" w14:paraId="0290416A" w14:textId="77777777" w:rsidTr="008C7043">
        <w:trPr>
          <w:trHeight w:val="1020"/>
        </w:trPr>
        <w:tc>
          <w:tcPr>
            <w:tcW w:w="9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565167" w14:textId="77777777" w:rsidR="00EA6B2B" w:rsidRPr="0082276D" w:rsidRDefault="00EA6B2B" w:rsidP="008C7043">
            <w:pPr>
              <w:jc w:val="center"/>
              <w:rPr>
                <w:b/>
                <w:color w:val="000000" w:themeColor="text1"/>
              </w:rPr>
            </w:pPr>
            <w:r w:rsidRPr="0082276D">
              <w:rPr>
                <w:b/>
                <w:color w:val="000000" w:themeColor="text1"/>
              </w:rPr>
              <w:t>4</w:t>
            </w:r>
          </w:p>
        </w:tc>
        <w:tc>
          <w:tcPr>
            <w:tcW w:w="2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7D9D62" w14:textId="77777777" w:rsidR="00EA6B2B" w:rsidRPr="00A11593" w:rsidRDefault="00EA6B2B" w:rsidP="008C7043">
            <w:pPr>
              <w:jc w:val="center"/>
              <w:rPr>
                <w:color w:val="000000" w:themeColor="text1"/>
              </w:rPr>
            </w:pPr>
            <w:r w:rsidRPr="00A11593">
              <w:rPr>
                <w:color w:val="000000" w:themeColor="text1"/>
              </w:rPr>
              <w:t>Horobeț Alexandra</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0B7E96" w14:textId="77777777" w:rsidR="00EA6B2B" w:rsidRPr="0082276D" w:rsidRDefault="00EA6B2B" w:rsidP="008C7043">
            <w:pPr>
              <w:jc w:val="center"/>
              <w:rPr>
                <w:b/>
                <w:color w:val="000000" w:themeColor="text1"/>
              </w:rPr>
            </w:pPr>
            <w:r w:rsidRPr="0082276D">
              <w:rPr>
                <w:b/>
                <w:color w:val="000000" w:themeColor="text1"/>
              </w:rPr>
              <w:t>1</w:t>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40CFF" w14:textId="77777777" w:rsidR="00EA6B2B" w:rsidRPr="00A11593" w:rsidRDefault="00EA6B2B" w:rsidP="008C7043">
            <w:pPr>
              <w:jc w:val="center"/>
              <w:rPr>
                <w:color w:val="365F91" w:themeColor="accent1" w:themeShade="BF"/>
              </w:rPr>
            </w:pPr>
            <w:r w:rsidRPr="00A11593">
              <w:rPr>
                <w:color w:val="365F91" w:themeColor="accent1" w:themeShade="BF"/>
                <w:lang w:val="de-DE"/>
              </w:rPr>
              <w:t>Integrarea factorilor ESG în previzionarea riscului financiar: analiza comparativă pe termen scurt și lung a efectelor asupra performanței, stabilității și riscului sistemic în instituțiile financiare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35792" w14:textId="77777777" w:rsidR="00EA6B2B" w:rsidRPr="00A11593" w:rsidRDefault="00EA6B2B" w:rsidP="008C7043">
            <w:pPr>
              <w:jc w:val="center"/>
              <w:rPr>
                <w:color w:val="365F91" w:themeColor="accent1" w:themeShade="BF"/>
              </w:rPr>
            </w:pPr>
            <w:r w:rsidRPr="00A11593">
              <w:rPr>
                <w:color w:val="365F91" w:themeColor="accent1" w:themeShade="BF"/>
              </w:rPr>
              <w:t>The integration of ESG factors into financial risk forecasting: a comparative analysis of short-term and long-term effects on performance, stability, and systemic risk in financial institutions</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35A13" w14:textId="77777777" w:rsidR="00EA6B2B" w:rsidRPr="00A11593" w:rsidRDefault="00EA6B2B" w:rsidP="008C7043">
            <w:pPr>
              <w:jc w:val="center"/>
              <w:rPr>
                <w:color w:val="365F91" w:themeColor="accent1" w:themeShade="BF"/>
              </w:rPr>
            </w:pPr>
            <w:r w:rsidRPr="00A11593">
              <w:rPr>
                <w:color w:val="365F91" w:themeColor="accent1" w:themeShade="BF"/>
                <w:lang w:val="de-DE"/>
              </w:rPr>
              <w:t>Autoritatea de Supraveghere Financiară (ASF)</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3632C" w14:textId="77777777" w:rsidR="00EA6B2B" w:rsidRPr="00A11593" w:rsidRDefault="00EA6B2B" w:rsidP="008C7043">
            <w:pPr>
              <w:jc w:val="center"/>
              <w:rPr>
                <w:color w:val="365F91" w:themeColor="accent1" w:themeShade="BF"/>
              </w:rPr>
            </w:pPr>
            <w:r w:rsidRPr="00A11593">
              <w:rPr>
                <w:color w:val="365F91" w:themeColor="accent1" w:themeShade="BF"/>
                <w:lang w:val="de-DE"/>
              </w:rPr>
              <w:t>8</w:t>
            </w:r>
          </w:p>
        </w:tc>
      </w:tr>
      <w:tr w:rsidR="00EA6B2B" w:rsidRPr="00A11593" w14:paraId="58340C24" w14:textId="77777777" w:rsidTr="008C7043">
        <w:trPr>
          <w:trHeight w:val="510"/>
        </w:trPr>
        <w:tc>
          <w:tcPr>
            <w:tcW w:w="9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32A3C59" w14:textId="77777777" w:rsidR="00EA6B2B" w:rsidRPr="0082276D" w:rsidRDefault="00EA6B2B" w:rsidP="008C7043">
            <w:pPr>
              <w:rPr>
                <w:b/>
                <w:color w:val="000000" w:themeColor="text1"/>
              </w:rPr>
            </w:pPr>
          </w:p>
        </w:tc>
        <w:tc>
          <w:tcPr>
            <w:tcW w:w="22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65A260D" w14:textId="77777777" w:rsidR="00EA6B2B" w:rsidRPr="00A11593" w:rsidRDefault="00EA6B2B" w:rsidP="008C7043">
            <w:pPr>
              <w:rPr>
                <w:color w:val="000000" w:themeColor="text1"/>
              </w:rPr>
            </w:pPr>
          </w:p>
        </w:tc>
        <w:tc>
          <w:tcPr>
            <w:tcW w:w="8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729F82" w14:textId="77777777" w:rsidR="00EA6B2B" w:rsidRPr="0082276D" w:rsidRDefault="00EA6B2B" w:rsidP="008C7043">
            <w:pPr>
              <w:rPr>
                <w:b/>
                <w:color w:val="000000" w:themeColor="text1"/>
              </w:rPr>
            </w:pPr>
          </w:p>
        </w:tc>
        <w:tc>
          <w:tcPr>
            <w:tcW w:w="3919" w:type="dxa"/>
            <w:tcBorders>
              <w:top w:val="single" w:sz="4" w:space="0" w:color="auto"/>
              <w:left w:val="nil"/>
              <w:bottom w:val="single" w:sz="4" w:space="0" w:color="auto"/>
              <w:right w:val="single" w:sz="4" w:space="0" w:color="auto"/>
            </w:tcBorders>
            <w:shd w:val="clear" w:color="auto" w:fill="auto"/>
            <w:vAlign w:val="center"/>
            <w:hideMark/>
          </w:tcPr>
          <w:p w14:paraId="375E0F73" w14:textId="77777777" w:rsidR="00EA6B2B" w:rsidRPr="00A11593" w:rsidRDefault="00EA6B2B" w:rsidP="008C7043">
            <w:pPr>
              <w:jc w:val="center"/>
              <w:rPr>
                <w:color w:val="365F91" w:themeColor="accent1" w:themeShade="BF"/>
                <w:lang w:val="fr-FR"/>
              </w:rPr>
            </w:pPr>
            <w:r w:rsidRPr="00A11593">
              <w:rPr>
                <w:color w:val="365F91" w:themeColor="accent1" w:themeShade="BF"/>
                <w:lang w:val="fr-FR"/>
              </w:rPr>
              <w:t>Dezvoltarea sectorului financiar european in contextul digitalizarii si al inteligentei artificiale</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E8384B9" w14:textId="77777777" w:rsidR="00EA6B2B" w:rsidRPr="00A11593" w:rsidRDefault="00EA6B2B" w:rsidP="008C7043">
            <w:pPr>
              <w:jc w:val="center"/>
              <w:rPr>
                <w:color w:val="365F91" w:themeColor="accent1" w:themeShade="BF"/>
              </w:rPr>
            </w:pPr>
            <w:r w:rsidRPr="00A11593">
              <w:rPr>
                <w:color w:val="365F91" w:themeColor="accent1" w:themeShade="BF"/>
              </w:rPr>
              <w:t>The development of the European financial sector in the context of digitalization and artificial intelligence</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6876DCD" w14:textId="77777777" w:rsidR="00EA6B2B" w:rsidRPr="00A11593" w:rsidRDefault="00EA6B2B" w:rsidP="008C7043">
            <w:pPr>
              <w:jc w:val="center"/>
              <w:rPr>
                <w:color w:val="365F91" w:themeColor="accent1" w:themeShade="BF"/>
              </w:rPr>
            </w:pPr>
            <w:r w:rsidRPr="00A11593">
              <w:rPr>
                <w:color w:val="365F91" w:themeColor="accent1" w:themeShade="BF"/>
              </w:rPr>
              <w:t>Banca Comercială</w:t>
            </w:r>
            <w:r w:rsidRPr="00A11593">
              <w:rPr>
                <w:color w:val="365F91" w:themeColor="accent1" w:themeShade="BF"/>
              </w:rPr>
              <w:br/>
              <w:t>Română (BCR)</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148BF49E" w14:textId="77777777" w:rsidR="00EA6B2B" w:rsidRPr="00A11593" w:rsidRDefault="00EA6B2B" w:rsidP="008C7043">
            <w:pPr>
              <w:jc w:val="center"/>
              <w:rPr>
                <w:color w:val="365F91" w:themeColor="accent1" w:themeShade="BF"/>
              </w:rPr>
            </w:pPr>
            <w:r w:rsidRPr="00A11593">
              <w:rPr>
                <w:color w:val="365F91" w:themeColor="accent1" w:themeShade="BF"/>
              </w:rPr>
              <w:t>3</w:t>
            </w:r>
          </w:p>
        </w:tc>
      </w:tr>
      <w:tr w:rsidR="00EA6B2B" w:rsidRPr="00A11593" w14:paraId="57F1E7B0" w14:textId="77777777" w:rsidTr="008C7043">
        <w:trPr>
          <w:trHeight w:val="1020"/>
        </w:trPr>
        <w:tc>
          <w:tcPr>
            <w:tcW w:w="9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FC2AA80" w14:textId="77777777" w:rsidR="00EA6B2B" w:rsidRPr="0082276D" w:rsidRDefault="00EA6B2B" w:rsidP="008C7043">
            <w:pPr>
              <w:rPr>
                <w:b/>
                <w:color w:val="000000" w:themeColor="text1"/>
              </w:rPr>
            </w:pPr>
          </w:p>
        </w:tc>
        <w:tc>
          <w:tcPr>
            <w:tcW w:w="22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A13E025" w14:textId="77777777" w:rsidR="00EA6B2B" w:rsidRPr="00A11593" w:rsidRDefault="00EA6B2B" w:rsidP="008C7043">
            <w:pPr>
              <w:rPr>
                <w:color w:val="000000" w:themeColor="text1"/>
              </w:rPr>
            </w:pPr>
          </w:p>
        </w:tc>
        <w:tc>
          <w:tcPr>
            <w:tcW w:w="8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78AB7A4" w14:textId="77777777" w:rsidR="00EA6B2B" w:rsidRPr="0082276D" w:rsidRDefault="00EA6B2B" w:rsidP="008C7043">
            <w:pPr>
              <w:rPr>
                <w:b/>
                <w:color w:val="000000" w:themeColor="text1"/>
              </w:rPr>
            </w:pPr>
          </w:p>
        </w:tc>
        <w:tc>
          <w:tcPr>
            <w:tcW w:w="3919" w:type="dxa"/>
            <w:tcBorders>
              <w:top w:val="nil"/>
              <w:left w:val="nil"/>
              <w:bottom w:val="single" w:sz="4" w:space="0" w:color="auto"/>
              <w:right w:val="single" w:sz="4" w:space="0" w:color="auto"/>
            </w:tcBorders>
            <w:shd w:val="clear" w:color="auto" w:fill="auto"/>
            <w:vAlign w:val="center"/>
            <w:hideMark/>
          </w:tcPr>
          <w:p w14:paraId="1FB4045E" w14:textId="77777777" w:rsidR="00EA6B2B" w:rsidRPr="00A11593" w:rsidRDefault="00EA6B2B" w:rsidP="008C7043">
            <w:pPr>
              <w:jc w:val="center"/>
              <w:rPr>
                <w:color w:val="365F91" w:themeColor="accent1" w:themeShade="BF"/>
              </w:rPr>
            </w:pPr>
            <w:r w:rsidRPr="00A11593">
              <w:rPr>
                <w:color w:val="365F91" w:themeColor="accent1" w:themeShade="BF"/>
              </w:rPr>
              <w:t>Studiu comparat între regiunile de dezvoltare ale Uniunii Europene privind nivelul implicării femeilor în afaceri: factori determinanti și implicații asupra economiei regiunilor</w:t>
            </w:r>
          </w:p>
        </w:tc>
        <w:tc>
          <w:tcPr>
            <w:tcW w:w="4111" w:type="dxa"/>
            <w:tcBorders>
              <w:top w:val="nil"/>
              <w:left w:val="nil"/>
              <w:bottom w:val="single" w:sz="4" w:space="0" w:color="auto"/>
              <w:right w:val="single" w:sz="4" w:space="0" w:color="auto"/>
            </w:tcBorders>
            <w:shd w:val="clear" w:color="auto" w:fill="auto"/>
            <w:vAlign w:val="center"/>
            <w:hideMark/>
          </w:tcPr>
          <w:p w14:paraId="5818524E" w14:textId="77777777" w:rsidR="00EA6B2B" w:rsidRPr="00A11593" w:rsidRDefault="00EA6B2B" w:rsidP="008C7043">
            <w:pPr>
              <w:jc w:val="center"/>
              <w:rPr>
                <w:color w:val="365F91" w:themeColor="accent1" w:themeShade="BF"/>
              </w:rPr>
            </w:pPr>
            <w:r w:rsidRPr="00A11593">
              <w:rPr>
                <w:color w:val="365F91" w:themeColor="accent1" w:themeShade="BF"/>
              </w:rPr>
              <w:t>Comparative study between the development regions of the European Union regarding the level of women's involvement in business: determining factors and implications for the regional economies</w:t>
            </w:r>
          </w:p>
        </w:tc>
        <w:tc>
          <w:tcPr>
            <w:tcW w:w="2040" w:type="dxa"/>
            <w:tcBorders>
              <w:top w:val="nil"/>
              <w:left w:val="nil"/>
              <w:bottom w:val="single" w:sz="4" w:space="0" w:color="auto"/>
              <w:right w:val="single" w:sz="4" w:space="0" w:color="auto"/>
            </w:tcBorders>
            <w:shd w:val="clear" w:color="auto" w:fill="auto"/>
            <w:vAlign w:val="center"/>
            <w:hideMark/>
          </w:tcPr>
          <w:p w14:paraId="381A511B" w14:textId="77777777" w:rsidR="00EA6B2B" w:rsidRPr="00A11593" w:rsidRDefault="00EA6B2B" w:rsidP="008C7043">
            <w:pPr>
              <w:jc w:val="center"/>
              <w:rPr>
                <w:color w:val="365F91" w:themeColor="accent1" w:themeShade="BF"/>
              </w:rPr>
            </w:pPr>
            <w:r w:rsidRPr="00A11593">
              <w:rPr>
                <w:color w:val="365F91" w:themeColor="accent1" w:themeShade="BF"/>
              </w:rPr>
              <w:t>OFA – Uniunea</w:t>
            </w:r>
            <w:r w:rsidRPr="00A11593">
              <w:rPr>
                <w:color w:val="365F91" w:themeColor="accent1" w:themeShade="BF"/>
              </w:rPr>
              <w:br/>
              <w:t>Generală a</w:t>
            </w:r>
            <w:r w:rsidRPr="00A11593">
              <w:rPr>
                <w:color w:val="365F91" w:themeColor="accent1" w:themeShade="BF"/>
              </w:rPr>
              <w:br/>
              <w:t>Industriașilor din</w:t>
            </w:r>
            <w:r w:rsidRPr="00A11593">
              <w:rPr>
                <w:color w:val="365F91" w:themeColor="accent1" w:themeShade="BF"/>
              </w:rPr>
              <w:br/>
              <w:t>România (UGIR)</w:t>
            </w:r>
          </w:p>
        </w:tc>
        <w:tc>
          <w:tcPr>
            <w:tcW w:w="1504" w:type="dxa"/>
            <w:tcBorders>
              <w:top w:val="nil"/>
              <w:left w:val="nil"/>
              <w:bottom w:val="single" w:sz="4" w:space="0" w:color="auto"/>
              <w:right w:val="single" w:sz="4" w:space="0" w:color="auto"/>
            </w:tcBorders>
            <w:shd w:val="clear" w:color="auto" w:fill="auto"/>
            <w:vAlign w:val="center"/>
            <w:hideMark/>
          </w:tcPr>
          <w:p w14:paraId="64A63952" w14:textId="77777777" w:rsidR="00EA6B2B" w:rsidRPr="00A11593" w:rsidRDefault="00EA6B2B" w:rsidP="008C7043">
            <w:pPr>
              <w:jc w:val="center"/>
              <w:rPr>
                <w:color w:val="365F91" w:themeColor="accent1" w:themeShade="BF"/>
              </w:rPr>
            </w:pPr>
            <w:r w:rsidRPr="00A11593">
              <w:rPr>
                <w:color w:val="365F91" w:themeColor="accent1" w:themeShade="BF"/>
              </w:rPr>
              <w:t>6</w:t>
            </w:r>
          </w:p>
        </w:tc>
      </w:tr>
      <w:tr w:rsidR="00EA6B2B" w:rsidRPr="00A11593" w14:paraId="3AE836BF" w14:textId="77777777" w:rsidTr="008C7043">
        <w:trPr>
          <w:trHeight w:val="510"/>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7652302A" w14:textId="77777777" w:rsidR="00EA6B2B" w:rsidRPr="0082276D" w:rsidRDefault="00EA6B2B" w:rsidP="008C7043">
            <w:pPr>
              <w:jc w:val="center"/>
              <w:rPr>
                <w:b/>
                <w:color w:val="000000" w:themeColor="text1"/>
              </w:rPr>
            </w:pPr>
            <w:r w:rsidRPr="0082276D">
              <w:rPr>
                <w:b/>
                <w:color w:val="000000" w:themeColor="text1"/>
              </w:rPr>
              <w:t>5</w:t>
            </w:r>
          </w:p>
        </w:tc>
        <w:tc>
          <w:tcPr>
            <w:tcW w:w="2260" w:type="dxa"/>
            <w:tcBorders>
              <w:top w:val="nil"/>
              <w:left w:val="nil"/>
              <w:bottom w:val="single" w:sz="4" w:space="0" w:color="auto"/>
              <w:right w:val="single" w:sz="4" w:space="0" w:color="auto"/>
            </w:tcBorders>
            <w:shd w:val="clear" w:color="auto" w:fill="auto"/>
            <w:vAlign w:val="center"/>
            <w:hideMark/>
          </w:tcPr>
          <w:p w14:paraId="4A0EA44F" w14:textId="77777777" w:rsidR="00EA6B2B" w:rsidRPr="00A11593" w:rsidRDefault="00EA6B2B" w:rsidP="008C7043">
            <w:pPr>
              <w:jc w:val="center"/>
              <w:rPr>
                <w:color w:val="000000" w:themeColor="text1"/>
              </w:rPr>
            </w:pPr>
            <w:r w:rsidRPr="00A11593">
              <w:rPr>
                <w:color w:val="000000" w:themeColor="text1"/>
              </w:rPr>
              <w:t>Hurduzeu Gheorghe</w:t>
            </w:r>
          </w:p>
        </w:tc>
        <w:tc>
          <w:tcPr>
            <w:tcW w:w="800" w:type="dxa"/>
            <w:tcBorders>
              <w:top w:val="nil"/>
              <w:left w:val="nil"/>
              <w:bottom w:val="single" w:sz="4" w:space="0" w:color="auto"/>
              <w:right w:val="single" w:sz="4" w:space="0" w:color="auto"/>
            </w:tcBorders>
            <w:shd w:val="clear" w:color="auto" w:fill="auto"/>
            <w:vAlign w:val="center"/>
            <w:hideMark/>
          </w:tcPr>
          <w:p w14:paraId="2EC237A7" w14:textId="77777777" w:rsidR="00EA6B2B" w:rsidRPr="0082276D" w:rsidRDefault="00EA6B2B" w:rsidP="008C7043">
            <w:pPr>
              <w:jc w:val="center"/>
              <w:rPr>
                <w:b/>
                <w:color w:val="000000" w:themeColor="text1"/>
              </w:rPr>
            </w:pPr>
            <w:r w:rsidRPr="0082276D">
              <w:rPr>
                <w:b/>
                <w:color w:val="000000" w:themeColor="text1"/>
              </w:rPr>
              <w:t>1</w:t>
            </w:r>
          </w:p>
        </w:tc>
        <w:tc>
          <w:tcPr>
            <w:tcW w:w="3919" w:type="dxa"/>
            <w:tcBorders>
              <w:top w:val="nil"/>
              <w:left w:val="nil"/>
              <w:bottom w:val="single" w:sz="4" w:space="0" w:color="auto"/>
              <w:right w:val="single" w:sz="4" w:space="0" w:color="auto"/>
            </w:tcBorders>
            <w:shd w:val="clear" w:color="auto" w:fill="auto"/>
            <w:vAlign w:val="center"/>
            <w:hideMark/>
          </w:tcPr>
          <w:p w14:paraId="6BDDCA0C" w14:textId="77777777" w:rsidR="00EA6B2B" w:rsidRPr="00A11593" w:rsidRDefault="00EA6B2B" w:rsidP="008C7043">
            <w:pPr>
              <w:jc w:val="center"/>
              <w:rPr>
                <w:color w:val="365F91" w:themeColor="accent1" w:themeShade="BF"/>
              </w:rPr>
            </w:pPr>
            <w:r w:rsidRPr="00A11593">
              <w:rPr>
                <w:color w:val="365F91" w:themeColor="accent1" w:themeShade="BF"/>
                <w:lang w:val="de-DE"/>
              </w:rPr>
              <w:t>Inteligenta artificiala in managementul riscurilor: aplicarea AI in identificarea si gestionarea riscurilor</w:t>
            </w:r>
          </w:p>
        </w:tc>
        <w:tc>
          <w:tcPr>
            <w:tcW w:w="4111" w:type="dxa"/>
            <w:tcBorders>
              <w:top w:val="nil"/>
              <w:left w:val="nil"/>
              <w:bottom w:val="single" w:sz="4" w:space="0" w:color="auto"/>
              <w:right w:val="single" w:sz="4" w:space="0" w:color="auto"/>
            </w:tcBorders>
            <w:shd w:val="clear" w:color="auto" w:fill="auto"/>
            <w:vAlign w:val="center"/>
            <w:hideMark/>
          </w:tcPr>
          <w:p w14:paraId="369D1A08" w14:textId="77777777" w:rsidR="00EA6B2B" w:rsidRPr="00A11593" w:rsidRDefault="00EA6B2B" w:rsidP="008C7043">
            <w:pPr>
              <w:jc w:val="center"/>
              <w:rPr>
                <w:color w:val="365F91" w:themeColor="accent1" w:themeShade="BF"/>
              </w:rPr>
            </w:pPr>
            <w:r w:rsidRPr="00A11593">
              <w:rPr>
                <w:color w:val="365F91" w:themeColor="accent1" w:themeShade="BF"/>
                <w:lang w:val="de-DE"/>
              </w:rPr>
              <w:t>Artificial Intelligence in Risk Management: Applying AI in Risk Identification and Management.</w:t>
            </w:r>
          </w:p>
        </w:tc>
        <w:tc>
          <w:tcPr>
            <w:tcW w:w="2040" w:type="dxa"/>
            <w:tcBorders>
              <w:top w:val="nil"/>
              <w:left w:val="nil"/>
              <w:bottom w:val="single" w:sz="4" w:space="0" w:color="auto"/>
              <w:right w:val="single" w:sz="4" w:space="0" w:color="auto"/>
            </w:tcBorders>
            <w:shd w:val="clear" w:color="auto" w:fill="auto"/>
            <w:vAlign w:val="center"/>
            <w:hideMark/>
          </w:tcPr>
          <w:p w14:paraId="43FC7F7F" w14:textId="77777777" w:rsidR="00EA6B2B" w:rsidRPr="00A11593" w:rsidRDefault="00EA6B2B" w:rsidP="008C7043">
            <w:pPr>
              <w:jc w:val="center"/>
              <w:rPr>
                <w:color w:val="365F91" w:themeColor="accent1" w:themeShade="BF"/>
              </w:rPr>
            </w:pPr>
            <w:r w:rsidRPr="00A11593">
              <w:rPr>
                <w:color w:val="365F91" w:themeColor="accent1" w:themeShade="BF"/>
                <w:lang w:val="de-DE"/>
              </w:rPr>
              <w:t>Unicredit Bank SA</w:t>
            </w:r>
          </w:p>
        </w:tc>
        <w:tc>
          <w:tcPr>
            <w:tcW w:w="1504" w:type="dxa"/>
            <w:tcBorders>
              <w:top w:val="nil"/>
              <w:left w:val="nil"/>
              <w:bottom w:val="single" w:sz="4" w:space="0" w:color="auto"/>
              <w:right w:val="single" w:sz="4" w:space="0" w:color="auto"/>
            </w:tcBorders>
            <w:shd w:val="clear" w:color="auto" w:fill="auto"/>
            <w:vAlign w:val="center"/>
            <w:hideMark/>
          </w:tcPr>
          <w:p w14:paraId="48B3F5C4" w14:textId="77777777" w:rsidR="00EA6B2B" w:rsidRPr="00A11593" w:rsidRDefault="00EA6B2B" w:rsidP="008C7043">
            <w:pPr>
              <w:jc w:val="center"/>
              <w:rPr>
                <w:color w:val="365F91" w:themeColor="accent1" w:themeShade="BF"/>
              </w:rPr>
            </w:pPr>
            <w:r w:rsidRPr="00A11593">
              <w:rPr>
                <w:color w:val="365F91" w:themeColor="accent1" w:themeShade="BF"/>
                <w:lang w:val="de-DE"/>
              </w:rPr>
              <w:t>18</w:t>
            </w:r>
          </w:p>
        </w:tc>
      </w:tr>
      <w:tr w:rsidR="00EA6B2B" w:rsidRPr="00A11593" w14:paraId="06525126" w14:textId="77777777" w:rsidTr="008C7043">
        <w:trPr>
          <w:trHeight w:val="1020"/>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79890F5B" w14:textId="77777777" w:rsidR="00EA6B2B" w:rsidRPr="0082276D" w:rsidRDefault="00EA6B2B" w:rsidP="008C7043">
            <w:pPr>
              <w:jc w:val="center"/>
              <w:rPr>
                <w:b/>
                <w:color w:val="000000" w:themeColor="text1"/>
              </w:rPr>
            </w:pPr>
            <w:r w:rsidRPr="0082276D">
              <w:rPr>
                <w:b/>
                <w:color w:val="000000" w:themeColor="text1"/>
              </w:rPr>
              <w:lastRenderedPageBreak/>
              <w:t>6</w:t>
            </w:r>
          </w:p>
        </w:tc>
        <w:tc>
          <w:tcPr>
            <w:tcW w:w="2260" w:type="dxa"/>
            <w:tcBorders>
              <w:top w:val="nil"/>
              <w:left w:val="nil"/>
              <w:bottom w:val="single" w:sz="4" w:space="0" w:color="auto"/>
              <w:right w:val="single" w:sz="4" w:space="0" w:color="auto"/>
            </w:tcBorders>
            <w:shd w:val="clear" w:color="auto" w:fill="auto"/>
            <w:vAlign w:val="center"/>
            <w:hideMark/>
          </w:tcPr>
          <w:p w14:paraId="1A1F0B53" w14:textId="77777777" w:rsidR="00EA6B2B" w:rsidRPr="00A11593" w:rsidRDefault="00EA6B2B" w:rsidP="008C7043">
            <w:pPr>
              <w:jc w:val="center"/>
              <w:rPr>
                <w:color w:val="000000" w:themeColor="text1"/>
              </w:rPr>
            </w:pPr>
            <w:r w:rsidRPr="00A11593">
              <w:rPr>
                <w:color w:val="000000" w:themeColor="text1"/>
              </w:rPr>
              <w:t>Lupu Radu</w:t>
            </w:r>
          </w:p>
        </w:tc>
        <w:tc>
          <w:tcPr>
            <w:tcW w:w="800" w:type="dxa"/>
            <w:tcBorders>
              <w:top w:val="nil"/>
              <w:left w:val="nil"/>
              <w:bottom w:val="single" w:sz="4" w:space="0" w:color="auto"/>
              <w:right w:val="single" w:sz="4" w:space="0" w:color="auto"/>
            </w:tcBorders>
            <w:shd w:val="clear" w:color="auto" w:fill="auto"/>
            <w:vAlign w:val="center"/>
            <w:hideMark/>
          </w:tcPr>
          <w:p w14:paraId="34022CF8" w14:textId="77777777" w:rsidR="00EA6B2B" w:rsidRPr="0082276D" w:rsidRDefault="00EA6B2B" w:rsidP="008C7043">
            <w:pPr>
              <w:jc w:val="center"/>
              <w:rPr>
                <w:b/>
                <w:color w:val="000000" w:themeColor="text1"/>
              </w:rPr>
            </w:pPr>
            <w:r w:rsidRPr="0082276D">
              <w:rPr>
                <w:b/>
                <w:color w:val="000000" w:themeColor="text1"/>
              </w:rPr>
              <w:t>1</w:t>
            </w:r>
          </w:p>
        </w:tc>
        <w:tc>
          <w:tcPr>
            <w:tcW w:w="3919" w:type="dxa"/>
            <w:tcBorders>
              <w:top w:val="nil"/>
              <w:left w:val="nil"/>
              <w:bottom w:val="single" w:sz="4" w:space="0" w:color="auto"/>
              <w:right w:val="single" w:sz="4" w:space="0" w:color="auto"/>
            </w:tcBorders>
            <w:shd w:val="clear" w:color="auto" w:fill="auto"/>
            <w:vAlign w:val="center"/>
            <w:hideMark/>
          </w:tcPr>
          <w:p w14:paraId="5283FA50" w14:textId="77777777" w:rsidR="00EA6B2B" w:rsidRPr="00A11593" w:rsidRDefault="00EA6B2B" w:rsidP="008C7043">
            <w:pPr>
              <w:jc w:val="center"/>
              <w:rPr>
                <w:color w:val="365F91" w:themeColor="accent1" w:themeShade="BF"/>
              </w:rPr>
            </w:pPr>
            <w:r w:rsidRPr="00A11593">
              <w:rPr>
                <w:color w:val="365F91" w:themeColor="accent1" w:themeShade="BF"/>
                <w:lang w:val="de-DE"/>
              </w:rPr>
              <w:t>Integrarea tehnologiilor de inteligență artificială și învățare automată în modelarea riscului sistemic: o abordare bazată pe rețele financiare dinamice și seturi mari de indicatori</w:t>
            </w:r>
          </w:p>
        </w:tc>
        <w:tc>
          <w:tcPr>
            <w:tcW w:w="4111" w:type="dxa"/>
            <w:tcBorders>
              <w:top w:val="nil"/>
              <w:left w:val="nil"/>
              <w:bottom w:val="single" w:sz="4" w:space="0" w:color="auto"/>
              <w:right w:val="single" w:sz="4" w:space="0" w:color="auto"/>
            </w:tcBorders>
            <w:shd w:val="clear" w:color="auto" w:fill="auto"/>
            <w:vAlign w:val="center"/>
            <w:hideMark/>
          </w:tcPr>
          <w:p w14:paraId="2C26AF32" w14:textId="77777777" w:rsidR="00EA6B2B" w:rsidRPr="00A11593" w:rsidRDefault="00EA6B2B" w:rsidP="008C7043">
            <w:pPr>
              <w:jc w:val="center"/>
              <w:rPr>
                <w:color w:val="365F91" w:themeColor="accent1" w:themeShade="BF"/>
              </w:rPr>
            </w:pPr>
            <w:r w:rsidRPr="00A11593">
              <w:rPr>
                <w:color w:val="365F91" w:themeColor="accent1" w:themeShade="BF"/>
                <w:lang w:val="de-DE"/>
              </w:rPr>
              <w:t>Integration of Artificial Intelligence and Machine Learning Technologies in Systemic Risk Modeling: An Approach Based on Dynamic Financial Networks and Large Indicator Sets</w:t>
            </w:r>
          </w:p>
        </w:tc>
        <w:tc>
          <w:tcPr>
            <w:tcW w:w="2040" w:type="dxa"/>
            <w:tcBorders>
              <w:top w:val="nil"/>
              <w:left w:val="nil"/>
              <w:bottom w:val="single" w:sz="4" w:space="0" w:color="auto"/>
              <w:right w:val="single" w:sz="4" w:space="0" w:color="auto"/>
            </w:tcBorders>
            <w:shd w:val="clear" w:color="auto" w:fill="auto"/>
            <w:vAlign w:val="center"/>
            <w:hideMark/>
          </w:tcPr>
          <w:p w14:paraId="631BECBA" w14:textId="77777777" w:rsidR="00EA6B2B" w:rsidRPr="00A11593" w:rsidRDefault="00EA6B2B" w:rsidP="008C7043">
            <w:pPr>
              <w:jc w:val="center"/>
              <w:rPr>
                <w:color w:val="365F91" w:themeColor="accent1" w:themeShade="BF"/>
              </w:rPr>
            </w:pPr>
            <w:r w:rsidRPr="00A11593">
              <w:rPr>
                <w:color w:val="365F91" w:themeColor="accent1" w:themeShade="BF"/>
                <w:lang w:val="de-DE"/>
              </w:rPr>
              <w:t>Autoritatea de Supraveghere Financiară (ASF)</w:t>
            </w:r>
          </w:p>
        </w:tc>
        <w:tc>
          <w:tcPr>
            <w:tcW w:w="1504" w:type="dxa"/>
            <w:tcBorders>
              <w:top w:val="nil"/>
              <w:left w:val="nil"/>
              <w:bottom w:val="single" w:sz="4" w:space="0" w:color="auto"/>
              <w:right w:val="single" w:sz="4" w:space="0" w:color="auto"/>
            </w:tcBorders>
            <w:shd w:val="clear" w:color="auto" w:fill="auto"/>
            <w:vAlign w:val="center"/>
            <w:hideMark/>
          </w:tcPr>
          <w:p w14:paraId="41557410" w14:textId="77777777" w:rsidR="00EA6B2B" w:rsidRPr="00A11593" w:rsidRDefault="00EA6B2B" w:rsidP="008C7043">
            <w:pPr>
              <w:jc w:val="center"/>
              <w:rPr>
                <w:color w:val="365F91" w:themeColor="accent1" w:themeShade="BF"/>
              </w:rPr>
            </w:pPr>
            <w:r w:rsidRPr="00A11593">
              <w:rPr>
                <w:color w:val="365F91" w:themeColor="accent1" w:themeShade="BF"/>
              </w:rPr>
              <w:t>2</w:t>
            </w:r>
          </w:p>
        </w:tc>
      </w:tr>
      <w:tr w:rsidR="00EA6B2B" w:rsidRPr="00A11593" w14:paraId="515EAF32" w14:textId="77777777" w:rsidTr="008C7043">
        <w:trPr>
          <w:trHeight w:val="1020"/>
        </w:trPr>
        <w:tc>
          <w:tcPr>
            <w:tcW w:w="959" w:type="dxa"/>
            <w:vMerge w:val="restart"/>
            <w:tcBorders>
              <w:top w:val="nil"/>
              <w:left w:val="single" w:sz="4" w:space="0" w:color="auto"/>
              <w:right w:val="single" w:sz="4" w:space="0" w:color="auto"/>
            </w:tcBorders>
            <w:shd w:val="clear" w:color="auto" w:fill="auto"/>
            <w:vAlign w:val="center"/>
          </w:tcPr>
          <w:p w14:paraId="1EFFCF49" w14:textId="77777777" w:rsidR="00EA6B2B" w:rsidRPr="0082276D" w:rsidRDefault="00EA6B2B" w:rsidP="008C7043">
            <w:pPr>
              <w:jc w:val="center"/>
              <w:rPr>
                <w:b/>
                <w:color w:val="000000" w:themeColor="text1"/>
              </w:rPr>
            </w:pPr>
            <w:r w:rsidRPr="0082276D">
              <w:rPr>
                <w:b/>
                <w:color w:val="000000" w:themeColor="text1"/>
              </w:rPr>
              <w:t>7</w:t>
            </w:r>
          </w:p>
        </w:tc>
        <w:tc>
          <w:tcPr>
            <w:tcW w:w="2260" w:type="dxa"/>
            <w:vMerge w:val="restart"/>
            <w:tcBorders>
              <w:top w:val="nil"/>
              <w:left w:val="nil"/>
              <w:right w:val="single" w:sz="4" w:space="0" w:color="auto"/>
            </w:tcBorders>
            <w:shd w:val="clear" w:color="auto" w:fill="auto"/>
            <w:vAlign w:val="center"/>
          </w:tcPr>
          <w:p w14:paraId="56BFEB00" w14:textId="77777777" w:rsidR="00EA6B2B" w:rsidRPr="00A11593" w:rsidRDefault="00EA6B2B" w:rsidP="008C7043">
            <w:pPr>
              <w:jc w:val="center"/>
              <w:rPr>
                <w:color w:val="000000" w:themeColor="text1"/>
              </w:rPr>
            </w:pPr>
            <w:r w:rsidRPr="00A11593">
              <w:rPr>
                <w:color w:val="000000" w:themeColor="text1"/>
              </w:rPr>
              <w:t>Miron Dumitru</w:t>
            </w:r>
          </w:p>
        </w:tc>
        <w:tc>
          <w:tcPr>
            <w:tcW w:w="800" w:type="dxa"/>
            <w:vMerge w:val="restart"/>
            <w:tcBorders>
              <w:top w:val="nil"/>
              <w:left w:val="nil"/>
              <w:right w:val="single" w:sz="4" w:space="0" w:color="auto"/>
            </w:tcBorders>
            <w:shd w:val="clear" w:color="auto" w:fill="auto"/>
            <w:vAlign w:val="center"/>
          </w:tcPr>
          <w:p w14:paraId="1BA743C8" w14:textId="77777777" w:rsidR="00EA6B2B" w:rsidRPr="0082276D" w:rsidRDefault="00EA6B2B" w:rsidP="008C7043">
            <w:pPr>
              <w:jc w:val="center"/>
              <w:rPr>
                <w:b/>
                <w:color w:val="000000" w:themeColor="text1"/>
              </w:rPr>
            </w:pPr>
            <w:r w:rsidRPr="0082276D">
              <w:rPr>
                <w:b/>
                <w:color w:val="000000" w:themeColor="text1"/>
              </w:rPr>
              <w:t>2</w:t>
            </w:r>
          </w:p>
        </w:tc>
        <w:tc>
          <w:tcPr>
            <w:tcW w:w="3919" w:type="dxa"/>
            <w:tcBorders>
              <w:top w:val="nil"/>
              <w:left w:val="nil"/>
              <w:bottom w:val="single" w:sz="4" w:space="0" w:color="auto"/>
              <w:right w:val="single" w:sz="4" w:space="0" w:color="auto"/>
            </w:tcBorders>
            <w:shd w:val="clear" w:color="auto" w:fill="auto"/>
            <w:vAlign w:val="center"/>
          </w:tcPr>
          <w:p w14:paraId="7AE00EE4" w14:textId="77777777" w:rsidR="00EA6B2B" w:rsidRPr="00A11593" w:rsidRDefault="00EA6B2B" w:rsidP="008C7043">
            <w:pPr>
              <w:jc w:val="both"/>
              <w:rPr>
                <w:color w:val="365F91" w:themeColor="accent1" w:themeShade="BF"/>
                <w:lang w:val="de-DE"/>
              </w:rPr>
            </w:pPr>
            <w:r w:rsidRPr="00A11593">
              <w:rPr>
                <w:color w:val="365F91" w:themeColor="accent1" w:themeShade="BF"/>
                <w:lang w:val="de-DE"/>
              </w:rPr>
              <w:t>Analiza procesului de conformare a României la cerințele conexe cu convergența în plan social la nivel european. Perfectionarea dialogului social la nivel sectorial prin modernizarea procedurilor si a sistemului informational</w:t>
            </w:r>
          </w:p>
        </w:tc>
        <w:tc>
          <w:tcPr>
            <w:tcW w:w="4111" w:type="dxa"/>
            <w:tcBorders>
              <w:top w:val="nil"/>
              <w:left w:val="nil"/>
              <w:bottom w:val="single" w:sz="4" w:space="0" w:color="auto"/>
              <w:right w:val="single" w:sz="4" w:space="0" w:color="auto"/>
            </w:tcBorders>
            <w:shd w:val="clear" w:color="auto" w:fill="auto"/>
            <w:vAlign w:val="center"/>
          </w:tcPr>
          <w:p w14:paraId="00A84CB9" w14:textId="77777777" w:rsidR="00EA6B2B" w:rsidRPr="00A11593" w:rsidRDefault="00EA6B2B" w:rsidP="008C7043">
            <w:pPr>
              <w:jc w:val="both"/>
              <w:rPr>
                <w:color w:val="365F91" w:themeColor="accent1" w:themeShade="BF"/>
                <w:highlight w:val="yellow"/>
              </w:rPr>
            </w:pPr>
            <w:r w:rsidRPr="00A11593">
              <w:rPr>
                <w:color w:val="365F91" w:themeColor="accent1" w:themeShade="BF"/>
              </w:rPr>
              <w:t>Analysis of Romania1`s compliance process with the requirements related to social convergence at the European level. Improving the social dialogue at the sectoral level by modernizing the procedures and the informational system</w:t>
            </w:r>
          </w:p>
        </w:tc>
        <w:tc>
          <w:tcPr>
            <w:tcW w:w="2040" w:type="dxa"/>
            <w:tcBorders>
              <w:top w:val="nil"/>
              <w:left w:val="nil"/>
              <w:bottom w:val="single" w:sz="4" w:space="0" w:color="auto"/>
              <w:right w:val="single" w:sz="4" w:space="0" w:color="auto"/>
            </w:tcBorders>
            <w:shd w:val="clear" w:color="auto" w:fill="auto"/>
            <w:vAlign w:val="center"/>
          </w:tcPr>
          <w:p w14:paraId="53940D7A" w14:textId="77777777" w:rsidR="00EA6B2B" w:rsidRPr="00A11593" w:rsidRDefault="00EA6B2B" w:rsidP="008C7043">
            <w:pPr>
              <w:jc w:val="center"/>
              <w:rPr>
                <w:color w:val="365F91" w:themeColor="accent1" w:themeShade="BF"/>
                <w:lang w:val="fr-FR"/>
              </w:rPr>
            </w:pPr>
            <w:r w:rsidRPr="00A11593">
              <w:rPr>
                <w:color w:val="365F91" w:themeColor="accent1" w:themeShade="BF"/>
                <w:lang w:val="fr-FR"/>
              </w:rPr>
              <w:t>Patronatul din</w:t>
            </w:r>
          </w:p>
          <w:p w14:paraId="71D5EAF8" w14:textId="77777777" w:rsidR="00EA6B2B" w:rsidRPr="00A11593" w:rsidRDefault="00EA6B2B" w:rsidP="008C7043">
            <w:pPr>
              <w:jc w:val="center"/>
              <w:rPr>
                <w:color w:val="365F91" w:themeColor="accent1" w:themeShade="BF"/>
                <w:lang w:val="fr-FR"/>
              </w:rPr>
            </w:pPr>
            <w:r w:rsidRPr="00A11593">
              <w:rPr>
                <w:color w:val="365F91" w:themeColor="accent1" w:themeShade="BF"/>
                <w:lang w:val="fr-FR"/>
              </w:rPr>
              <w:t>Industria de Petrol</w:t>
            </w:r>
          </w:p>
          <w:p w14:paraId="36A415BE" w14:textId="77777777" w:rsidR="00EA6B2B" w:rsidRPr="00A11593" w:rsidRDefault="00EA6B2B" w:rsidP="008C7043">
            <w:pPr>
              <w:jc w:val="center"/>
              <w:rPr>
                <w:color w:val="365F91" w:themeColor="accent1" w:themeShade="BF"/>
                <w:highlight w:val="yellow"/>
                <w:lang w:val="fr-FR"/>
              </w:rPr>
            </w:pPr>
            <w:r w:rsidRPr="00A11593">
              <w:rPr>
                <w:color w:val="365F91" w:themeColor="accent1" w:themeShade="BF"/>
                <w:lang w:val="fr-FR"/>
              </w:rPr>
              <w:t>și Gaze</w:t>
            </w:r>
          </w:p>
        </w:tc>
        <w:tc>
          <w:tcPr>
            <w:tcW w:w="1504" w:type="dxa"/>
            <w:tcBorders>
              <w:top w:val="nil"/>
              <w:left w:val="nil"/>
              <w:bottom w:val="single" w:sz="4" w:space="0" w:color="auto"/>
              <w:right w:val="single" w:sz="4" w:space="0" w:color="auto"/>
            </w:tcBorders>
            <w:shd w:val="clear" w:color="auto" w:fill="auto"/>
            <w:vAlign w:val="center"/>
          </w:tcPr>
          <w:p w14:paraId="4FE2F85C" w14:textId="77777777" w:rsidR="00EA6B2B" w:rsidRPr="00A11593" w:rsidRDefault="00EA6B2B" w:rsidP="008C7043">
            <w:pPr>
              <w:jc w:val="center"/>
              <w:rPr>
                <w:color w:val="365F91" w:themeColor="accent1" w:themeShade="BF"/>
                <w:highlight w:val="yellow"/>
                <w:lang w:val="de-DE"/>
              </w:rPr>
            </w:pPr>
          </w:p>
        </w:tc>
      </w:tr>
      <w:tr w:rsidR="00EA6B2B" w:rsidRPr="00A11593" w14:paraId="6D7D8C1C" w14:textId="77777777" w:rsidTr="008C7043">
        <w:trPr>
          <w:trHeight w:val="1020"/>
        </w:trPr>
        <w:tc>
          <w:tcPr>
            <w:tcW w:w="959" w:type="dxa"/>
            <w:vMerge/>
            <w:tcBorders>
              <w:left w:val="single" w:sz="4" w:space="0" w:color="auto"/>
              <w:bottom w:val="single" w:sz="4" w:space="0" w:color="auto"/>
              <w:right w:val="single" w:sz="4" w:space="0" w:color="auto"/>
            </w:tcBorders>
            <w:shd w:val="clear" w:color="auto" w:fill="auto"/>
            <w:vAlign w:val="center"/>
          </w:tcPr>
          <w:p w14:paraId="3873FFD5" w14:textId="77777777" w:rsidR="00EA6B2B" w:rsidRPr="0082276D" w:rsidRDefault="00EA6B2B" w:rsidP="008C7043">
            <w:pPr>
              <w:jc w:val="center"/>
              <w:rPr>
                <w:b/>
                <w:color w:val="000000" w:themeColor="text1"/>
                <w:lang w:val="fr-FR"/>
              </w:rPr>
            </w:pPr>
          </w:p>
        </w:tc>
        <w:tc>
          <w:tcPr>
            <w:tcW w:w="2260" w:type="dxa"/>
            <w:vMerge/>
            <w:tcBorders>
              <w:left w:val="nil"/>
              <w:bottom w:val="single" w:sz="4" w:space="0" w:color="auto"/>
              <w:right w:val="single" w:sz="4" w:space="0" w:color="auto"/>
            </w:tcBorders>
            <w:shd w:val="clear" w:color="auto" w:fill="auto"/>
            <w:vAlign w:val="center"/>
          </w:tcPr>
          <w:p w14:paraId="552A7315" w14:textId="77777777" w:rsidR="00EA6B2B" w:rsidRPr="00A11593" w:rsidRDefault="00EA6B2B" w:rsidP="008C7043">
            <w:pPr>
              <w:jc w:val="center"/>
              <w:rPr>
                <w:color w:val="000000" w:themeColor="text1"/>
                <w:lang w:val="fr-FR"/>
              </w:rPr>
            </w:pPr>
          </w:p>
        </w:tc>
        <w:tc>
          <w:tcPr>
            <w:tcW w:w="800" w:type="dxa"/>
            <w:vMerge/>
            <w:tcBorders>
              <w:left w:val="nil"/>
              <w:bottom w:val="single" w:sz="4" w:space="0" w:color="auto"/>
              <w:right w:val="single" w:sz="4" w:space="0" w:color="auto"/>
            </w:tcBorders>
            <w:shd w:val="clear" w:color="auto" w:fill="auto"/>
            <w:vAlign w:val="center"/>
          </w:tcPr>
          <w:p w14:paraId="588DCB43" w14:textId="77777777" w:rsidR="00EA6B2B" w:rsidRPr="00A11593" w:rsidRDefault="00EA6B2B" w:rsidP="008C7043">
            <w:pPr>
              <w:jc w:val="center"/>
              <w:rPr>
                <w:color w:val="000000" w:themeColor="text1"/>
                <w:lang w:val="fr-FR"/>
              </w:rPr>
            </w:pPr>
          </w:p>
        </w:tc>
        <w:tc>
          <w:tcPr>
            <w:tcW w:w="3919" w:type="dxa"/>
            <w:tcBorders>
              <w:top w:val="nil"/>
              <w:left w:val="nil"/>
              <w:bottom w:val="single" w:sz="4" w:space="0" w:color="auto"/>
              <w:right w:val="single" w:sz="4" w:space="0" w:color="auto"/>
            </w:tcBorders>
            <w:shd w:val="clear" w:color="auto" w:fill="auto"/>
            <w:vAlign w:val="center"/>
          </w:tcPr>
          <w:p w14:paraId="52BBB2FD" w14:textId="77777777" w:rsidR="00EA6B2B" w:rsidRPr="00A11593" w:rsidRDefault="00EA6B2B" w:rsidP="008C7043">
            <w:pPr>
              <w:jc w:val="both"/>
              <w:rPr>
                <w:color w:val="000000" w:themeColor="text1"/>
                <w:lang w:val="de-DE"/>
              </w:rPr>
            </w:pPr>
            <w:r w:rsidRPr="00A11593">
              <w:rPr>
                <w:color w:val="000000" w:themeColor="text1"/>
                <w:lang w:val="de-DE"/>
              </w:rPr>
              <w:t>Analiza schimbărilor care au loc la nivelul sistemului comercial internațional actual sub incidența noilor tehnologii</w:t>
            </w:r>
          </w:p>
        </w:tc>
        <w:tc>
          <w:tcPr>
            <w:tcW w:w="4111" w:type="dxa"/>
            <w:tcBorders>
              <w:top w:val="nil"/>
              <w:left w:val="nil"/>
              <w:bottom w:val="single" w:sz="4" w:space="0" w:color="auto"/>
              <w:right w:val="single" w:sz="4" w:space="0" w:color="auto"/>
            </w:tcBorders>
            <w:shd w:val="clear" w:color="auto" w:fill="auto"/>
            <w:vAlign w:val="center"/>
          </w:tcPr>
          <w:p w14:paraId="05CE7219" w14:textId="77777777" w:rsidR="00EA6B2B" w:rsidRPr="00A11593" w:rsidRDefault="00EA6B2B" w:rsidP="008C7043">
            <w:pPr>
              <w:jc w:val="both"/>
              <w:rPr>
                <w:color w:val="000000" w:themeColor="text1"/>
                <w:highlight w:val="yellow"/>
              </w:rPr>
            </w:pPr>
            <w:r w:rsidRPr="00A11593">
              <w:rPr>
                <w:color w:val="000000" w:themeColor="text1"/>
              </w:rPr>
              <w:t>Analysis of the changes taking place in the current international trading system under the influence of new technologies</w:t>
            </w:r>
          </w:p>
        </w:tc>
        <w:tc>
          <w:tcPr>
            <w:tcW w:w="2040" w:type="dxa"/>
            <w:tcBorders>
              <w:top w:val="nil"/>
              <w:left w:val="nil"/>
              <w:bottom w:val="single" w:sz="4" w:space="0" w:color="auto"/>
              <w:right w:val="single" w:sz="4" w:space="0" w:color="auto"/>
            </w:tcBorders>
            <w:shd w:val="clear" w:color="auto" w:fill="auto"/>
            <w:vAlign w:val="center"/>
          </w:tcPr>
          <w:p w14:paraId="5BFBE8EB" w14:textId="77777777" w:rsidR="00EA6B2B" w:rsidRPr="00A11593" w:rsidRDefault="00EA6B2B" w:rsidP="008C7043">
            <w:pPr>
              <w:jc w:val="center"/>
              <w:rPr>
                <w:color w:val="000000" w:themeColor="text1"/>
                <w:highlight w:val="yellow"/>
                <w:lang w:val="de-DE"/>
              </w:rPr>
            </w:pPr>
          </w:p>
        </w:tc>
        <w:tc>
          <w:tcPr>
            <w:tcW w:w="1504" w:type="dxa"/>
            <w:tcBorders>
              <w:top w:val="nil"/>
              <w:left w:val="nil"/>
              <w:bottom w:val="single" w:sz="4" w:space="0" w:color="auto"/>
              <w:right w:val="single" w:sz="4" w:space="0" w:color="auto"/>
            </w:tcBorders>
            <w:shd w:val="clear" w:color="auto" w:fill="auto"/>
            <w:vAlign w:val="center"/>
          </w:tcPr>
          <w:p w14:paraId="6A237648" w14:textId="77777777" w:rsidR="00EA6B2B" w:rsidRPr="00A11593" w:rsidRDefault="00EA6B2B" w:rsidP="008C7043">
            <w:pPr>
              <w:jc w:val="center"/>
              <w:rPr>
                <w:color w:val="000000" w:themeColor="text1"/>
                <w:highlight w:val="yellow"/>
                <w:lang w:val="de-DE"/>
              </w:rPr>
            </w:pPr>
          </w:p>
        </w:tc>
      </w:tr>
      <w:tr w:rsidR="00EA6B2B" w:rsidRPr="00A11593" w14:paraId="16619CA9" w14:textId="77777777" w:rsidTr="008C7043">
        <w:trPr>
          <w:trHeight w:val="1020"/>
        </w:trPr>
        <w:tc>
          <w:tcPr>
            <w:tcW w:w="959" w:type="dxa"/>
            <w:tcBorders>
              <w:top w:val="nil"/>
              <w:left w:val="single" w:sz="4" w:space="0" w:color="auto"/>
              <w:bottom w:val="single" w:sz="4" w:space="0" w:color="auto"/>
              <w:right w:val="single" w:sz="4" w:space="0" w:color="auto"/>
            </w:tcBorders>
            <w:shd w:val="clear" w:color="auto" w:fill="auto"/>
            <w:vAlign w:val="center"/>
          </w:tcPr>
          <w:p w14:paraId="0474F3DB" w14:textId="77777777" w:rsidR="00EA6B2B" w:rsidRPr="0082276D" w:rsidRDefault="00EA6B2B" w:rsidP="008C7043">
            <w:pPr>
              <w:jc w:val="center"/>
              <w:rPr>
                <w:b/>
                <w:color w:val="000000" w:themeColor="text1"/>
              </w:rPr>
            </w:pPr>
            <w:r w:rsidRPr="0082276D">
              <w:rPr>
                <w:b/>
                <w:color w:val="000000" w:themeColor="text1"/>
              </w:rPr>
              <w:t>8</w:t>
            </w:r>
          </w:p>
        </w:tc>
        <w:tc>
          <w:tcPr>
            <w:tcW w:w="2260" w:type="dxa"/>
            <w:tcBorders>
              <w:top w:val="nil"/>
              <w:left w:val="nil"/>
              <w:bottom w:val="single" w:sz="4" w:space="0" w:color="auto"/>
              <w:right w:val="single" w:sz="4" w:space="0" w:color="auto"/>
            </w:tcBorders>
            <w:shd w:val="clear" w:color="auto" w:fill="auto"/>
            <w:vAlign w:val="center"/>
          </w:tcPr>
          <w:p w14:paraId="15BBB868" w14:textId="77777777" w:rsidR="00EA6B2B" w:rsidRPr="00A11593" w:rsidRDefault="00EA6B2B" w:rsidP="008C7043">
            <w:pPr>
              <w:jc w:val="center"/>
              <w:rPr>
                <w:color w:val="000000" w:themeColor="text1"/>
                <w:lang w:val="ro-RO"/>
              </w:rPr>
            </w:pPr>
            <w:r w:rsidRPr="00A11593">
              <w:rPr>
                <w:color w:val="000000" w:themeColor="text1"/>
              </w:rPr>
              <w:t>Mu</w:t>
            </w:r>
            <w:r w:rsidRPr="00A11593">
              <w:rPr>
                <w:color w:val="000000" w:themeColor="text1"/>
                <w:lang w:val="ro-RO"/>
              </w:rPr>
              <w:t>șetescu Radu</w:t>
            </w:r>
          </w:p>
        </w:tc>
        <w:tc>
          <w:tcPr>
            <w:tcW w:w="800" w:type="dxa"/>
            <w:tcBorders>
              <w:top w:val="nil"/>
              <w:left w:val="nil"/>
              <w:bottom w:val="single" w:sz="4" w:space="0" w:color="auto"/>
              <w:right w:val="single" w:sz="4" w:space="0" w:color="auto"/>
            </w:tcBorders>
            <w:shd w:val="clear" w:color="auto" w:fill="auto"/>
            <w:vAlign w:val="center"/>
          </w:tcPr>
          <w:p w14:paraId="5D9E28D3" w14:textId="77777777" w:rsidR="00EA6B2B" w:rsidRPr="0082276D" w:rsidRDefault="00EA6B2B" w:rsidP="008C7043">
            <w:pPr>
              <w:jc w:val="center"/>
              <w:rPr>
                <w:b/>
                <w:color w:val="000000" w:themeColor="text1"/>
              </w:rPr>
            </w:pPr>
            <w:r w:rsidRPr="0082276D">
              <w:rPr>
                <w:b/>
                <w:color w:val="000000" w:themeColor="text1"/>
              </w:rPr>
              <w:t>1</w:t>
            </w:r>
          </w:p>
        </w:tc>
        <w:tc>
          <w:tcPr>
            <w:tcW w:w="3919" w:type="dxa"/>
            <w:tcBorders>
              <w:top w:val="nil"/>
              <w:left w:val="nil"/>
              <w:bottom w:val="single" w:sz="4" w:space="0" w:color="auto"/>
              <w:right w:val="single" w:sz="4" w:space="0" w:color="auto"/>
            </w:tcBorders>
            <w:shd w:val="clear" w:color="auto" w:fill="auto"/>
            <w:vAlign w:val="center"/>
          </w:tcPr>
          <w:p w14:paraId="17910597" w14:textId="77777777" w:rsidR="00EA6B2B" w:rsidRPr="00A11593" w:rsidRDefault="00EA6B2B" w:rsidP="008C7043">
            <w:pPr>
              <w:jc w:val="center"/>
              <w:rPr>
                <w:color w:val="000000" w:themeColor="text1"/>
                <w:lang w:val="de-DE"/>
              </w:rPr>
            </w:pPr>
            <w:r w:rsidRPr="00A11593">
              <w:rPr>
                <w:color w:val="000000" w:themeColor="text1"/>
                <w:lang w:val="fr-FR"/>
              </w:rPr>
              <w:t>Studiu comparativ între profilul întreprinzatorului la nivel local față de cel internațional</w:t>
            </w:r>
          </w:p>
        </w:tc>
        <w:tc>
          <w:tcPr>
            <w:tcW w:w="4111" w:type="dxa"/>
            <w:tcBorders>
              <w:top w:val="nil"/>
              <w:left w:val="nil"/>
              <w:bottom w:val="single" w:sz="4" w:space="0" w:color="auto"/>
              <w:right w:val="single" w:sz="4" w:space="0" w:color="auto"/>
            </w:tcBorders>
            <w:shd w:val="clear" w:color="auto" w:fill="auto"/>
            <w:vAlign w:val="center"/>
          </w:tcPr>
          <w:p w14:paraId="31902AA7" w14:textId="77777777" w:rsidR="00EA6B2B" w:rsidRPr="00A11593" w:rsidRDefault="00EA6B2B" w:rsidP="008C7043">
            <w:pPr>
              <w:jc w:val="center"/>
              <w:rPr>
                <w:color w:val="000000" w:themeColor="text1"/>
              </w:rPr>
            </w:pPr>
            <w:r w:rsidRPr="00A11593">
              <w:rPr>
                <w:color w:val="000000" w:themeColor="text1"/>
              </w:rPr>
              <w:t>A Comparative Study Between the Profiles of Local Entrepreneur versus the International Entrepreneur</w:t>
            </w:r>
          </w:p>
        </w:tc>
        <w:tc>
          <w:tcPr>
            <w:tcW w:w="2040" w:type="dxa"/>
            <w:tcBorders>
              <w:top w:val="nil"/>
              <w:left w:val="nil"/>
              <w:bottom w:val="single" w:sz="4" w:space="0" w:color="auto"/>
              <w:right w:val="single" w:sz="4" w:space="0" w:color="auto"/>
            </w:tcBorders>
            <w:shd w:val="clear" w:color="auto" w:fill="auto"/>
            <w:vAlign w:val="center"/>
          </w:tcPr>
          <w:p w14:paraId="02C1165F" w14:textId="77777777" w:rsidR="00EA6B2B" w:rsidRPr="00A11593" w:rsidRDefault="00EA6B2B" w:rsidP="008C7043">
            <w:pPr>
              <w:jc w:val="center"/>
              <w:rPr>
                <w:color w:val="000000" w:themeColor="text1"/>
                <w:highlight w:val="yellow"/>
                <w:lang w:val="de-DE"/>
              </w:rPr>
            </w:pPr>
          </w:p>
        </w:tc>
        <w:tc>
          <w:tcPr>
            <w:tcW w:w="1504" w:type="dxa"/>
            <w:tcBorders>
              <w:top w:val="nil"/>
              <w:left w:val="nil"/>
              <w:bottom w:val="single" w:sz="4" w:space="0" w:color="auto"/>
              <w:right w:val="single" w:sz="4" w:space="0" w:color="auto"/>
            </w:tcBorders>
            <w:shd w:val="clear" w:color="auto" w:fill="auto"/>
            <w:vAlign w:val="center"/>
          </w:tcPr>
          <w:p w14:paraId="4483FBD9" w14:textId="77777777" w:rsidR="00EA6B2B" w:rsidRPr="00A11593" w:rsidRDefault="00EA6B2B" w:rsidP="008C7043">
            <w:pPr>
              <w:jc w:val="center"/>
              <w:rPr>
                <w:color w:val="000000" w:themeColor="text1"/>
                <w:highlight w:val="yellow"/>
                <w:lang w:val="de-DE"/>
              </w:rPr>
            </w:pPr>
          </w:p>
        </w:tc>
      </w:tr>
      <w:tr w:rsidR="00EA6B2B" w:rsidRPr="00A11593" w14:paraId="60604E72" w14:textId="77777777" w:rsidTr="008C7043">
        <w:trPr>
          <w:trHeight w:val="1020"/>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39C3CE4B" w14:textId="77777777" w:rsidR="00EA6B2B" w:rsidRPr="0082276D" w:rsidRDefault="00EA6B2B" w:rsidP="008C7043">
            <w:pPr>
              <w:jc w:val="center"/>
              <w:rPr>
                <w:b/>
                <w:color w:val="000000" w:themeColor="text1"/>
              </w:rPr>
            </w:pPr>
            <w:r w:rsidRPr="0082276D">
              <w:rPr>
                <w:b/>
                <w:color w:val="000000" w:themeColor="text1"/>
              </w:rPr>
              <w:t>9</w:t>
            </w:r>
          </w:p>
        </w:tc>
        <w:tc>
          <w:tcPr>
            <w:tcW w:w="2260" w:type="dxa"/>
            <w:tcBorders>
              <w:top w:val="nil"/>
              <w:left w:val="nil"/>
              <w:bottom w:val="single" w:sz="4" w:space="0" w:color="auto"/>
              <w:right w:val="single" w:sz="4" w:space="0" w:color="auto"/>
            </w:tcBorders>
            <w:shd w:val="clear" w:color="auto" w:fill="auto"/>
            <w:vAlign w:val="center"/>
            <w:hideMark/>
          </w:tcPr>
          <w:p w14:paraId="27CDF75A" w14:textId="77777777" w:rsidR="00EA6B2B" w:rsidRPr="00A11593" w:rsidRDefault="00EA6B2B" w:rsidP="008C7043">
            <w:pPr>
              <w:jc w:val="center"/>
              <w:rPr>
                <w:color w:val="000000" w:themeColor="text1"/>
              </w:rPr>
            </w:pPr>
            <w:r w:rsidRPr="00A11593">
              <w:rPr>
                <w:color w:val="000000" w:themeColor="text1"/>
              </w:rPr>
              <w:t>Paraschiv Dorel</w:t>
            </w:r>
          </w:p>
        </w:tc>
        <w:tc>
          <w:tcPr>
            <w:tcW w:w="800" w:type="dxa"/>
            <w:tcBorders>
              <w:top w:val="nil"/>
              <w:left w:val="nil"/>
              <w:bottom w:val="single" w:sz="4" w:space="0" w:color="auto"/>
              <w:right w:val="single" w:sz="4" w:space="0" w:color="auto"/>
            </w:tcBorders>
            <w:shd w:val="clear" w:color="auto" w:fill="auto"/>
            <w:vAlign w:val="center"/>
            <w:hideMark/>
          </w:tcPr>
          <w:p w14:paraId="239704F3" w14:textId="77777777" w:rsidR="00EA6B2B" w:rsidRPr="0082276D" w:rsidRDefault="00EA6B2B" w:rsidP="008C7043">
            <w:pPr>
              <w:jc w:val="center"/>
              <w:rPr>
                <w:b/>
                <w:color w:val="000000" w:themeColor="text1"/>
              </w:rPr>
            </w:pPr>
            <w:r w:rsidRPr="0082276D">
              <w:rPr>
                <w:b/>
                <w:color w:val="000000" w:themeColor="text1"/>
              </w:rPr>
              <w:t>1</w:t>
            </w:r>
          </w:p>
        </w:tc>
        <w:tc>
          <w:tcPr>
            <w:tcW w:w="3919" w:type="dxa"/>
            <w:tcBorders>
              <w:top w:val="nil"/>
              <w:left w:val="nil"/>
              <w:bottom w:val="single" w:sz="4" w:space="0" w:color="auto"/>
              <w:right w:val="single" w:sz="4" w:space="0" w:color="auto"/>
            </w:tcBorders>
            <w:shd w:val="clear" w:color="auto" w:fill="auto"/>
            <w:vAlign w:val="center"/>
            <w:hideMark/>
          </w:tcPr>
          <w:p w14:paraId="73A59C2A" w14:textId="77777777" w:rsidR="00EA6B2B" w:rsidRPr="00A11593" w:rsidRDefault="00EA6B2B" w:rsidP="008C7043">
            <w:pPr>
              <w:jc w:val="center"/>
              <w:rPr>
                <w:color w:val="365F91" w:themeColor="accent1" w:themeShade="BF"/>
                <w:lang w:val="fr-FR"/>
              </w:rPr>
            </w:pPr>
            <w:r w:rsidRPr="00A11593">
              <w:rPr>
                <w:color w:val="365F91" w:themeColor="accent1" w:themeShade="BF"/>
                <w:lang w:val="fr-FR"/>
              </w:rPr>
              <w:t>Tendinte si Abordari in Protectionismul comercial international</w:t>
            </w:r>
          </w:p>
        </w:tc>
        <w:tc>
          <w:tcPr>
            <w:tcW w:w="4111" w:type="dxa"/>
            <w:tcBorders>
              <w:top w:val="nil"/>
              <w:left w:val="nil"/>
              <w:bottom w:val="single" w:sz="4" w:space="0" w:color="auto"/>
              <w:right w:val="single" w:sz="4" w:space="0" w:color="auto"/>
            </w:tcBorders>
            <w:shd w:val="clear" w:color="auto" w:fill="auto"/>
            <w:vAlign w:val="center"/>
            <w:hideMark/>
          </w:tcPr>
          <w:p w14:paraId="3364F8CF" w14:textId="77777777" w:rsidR="00EA6B2B" w:rsidRPr="00A11593" w:rsidRDefault="00EA6B2B" w:rsidP="008C7043">
            <w:pPr>
              <w:jc w:val="center"/>
              <w:rPr>
                <w:color w:val="365F91" w:themeColor="accent1" w:themeShade="BF"/>
              </w:rPr>
            </w:pPr>
            <w:r w:rsidRPr="00A11593">
              <w:rPr>
                <w:color w:val="365F91" w:themeColor="accent1" w:themeShade="BF"/>
              </w:rPr>
              <w:t>New trends and approaches in the international commercial protectionsim</w:t>
            </w:r>
          </w:p>
        </w:tc>
        <w:tc>
          <w:tcPr>
            <w:tcW w:w="2040" w:type="dxa"/>
            <w:tcBorders>
              <w:top w:val="nil"/>
              <w:left w:val="nil"/>
              <w:bottom w:val="single" w:sz="4" w:space="0" w:color="auto"/>
              <w:right w:val="single" w:sz="4" w:space="0" w:color="auto"/>
            </w:tcBorders>
            <w:shd w:val="clear" w:color="auto" w:fill="auto"/>
            <w:vAlign w:val="center"/>
            <w:hideMark/>
          </w:tcPr>
          <w:p w14:paraId="43A9F949" w14:textId="77777777" w:rsidR="00EA6B2B" w:rsidRPr="00A11593" w:rsidRDefault="00EA6B2B" w:rsidP="008C7043">
            <w:pPr>
              <w:jc w:val="center"/>
              <w:rPr>
                <w:color w:val="365F91" w:themeColor="accent1" w:themeShade="BF"/>
                <w:lang w:val="fr-FR"/>
              </w:rPr>
            </w:pPr>
            <w:r w:rsidRPr="00A11593">
              <w:rPr>
                <w:color w:val="365F91" w:themeColor="accent1" w:themeShade="BF"/>
                <w:lang w:val="de-DE"/>
              </w:rPr>
              <w:t>Camera de Comerț și Industrie a Municipiului București (CCIB)</w:t>
            </w:r>
          </w:p>
        </w:tc>
        <w:tc>
          <w:tcPr>
            <w:tcW w:w="1504" w:type="dxa"/>
            <w:tcBorders>
              <w:top w:val="nil"/>
              <w:left w:val="nil"/>
              <w:bottom w:val="single" w:sz="4" w:space="0" w:color="auto"/>
              <w:right w:val="single" w:sz="4" w:space="0" w:color="auto"/>
            </w:tcBorders>
            <w:shd w:val="clear" w:color="auto" w:fill="auto"/>
            <w:vAlign w:val="center"/>
            <w:hideMark/>
          </w:tcPr>
          <w:p w14:paraId="6ACD486C" w14:textId="77777777" w:rsidR="00EA6B2B" w:rsidRPr="00A11593" w:rsidRDefault="00EA6B2B" w:rsidP="008C7043">
            <w:pPr>
              <w:jc w:val="center"/>
              <w:rPr>
                <w:color w:val="365F91" w:themeColor="accent1" w:themeShade="BF"/>
              </w:rPr>
            </w:pPr>
            <w:r w:rsidRPr="00A11593">
              <w:rPr>
                <w:color w:val="365F91" w:themeColor="accent1" w:themeShade="BF"/>
                <w:lang w:val="de-DE"/>
              </w:rPr>
              <w:t>2</w:t>
            </w:r>
          </w:p>
        </w:tc>
      </w:tr>
      <w:tr w:rsidR="00EA6B2B" w:rsidRPr="00A11593" w14:paraId="29DC370C" w14:textId="77777777" w:rsidTr="008C7043">
        <w:trPr>
          <w:trHeight w:val="1020"/>
        </w:trPr>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69AE44F3" w14:textId="77777777" w:rsidR="00EA6B2B" w:rsidRPr="0082276D" w:rsidRDefault="00EA6B2B" w:rsidP="008C7043">
            <w:pPr>
              <w:jc w:val="center"/>
              <w:rPr>
                <w:b/>
                <w:color w:val="000000" w:themeColor="text1"/>
              </w:rPr>
            </w:pPr>
            <w:r w:rsidRPr="0082276D">
              <w:rPr>
                <w:b/>
                <w:color w:val="000000" w:themeColor="text1"/>
              </w:rPr>
              <w:t>10</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hideMark/>
          </w:tcPr>
          <w:p w14:paraId="5D9820CD" w14:textId="77777777" w:rsidR="00EA6B2B" w:rsidRPr="00A11593" w:rsidRDefault="00EA6B2B" w:rsidP="008C7043">
            <w:pPr>
              <w:jc w:val="center"/>
              <w:rPr>
                <w:color w:val="000000" w:themeColor="text1"/>
              </w:rPr>
            </w:pPr>
            <w:r w:rsidRPr="00A11593">
              <w:rPr>
                <w:color w:val="000000" w:themeColor="text1"/>
              </w:rPr>
              <w:t>Păun Cristian Valeriu</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302F4259" w14:textId="77777777" w:rsidR="00EA6B2B" w:rsidRPr="0082276D" w:rsidRDefault="00EA6B2B" w:rsidP="008C7043">
            <w:pPr>
              <w:jc w:val="center"/>
              <w:rPr>
                <w:b/>
                <w:color w:val="000000" w:themeColor="text1"/>
              </w:rPr>
            </w:pPr>
            <w:r w:rsidRPr="0082276D">
              <w:rPr>
                <w:b/>
                <w:color w:val="000000" w:themeColor="text1"/>
              </w:rPr>
              <w:t>1</w:t>
            </w:r>
          </w:p>
        </w:tc>
        <w:tc>
          <w:tcPr>
            <w:tcW w:w="3919" w:type="dxa"/>
            <w:tcBorders>
              <w:top w:val="nil"/>
              <w:left w:val="nil"/>
              <w:bottom w:val="single" w:sz="4" w:space="0" w:color="auto"/>
              <w:right w:val="single" w:sz="4" w:space="0" w:color="auto"/>
            </w:tcBorders>
            <w:shd w:val="clear" w:color="auto" w:fill="auto"/>
            <w:vAlign w:val="center"/>
            <w:hideMark/>
          </w:tcPr>
          <w:p w14:paraId="20111D10" w14:textId="77777777" w:rsidR="00EA6B2B" w:rsidRPr="00A11593" w:rsidRDefault="00EA6B2B" w:rsidP="008C7043">
            <w:pPr>
              <w:jc w:val="center"/>
              <w:rPr>
                <w:color w:val="365F91" w:themeColor="accent1" w:themeShade="BF"/>
                <w:lang w:val="fr-FR"/>
              </w:rPr>
            </w:pPr>
            <w:r w:rsidRPr="00A11593">
              <w:rPr>
                <w:color w:val="365F91" w:themeColor="accent1" w:themeShade="BF"/>
                <w:lang w:val="de-DE"/>
              </w:rPr>
              <w:t>Estimarea efectelor de contagiune dintre piețele energetice și piețele financiare: un model de rețele adaptive pentru prognozarea riscurilor sistemice pentru piata financiara europeana</w:t>
            </w:r>
          </w:p>
        </w:tc>
        <w:tc>
          <w:tcPr>
            <w:tcW w:w="4111" w:type="dxa"/>
            <w:tcBorders>
              <w:top w:val="nil"/>
              <w:left w:val="nil"/>
              <w:bottom w:val="single" w:sz="4" w:space="0" w:color="auto"/>
              <w:right w:val="single" w:sz="4" w:space="0" w:color="auto"/>
            </w:tcBorders>
            <w:shd w:val="clear" w:color="auto" w:fill="auto"/>
            <w:vAlign w:val="center"/>
            <w:hideMark/>
          </w:tcPr>
          <w:p w14:paraId="4B94A24A" w14:textId="77777777" w:rsidR="00EA6B2B" w:rsidRPr="00A11593" w:rsidRDefault="00EA6B2B" w:rsidP="008C7043">
            <w:pPr>
              <w:jc w:val="center"/>
              <w:rPr>
                <w:color w:val="365F91" w:themeColor="accent1" w:themeShade="BF"/>
              </w:rPr>
            </w:pPr>
            <w:r w:rsidRPr="00A11593">
              <w:rPr>
                <w:color w:val="365F91" w:themeColor="accent1" w:themeShade="BF"/>
                <w:lang w:val="de-DE"/>
              </w:rPr>
              <w:t>Estimating contagion effects between energy and financial markets: an adaptive network model for forecasting systemic risks for the European financial market</w:t>
            </w:r>
          </w:p>
        </w:tc>
        <w:tc>
          <w:tcPr>
            <w:tcW w:w="2040" w:type="dxa"/>
            <w:tcBorders>
              <w:top w:val="nil"/>
              <w:left w:val="nil"/>
              <w:bottom w:val="single" w:sz="4" w:space="0" w:color="auto"/>
              <w:right w:val="single" w:sz="4" w:space="0" w:color="auto"/>
            </w:tcBorders>
            <w:shd w:val="clear" w:color="auto" w:fill="auto"/>
            <w:vAlign w:val="center"/>
            <w:hideMark/>
          </w:tcPr>
          <w:p w14:paraId="2022C28F" w14:textId="77777777" w:rsidR="00EA6B2B" w:rsidRPr="00A11593" w:rsidRDefault="00EA6B2B" w:rsidP="008C7043">
            <w:pPr>
              <w:jc w:val="center"/>
              <w:rPr>
                <w:color w:val="365F91" w:themeColor="accent1" w:themeShade="BF"/>
              </w:rPr>
            </w:pPr>
            <w:r w:rsidRPr="00A11593">
              <w:rPr>
                <w:color w:val="365F91" w:themeColor="accent1" w:themeShade="BF"/>
                <w:lang w:val="de-DE"/>
              </w:rPr>
              <w:t>Autoritatea de Supraveghere Financiară (ASF)</w:t>
            </w:r>
          </w:p>
        </w:tc>
        <w:tc>
          <w:tcPr>
            <w:tcW w:w="1504" w:type="dxa"/>
            <w:tcBorders>
              <w:top w:val="nil"/>
              <w:left w:val="nil"/>
              <w:bottom w:val="single" w:sz="4" w:space="0" w:color="auto"/>
              <w:right w:val="single" w:sz="4" w:space="0" w:color="auto"/>
            </w:tcBorders>
            <w:shd w:val="clear" w:color="auto" w:fill="auto"/>
            <w:vAlign w:val="center"/>
            <w:hideMark/>
          </w:tcPr>
          <w:p w14:paraId="708E9AF9" w14:textId="77777777" w:rsidR="00EA6B2B" w:rsidRPr="00A11593" w:rsidRDefault="00EA6B2B" w:rsidP="008C7043">
            <w:pPr>
              <w:jc w:val="center"/>
              <w:rPr>
                <w:color w:val="365F91" w:themeColor="accent1" w:themeShade="BF"/>
              </w:rPr>
            </w:pPr>
            <w:r w:rsidRPr="00A11593">
              <w:rPr>
                <w:color w:val="365F91" w:themeColor="accent1" w:themeShade="BF"/>
                <w:lang w:val="de-DE"/>
              </w:rPr>
              <w:t>10</w:t>
            </w:r>
          </w:p>
        </w:tc>
      </w:tr>
      <w:tr w:rsidR="00EA6B2B" w:rsidRPr="00A11593" w14:paraId="418ACB55" w14:textId="77777777" w:rsidTr="008C7043">
        <w:trPr>
          <w:trHeight w:val="510"/>
        </w:trPr>
        <w:tc>
          <w:tcPr>
            <w:tcW w:w="959" w:type="dxa"/>
            <w:vMerge/>
            <w:tcBorders>
              <w:top w:val="nil"/>
              <w:left w:val="single" w:sz="4" w:space="0" w:color="auto"/>
              <w:bottom w:val="single" w:sz="4" w:space="0" w:color="auto"/>
              <w:right w:val="single" w:sz="4" w:space="0" w:color="auto"/>
            </w:tcBorders>
            <w:vAlign w:val="center"/>
            <w:hideMark/>
          </w:tcPr>
          <w:p w14:paraId="0038931E" w14:textId="77777777" w:rsidR="00EA6B2B" w:rsidRPr="0082276D" w:rsidRDefault="00EA6B2B" w:rsidP="008C7043">
            <w:pPr>
              <w:rPr>
                <w:b/>
                <w:color w:val="000000" w:themeColor="text1"/>
              </w:rPr>
            </w:pPr>
          </w:p>
        </w:tc>
        <w:tc>
          <w:tcPr>
            <w:tcW w:w="2260" w:type="dxa"/>
            <w:vMerge/>
            <w:tcBorders>
              <w:top w:val="nil"/>
              <w:left w:val="single" w:sz="4" w:space="0" w:color="auto"/>
              <w:bottom w:val="single" w:sz="4" w:space="0" w:color="auto"/>
              <w:right w:val="single" w:sz="4" w:space="0" w:color="auto"/>
            </w:tcBorders>
            <w:vAlign w:val="center"/>
            <w:hideMark/>
          </w:tcPr>
          <w:p w14:paraId="15708B84" w14:textId="77777777" w:rsidR="00EA6B2B" w:rsidRPr="00A11593" w:rsidRDefault="00EA6B2B" w:rsidP="008C7043">
            <w:pPr>
              <w:rPr>
                <w:color w:val="000000" w:themeColor="text1"/>
              </w:rPr>
            </w:pPr>
          </w:p>
        </w:tc>
        <w:tc>
          <w:tcPr>
            <w:tcW w:w="800" w:type="dxa"/>
            <w:vMerge/>
            <w:tcBorders>
              <w:top w:val="nil"/>
              <w:left w:val="single" w:sz="4" w:space="0" w:color="auto"/>
              <w:bottom w:val="single" w:sz="4" w:space="0" w:color="auto"/>
              <w:right w:val="single" w:sz="4" w:space="0" w:color="auto"/>
            </w:tcBorders>
            <w:vAlign w:val="center"/>
            <w:hideMark/>
          </w:tcPr>
          <w:p w14:paraId="19A5017A" w14:textId="77777777" w:rsidR="00EA6B2B" w:rsidRPr="0082276D" w:rsidRDefault="00EA6B2B" w:rsidP="008C7043">
            <w:pPr>
              <w:rPr>
                <w:b/>
                <w:color w:val="000000" w:themeColor="text1"/>
              </w:rPr>
            </w:pPr>
          </w:p>
        </w:tc>
        <w:tc>
          <w:tcPr>
            <w:tcW w:w="3919" w:type="dxa"/>
            <w:tcBorders>
              <w:top w:val="nil"/>
              <w:left w:val="nil"/>
              <w:bottom w:val="single" w:sz="4" w:space="0" w:color="auto"/>
              <w:right w:val="single" w:sz="4" w:space="0" w:color="auto"/>
            </w:tcBorders>
            <w:shd w:val="clear" w:color="000000" w:fill="FFFFFF"/>
            <w:vAlign w:val="center"/>
            <w:hideMark/>
          </w:tcPr>
          <w:p w14:paraId="6A3661D7" w14:textId="77777777" w:rsidR="00EA6B2B" w:rsidRPr="00A11593" w:rsidRDefault="00EA6B2B" w:rsidP="008C7043">
            <w:pPr>
              <w:jc w:val="center"/>
              <w:rPr>
                <w:color w:val="365F91" w:themeColor="accent1" w:themeShade="BF"/>
              </w:rPr>
            </w:pPr>
            <w:r w:rsidRPr="00A11593">
              <w:rPr>
                <w:color w:val="365F91" w:themeColor="accent1" w:themeShade="BF"/>
                <w:lang w:val="de-DE"/>
              </w:rPr>
              <w:t>Evoluția sectorului financiar-bancar regional și global în contextul digitalizării</w:t>
            </w:r>
          </w:p>
        </w:tc>
        <w:tc>
          <w:tcPr>
            <w:tcW w:w="4111" w:type="dxa"/>
            <w:tcBorders>
              <w:top w:val="nil"/>
              <w:left w:val="nil"/>
              <w:bottom w:val="single" w:sz="4" w:space="0" w:color="auto"/>
              <w:right w:val="single" w:sz="4" w:space="0" w:color="auto"/>
            </w:tcBorders>
            <w:shd w:val="clear" w:color="000000" w:fill="FFFFFF"/>
            <w:vAlign w:val="center"/>
            <w:hideMark/>
          </w:tcPr>
          <w:p w14:paraId="4354742A" w14:textId="77777777" w:rsidR="00EA6B2B" w:rsidRPr="00A11593" w:rsidRDefault="00EA6B2B" w:rsidP="008C7043">
            <w:pPr>
              <w:jc w:val="center"/>
              <w:rPr>
                <w:color w:val="365F91" w:themeColor="accent1" w:themeShade="BF"/>
              </w:rPr>
            </w:pPr>
            <w:r w:rsidRPr="00A11593">
              <w:rPr>
                <w:color w:val="365F91" w:themeColor="accent1" w:themeShade="BF"/>
                <w:lang w:val="de-DE"/>
              </w:rPr>
              <w:t>Development of the global and regional financial sector in the context of digitalization</w:t>
            </w:r>
          </w:p>
        </w:tc>
        <w:tc>
          <w:tcPr>
            <w:tcW w:w="2040" w:type="dxa"/>
            <w:tcBorders>
              <w:top w:val="nil"/>
              <w:left w:val="nil"/>
              <w:bottom w:val="single" w:sz="4" w:space="0" w:color="auto"/>
              <w:right w:val="single" w:sz="4" w:space="0" w:color="auto"/>
            </w:tcBorders>
            <w:shd w:val="clear" w:color="000000" w:fill="FFFFFF"/>
            <w:vAlign w:val="center"/>
            <w:hideMark/>
          </w:tcPr>
          <w:p w14:paraId="19F9535D" w14:textId="77777777" w:rsidR="00EA6B2B" w:rsidRPr="00A11593" w:rsidRDefault="00EA6B2B" w:rsidP="008C7043">
            <w:pPr>
              <w:jc w:val="center"/>
              <w:rPr>
                <w:color w:val="365F91" w:themeColor="accent1" w:themeShade="BF"/>
              </w:rPr>
            </w:pPr>
            <w:r w:rsidRPr="00A11593">
              <w:rPr>
                <w:color w:val="365F91" w:themeColor="accent1" w:themeShade="BF"/>
                <w:lang w:val="de-DE"/>
              </w:rPr>
              <w:t>Banca Comercială Română</w:t>
            </w:r>
          </w:p>
        </w:tc>
        <w:tc>
          <w:tcPr>
            <w:tcW w:w="1504" w:type="dxa"/>
            <w:tcBorders>
              <w:top w:val="nil"/>
              <w:left w:val="nil"/>
              <w:bottom w:val="single" w:sz="4" w:space="0" w:color="auto"/>
              <w:right w:val="single" w:sz="4" w:space="0" w:color="auto"/>
            </w:tcBorders>
            <w:shd w:val="clear" w:color="000000" w:fill="FFFFFF"/>
            <w:vAlign w:val="center"/>
            <w:hideMark/>
          </w:tcPr>
          <w:p w14:paraId="0CFFE40A" w14:textId="77777777" w:rsidR="00EA6B2B" w:rsidRPr="00A11593" w:rsidRDefault="00EA6B2B" w:rsidP="008C7043">
            <w:pPr>
              <w:jc w:val="center"/>
              <w:rPr>
                <w:color w:val="365F91" w:themeColor="accent1" w:themeShade="BF"/>
                <w:lang w:val="de-DE"/>
              </w:rPr>
            </w:pPr>
            <w:r w:rsidRPr="00A11593">
              <w:rPr>
                <w:color w:val="365F91" w:themeColor="accent1" w:themeShade="BF"/>
                <w:lang w:val="de-DE"/>
              </w:rPr>
              <w:t>3</w:t>
            </w:r>
          </w:p>
          <w:p w14:paraId="4FDC1186" w14:textId="77777777" w:rsidR="00EA6B2B" w:rsidRPr="00A11593" w:rsidRDefault="00EA6B2B" w:rsidP="008C7043">
            <w:pPr>
              <w:jc w:val="center"/>
              <w:rPr>
                <w:color w:val="365F91" w:themeColor="accent1" w:themeShade="BF"/>
                <w:lang w:val="de-DE"/>
              </w:rPr>
            </w:pPr>
          </w:p>
          <w:p w14:paraId="48991CDE" w14:textId="77777777" w:rsidR="00EA6B2B" w:rsidRPr="00A11593" w:rsidRDefault="00EA6B2B" w:rsidP="008C7043">
            <w:pPr>
              <w:jc w:val="center"/>
              <w:rPr>
                <w:color w:val="365F91" w:themeColor="accent1" w:themeShade="BF"/>
                <w:lang w:val="de-DE"/>
              </w:rPr>
            </w:pPr>
          </w:p>
          <w:p w14:paraId="34F54CA9" w14:textId="77777777" w:rsidR="00EA6B2B" w:rsidRPr="00A11593" w:rsidRDefault="00EA6B2B" w:rsidP="008C7043">
            <w:pPr>
              <w:jc w:val="center"/>
              <w:rPr>
                <w:color w:val="365F91" w:themeColor="accent1" w:themeShade="BF"/>
              </w:rPr>
            </w:pPr>
          </w:p>
        </w:tc>
      </w:tr>
      <w:tr w:rsidR="00EA6B2B" w:rsidRPr="00A11593" w14:paraId="24231580" w14:textId="77777777" w:rsidTr="008C7043">
        <w:trPr>
          <w:trHeight w:val="510"/>
        </w:trPr>
        <w:tc>
          <w:tcPr>
            <w:tcW w:w="959" w:type="dxa"/>
            <w:vMerge w:val="restart"/>
            <w:tcBorders>
              <w:top w:val="single" w:sz="4" w:space="0" w:color="auto"/>
              <w:left w:val="single" w:sz="4" w:space="0" w:color="auto"/>
              <w:bottom w:val="single" w:sz="4" w:space="0" w:color="auto"/>
              <w:right w:val="single" w:sz="4" w:space="0" w:color="auto"/>
            </w:tcBorders>
            <w:vAlign w:val="center"/>
          </w:tcPr>
          <w:p w14:paraId="04A750DA" w14:textId="77777777" w:rsidR="00EA6B2B" w:rsidRPr="0082276D" w:rsidRDefault="00EA6B2B" w:rsidP="008C7043">
            <w:pPr>
              <w:jc w:val="center"/>
              <w:rPr>
                <w:b/>
                <w:color w:val="000000" w:themeColor="text1"/>
              </w:rPr>
            </w:pPr>
            <w:r w:rsidRPr="0082276D">
              <w:rPr>
                <w:b/>
                <w:color w:val="000000" w:themeColor="text1"/>
              </w:rPr>
              <w:t>11</w:t>
            </w:r>
          </w:p>
        </w:tc>
        <w:tc>
          <w:tcPr>
            <w:tcW w:w="2260" w:type="dxa"/>
            <w:vMerge w:val="restart"/>
            <w:tcBorders>
              <w:top w:val="single" w:sz="4" w:space="0" w:color="auto"/>
              <w:left w:val="single" w:sz="4" w:space="0" w:color="auto"/>
              <w:bottom w:val="single" w:sz="4" w:space="0" w:color="auto"/>
              <w:right w:val="single" w:sz="4" w:space="0" w:color="auto"/>
            </w:tcBorders>
            <w:vAlign w:val="center"/>
          </w:tcPr>
          <w:p w14:paraId="21D56DED" w14:textId="77777777" w:rsidR="00EA6B2B" w:rsidRPr="00A11593" w:rsidRDefault="00EA6B2B" w:rsidP="008C7043">
            <w:pPr>
              <w:rPr>
                <w:color w:val="000000" w:themeColor="text1"/>
              </w:rPr>
            </w:pPr>
            <w:r w:rsidRPr="00A11593">
              <w:rPr>
                <w:color w:val="000000" w:themeColor="text1"/>
              </w:rPr>
              <w:t>Popescu Alina</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13E6CF74" w14:textId="77777777" w:rsidR="00EA6B2B" w:rsidRPr="0082276D" w:rsidRDefault="00EA6B2B" w:rsidP="008C7043">
            <w:pPr>
              <w:jc w:val="center"/>
              <w:rPr>
                <w:b/>
                <w:color w:val="000000" w:themeColor="text1"/>
              </w:rPr>
            </w:pPr>
            <w:r w:rsidRPr="0082276D">
              <w:rPr>
                <w:b/>
                <w:color w:val="000000" w:themeColor="text1"/>
              </w:rPr>
              <w:t>2</w:t>
            </w:r>
          </w:p>
        </w:tc>
        <w:tc>
          <w:tcPr>
            <w:tcW w:w="3919" w:type="dxa"/>
            <w:tcBorders>
              <w:top w:val="single" w:sz="4" w:space="0" w:color="auto"/>
              <w:left w:val="nil"/>
              <w:bottom w:val="single" w:sz="4" w:space="0" w:color="auto"/>
              <w:right w:val="single" w:sz="4" w:space="0" w:color="auto"/>
            </w:tcBorders>
            <w:shd w:val="clear" w:color="000000" w:fill="FFFFFF"/>
          </w:tcPr>
          <w:p w14:paraId="18B14B04" w14:textId="77777777" w:rsidR="00EA6B2B" w:rsidRPr="00A11593" w:rsidRDefault="00EA6B2B" w:rsidP="008C7043">
            <w:pPr>
              <w:jc w:val="center"/>
              <w:rPr>
                <w:color w:val="000000" w:themeColor="text1"/>
                <w:lang w:val="de-DE"/>
              </w:rPr>
            </w:pPr>
            <w:r w:rsidRPr="00A11593">
              <w:rPr>
                <w:bCs/>
                <w:color w:val="000000" w:themeColor="text1"/>
                <w:lang w:val="fr-FR"/>
              </w:rPr>
              <w:t xml:space="preserve">Sustenabilitate și afaceri internaționale. Relația dintre politica de sustenabilitate corporativă și </w:t>
            </w:r>
            <w:r w:rsidRPr="00A11593">
              <w:rPr>
                <w:bCs/>
                <w:color w:val="000000" w:themeColor="text1"/>
                <w:lang w:val="fr-FR"/>
              </w:rPr>
              <w:lastRenderedPageBreak/>
              <w:t>avantajul competitiv al firmelor internaționale.</w:t>
            </w:r>
          </w:p>
        </w:tc>
        <w:tc>
          <w:tcPr>
            <w:tcW w:w="4111" w:type="dxa"/>
            <w:tcBorders>
              <w:top w:val="single" w:sz="4" w:space="0" w:color="auto"/>
              <w:left w:val="nil"/>
              <w:bottom w:val="single" w:sz="4" w:space="0" w:color="auto"/>
              <w:right w:val="single" w:sz="4" w:space="0" w:color="auto"/>
            </w:tcBorders>
            <w:shd w:val="clear" w:color="000000" w:fill="FFFFFF"/>
          </w:tcPr>
          <w:p w14:paraId="6497A2EE" w14:textId="77777777" w:rsidR="00EA6B2B" w:rsidRPr="00A11593" w:rsidRDefault="00EA6B2B" w:rsidP="008C7043">
            <w:pPr>
              <w:jc w:val="center"/>
              <w:rPr>
                <w:color w:val="000000" w:themeColor="text1"/>
                <w:lang w:val="de-DE"/>
              </w:rPr>
            </w:pPr>
            <w:r w:rsidRPr="00A11593">
              <w:rPr>
                <w:bCs/>
                <w:iCs/>
                <w:color w:val="000000" w:themeColor="text1"/>
                <w:lang w:val="de-DE"/>
              </w:rPr>
              <w:lastRenderedPageBreak/>
              <w:t xml:space="preserve">Sustainability and international business: the relationship between corporate sustainability policy and the </w:t>
            </w:r>
            <w:r w:rsidRPr="00A11593">
              <w:rPr>
                <w:bCs/>
                <w:iCs/>
                <w:color w:val="000000" w:themeColor="text1"/>
                <w:lang w:val="de-DE"/>
              </w:rPr>
              <w:lastRenderedPageBreak/>
              <w:t>competitive advantage of international firms</w:t>
            </w:r>
          </w:p>
        </w:tc>
        <w:tc>
          <w:tcPr>
            <w:tcW w:w="2040" w:type="dxa"/>
            <w:tcBorders>
              <w:top w:val="single" w:sz="4" w:space="0" w:color="auto"/>
              <w:left w:val="nil"/>
              <w:bottom w:val="single" w:sz="4" w:space="0" w:color="auto"/>
              <w:right w:val="single" w:sz="4" w:space="0" w:color="auto"/>
            </w:tcBorders>
            <w:shd w:val="clear" w:color="000000" w:fill="FFFFFF"/>
            <w:vAlign w:val="center"/>
          </w:tcPr>
          <w:p w14:paraId="2852736E" w14:textId="77777777" w:rsidR="00EA6B2B" w:rsidRPr="00A11593" w:rsidRDefault="00EA6B2B" w:rsidP="008C7043">
            <w:pPr>
              <w:jc w:val="center"/>
              <w:rPr>
                <w:color w:val="000000" w:themeColor="text1"/>
                <w:lang w:val="de-DE"/>
              </w:rPr>
            </w:pPr>
          </w:p>
        </w:tc>
        <w:tc>
          <w:tcPr>
            <w:tcW w:w="1504" w:type="dxa"/>
            <w:tcBorders>
              <w:top w:val="single" w:sz="4" w:space="0" w:color="auto"/>
              <w:left w:val="nil"/>
              <w:bottom w:val="single" w:sz="4" w:space="0" w:color="auto"/>
              <w:right w:val="single" w:sz="4" w:space="0" w:color="auto"/>
            </w:tcBorders>
            <w:shd w:val="clear" w:color="000000" w:fill="FFFFFF"/>
            <w:vAlign w:val="center"/>
          </w:tcPr>
          <w:p w14:paraId="7E231D2C" w14:textId="77777777" w:rsidR="00EA6B2B" w:rsidRPr="00A11593" w:rsidRDefault="00EA6B2B" w:rsidP="008C7043">
            <w:pPr>
              <w:jc w:val="center"/>
              <w:rPr>
                <w:color w:val="000000" w:themeColor="text1"/>
                <w:lang w:val="de-DE"/>
              </w:rPr>
            </w:pPr>
          </w:p>
        </w:tc>
      </w:tr>
      <w:tr w:rsidR="00EA6B2B" w:rsidRPr="00A11593" w14:paraId="67844A51" w14:textId="77777777" w:rsidTr="008C7043">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70FC945B" w14:textId="77777777" w:rsidR="00EA6B2B" w:rsidRPr="00A11593" w:rsidRDefault="00EA6B2B" w:rsidP="008C7043">
            <w:pPr>
              <w:rPr>
                <w:color w:val="000000" w:themeColor="text1"/>
              </w:rPr>
            </w:pPr>
          </w:p>
        </w:tc>
        <w:tc>
          <w:tcPr>
            <w:tcW w:w="2260" w:type="dxa"/>
            <w:vMerge/>
            <w:tcBorders>
              <w:top w:val="single" w:sz="4" w:space="0" w:color="auto"/>
              <w:left w:val="single" w:sz="4" w:space="0" w:color="auto"/>
              <w:bottom w:val="single" w:sz="4" w:space="0" w:color="auto"/>
              <w:right w:val="single" w:sz="4" w:space="0" w:color="auto"/>
            </w:tcBorders>
            <w:vAlign w:val="center"/>
          </w:tcPr>
          <w:p w14:paraId="24D4647E" w14:textId="77777777" w:rsidR="00EA6B2B" w:rsidRPr="00A11593" w:rsidRDefault="00EA6B2B" w:rsidP="008C7043">
            <w:pPr>
              <w:rPr>
                <w:color w:val="000000" w:themeColor="text1"/>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031FEBF3" w14:textId="77777777" w:rsidR="00EA6B2B" w:rsidRPr="00A11593" w:rsidRDefault="00EA6B2B" w:rsidP="008C7043">
            <w:pPr>
              <w:rPr>
                <w:color w:val="000000" w:themeColor="text1"/>
              </w:rPr>
            </w:pPr>
          </w:p>
        </w:tc>
        <w:tc>
          <w:tcPr>
            <w:tcW w:w="3919" w:type="dxa"/>
            <w:tcBorders>
              <w:top w:val="single" w:sz="4" w:space="0" w:color="auto"/>
              <w:left w:val="nil"/>
              <w:bottom w:val="single" w:sz="4" w:space="0" w:color="auto"/>
              <w:right w:val="single" w:sz="4" w:space="0" w:color="auto"/>
            </w:tcBorders>
            <w:shd w:val="clear" w:color="000000" w:fill="FFFFFF"/>
          </w:tcPr>
          <w:p w14:paraId="7AAB8943" w14:textId="77777777" w:rsidR="00EA6B2B" w:rsidRPr="00A11593" w:rsidRDefault="00EA6B2B" w:rsidP="008C7043">
            <w:pPr>
              <w:jc w:val="center"/>
              <w:rPr>
                <w:color w:val="000000" w:themeColor="text1"/>
                <w:lang w:val="de-DE"/>
              </w:rPr>
            </w:pPr>
            <w:r w:rsidRPr="00A11593">
              <w:rPr>
                <w:bCs/>
                <w:color w:val="000000" w:themeColor="text1"/>
                <w:lang w:val="fr-FR"/>
              </w:rPr>
              <w:t>Antreprenoriatul internațional în era inteligenței artificiale: Strategii, provocări și modele de scalare responsabilă</w:t>
            </w:r>
          </w:p>
        </w:tc>
        <w:tc>
          <w:tcPr>
            <w:tcW w:w="4111" w:type="dxa"/>
            <w:tcBorders>
              <w:top w:val="single" w:sz="4" w:space="0" w:color="auto"/>
              <w:left w:val="nil"/>
              <w:bottom w:val="single" w:sz="4" w:space="0" w:color="auto"/>
              <w:right w:val="single" w:sz="4" w:space="0" w:color="auto"/>
            </w:tcBorders>
            <w:shd w:val="clear" w:color="000000" w:fill="FFFFFF"/>
          </w:tcPr>
          <w:p w14:paraId="21BDD431" w14:textId="77777777" w:rsidR="00EA6B2B" w:rsidRPr="00A11593" w:rsidRDefault="00EA6B2B" w:rsidP="008C7043">
            <w:pPr>
              <w:jc w:val="center"/>
              <w:rPr>
                <w:color w:val="000000" w:themeColor="text1"/>
                <w:lang w:val="de-DE"/>
              </w:rPr>
            </w:pPr>
            <w:r w:rsidRPr="00A11593">
              <w:rPr>
                <w:bCs/>
                <w:iCs/>
                <w:color w:val="000000" w:themeColor="text1"/>
                <w:lang w:val="de-DE"/>
              </w:rPr>
              <w:t>International entrepreneurship in the era of artificial intelligence: strategies, challenges, and models of responsible scaling</w:t>
            </w:r>
          </w:p>
        </w:tc>
        <w:tc>
          <w:tcPr>
            <w:tcW w:w="2040" w:type="dxa"/>
            <w:tcBorders>
              <w:top w:val="single" w:sz="4" w:space="0" w:color="auto"/>
              <w:left w:val="nil"/>
              <w:bottom w:val="single" w:sz="4" w:space="0" w:color="auto"/>
              <w:right w:val="single" w:sz="4" w:space="0" w:color="auto"/>
            </w:tcBorders>
            <w:shd w:val="clear" w:color="000000" w:fill="FFFFFF"/>
            <w:vAlign w:val="center"/>
          </w:tcPr>
          <w:p w14:paraId="0A822828" w14:textId="77777777" w:rsidR="00EA6B2B" w:rsidRPr="00A11593" w:rsidRDefault="00EA6B2B" w:rsidP="008C7043">
            <w:pPr>
              <w:jc w:val="center"/>
              <w:rPr>
                <w:color w:val="000000" w:themeColor="text1"/>
                <w:lang w:val="de-DE"/>
              </w:rPr>
            </w:pPr>
          </w:p>
        </w:tc>
        <w:tc>
          <w:tcPr>
            <w:tcW w:w="1504" w:type="dxa"/>
            <w:tcBorders>
              <w:top w:val="single" w:sz="4" w:space="0" w:color="auto"/>
              <w:left w:val="nil"/>
              <w:bottom w:val="single" w:sz="4" w:space="0" w:color="auto"/>
              <w:right w:val="single" w:sz="4" w:space="0" w:color="auto"/>
            </w:tcBorders>
            <w:shd w:val="clear" w:color="000000" w:fill="FFFFFF"/>
            <w:vAlign w:val="center"/>
          </w:tcPr>
          <w:p w14:paraId="3E4B3D87" w14:textId="77777777" w:rsidR="00EA6B2B" w:rsidRPr="00A11593" w:rsidRDefault="00EA6B2B" w:rsidP="008C7043">
            <w:pPr>
              <w:jc w:val="center"/>
              <w:rPr>
                <w:color w:val="000000" w:themeColor="text1"/>
                <w:lang w:val="de-DE"/>
              </w:rPr>
            </w:pPr>
          </w:p>
        </w:tc>
      </w:tr>
      <w:tr w:rsidR="00EA6B2B" w:rsidRPr="00A11593" w14:paraId="4DADDA4B" w14:textId="77777777" w:rsidTr="008C7043">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5924034E" w14:textId="77777777" w:rsidR="00EA6B2B" w:rsidRPr="00A11593" w:rsidRDefault="00EA6B2B" w:rsidP="008C7043">
            <w:pPr>
              <w:rPr>
                <w:color w:val="000000" w:themeColor="text1"/>
              </w:rPr>
            </w:pPr>
          </w:p>
        </w:tc>
        <w:tc>
          <w:tcPr>
            <w:tcW w:w="2260" w:type="dxa"/>
            <w:vMerge/>
            <w:tcBorders>
              <w:top w:val="single" w:sz="4" w:space="0" w:color="auto"/>
              <w:left w:val="single" w:sz="4" w:space="0" w:color="auto"/>
              <w:bottom w:val="single" w:sz="4" w:space="0" w:color="auto"/>
              <w:right w:val="single" w:sz="4" w:space="0" w:color="auto"/>
            </w:tcBorders>
            <w:vAlign w:val="center"/>
          </w:tcPr>
          <w:p w14:paraId="559FA72B" w14:textId="77777777" w:rsidR="00EA6B2B" w:rsidRPr="00A11593" w:rsidRDefault="00EA6B2B" w:rsidP="008C7043">
            <w:pPr>
              <w:rPr>
                <w:color w:val="000000" w:themeColor="text1"/>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68DD02AC" w14:textId="77777777" w:rsidR="00EA6B2B" w:rsidRPr="00A11593" w:rsidRDefault="00EA6B2B" w:rsidP="008C7043">
            <w:pPr>
              <w:rPr>
                <w:color w:val="000000" w:themeColor="text1"/>
              </w:rPr>
            </w:pPr>
          </w:p>
        </w:tc>
        <w:tc>
          <w:tcPr>
            <w:tcW w:w="3919" w:type="dxa"/>
            <w:tcBorders>
              <w:top w:val="single" w:sz="4" w:space="0" w:color="auto"/>
              <w:left w:val="nil"/>
              <w:bottom w:val="single" w:sz="4" w:space="0" w:color="auto"/>
              <w:right w:val="single" w:sz="4" w:space="0" w:color="auto"/>
            </w:tcBorders>
            <w:shd w:val="clear" w:color="000000" w:fill="FFFFFF"/>
          </w:tcPr>
          <w:p w14:paraId="01BC6977" w14:textId="77777777" w:rsidR="00EA6B2B" w:rsidRPr="00A11593" w:rsidRDefault="00EA6B2B" w:rsidP="008C7043">
            <w:pPr>
              <w:jc w:val="center"/>
              <w:rPr>
                <w:color w:val="000000" w:themeColor="text1"/>
                <w:lang w:val="de-DE"/>
              </w:rPr>
            </w:pPr>
            <w:r w:rsidRPr="00A11593">
              <w:rPr>
                <w:bCs/>
                <w:color w:val="000000" w:themeColor="text1"/>
                <w:lang w:val="fr-FR"/>
              </w:rPr>
              <w:t>Responsabilitatea corporativă în era inteligenței artificiale: Transformarea strategiilor ESG în contextul automatizării, digitalizării și decarbonizării</w:t>
            </w:r>
          </w:p>
        </w:tc>
        <w:tc>
          <w:tcPr>
            <w:tcW w:w="4111" w:type="dxa"/>
            <w:tcBorders>
              <w:top w:val="single" w:sz="4" w:space="0" w:color="auto"/>
              <w:left w:val="nil"/>
              <w:bottom w:val="single" w:sz="4" w:space="0" w:color="auto"/>
              <w:right w:val="single" w:sz="4" w:space="0" w:color="auto"/>
            </w:tcBorders>
            <w:shd w:val="clear" w:color="000000" w:fill="FFFFFF"/>
          </w:tcPr>
          <w:p w14:paraId="342699B4" w14:textId="77777777" w:rsidR="00EA6B2B" w:rsidRPr="00A11593" w:rsidRDefault="00EA6B2B" w:rsidP="008C7043">
            <w:pPr>
              <w:jc w:val="center"/>
              <w:rPr>
                <w:color w:val="000000" w:themeColor="text1"/>
                <w:lang w:val="de-DE"/>
              </w:rPr>
            </w:pPr>
            <w:r w:rsidRPr="00A11593">
              <w:rPr>
                <w:bCs/>
                <w:color w:val="000000" w:themeColor="text1"/>
              </w:rPr>
              <w:t>Corporate responsibility in the era of artificial intelligence: transforming ESG strategies in the context of automation, digitalization and decarbonization</w:t>
            </w:r>
          </w:p>
        </w:tc>
        <w:tc>
          <w:tcPr>
            <w:tcW w:w="2040" w:type="dxa"/>
            <w:tcBorders>
              <w:top w:val="single" w:sz="4" w:space="0" w:color="auto"/>
              <w:left w:val="nil"/>
              <w:bottom w:val="single" w:sz="4" w:space="0" w:color="auto"/>
              <w:right w:val="single" w:sz="4" w:space="0" w:color="auto"/>
            </w:tcBorders>
            <w:shd w:val="clear" w:color="000000" w:fill="FFFFFF"/>
            <w:vAlign w:val="center"/>
          </w:tcPr>
          <w:p w14:paraId="47E34CF5" w14:textId="77777777" w:rsidR="00EA6B2B" w:rsidRPr="00A11593" w:rsidRDefault="00EA6B2B" w:rsidP="008C7043">
            <w:pPr>
              <w:jc w:val="center"/>
              <w:rPr>
                <w:color w:val="000000" w:themeColor="text1"/>
                <w:lang w:val="de-DE"/>
              </w:rPr>
            </w:pPr>
          </w:p>
        </w:tc>
        <w:tc>
          <w:tcPr>
            <w:tcW w:w="1504" w:type="dxa"/>
            <w:tcBorders>
              <w:top w:val="single" w:sz="4" w:space="0" w:color="auto"/>
              <w:left w:val="nil"/>
              <w:bottom w:val="single" w:sz="4" w:space="0" w:color="auto"/>
              <w:right w:val="single" w:sz="4" w:space="0" w:color="auto"/>
            </w:tcBorders>
            <w:shd w:val="clear" w:color="000000" w:fill="FFFFFF"/>
            <w:vAlign w:val="center"/>
          </w:tcPr>
          <w:p w14:paraId="760C372E" w14:textId="77777777" w:rsidR="00EA6B2B" w:rsidRPr="00A11593" w:rsidRDefault="00EA6B2B" w:rsidP="008C7043">
            <w:pPr>
              <w:jc w:val="center"/>
              <w:rPr>
                <w:color w:val="000000" w:themeColor="text1"/>
                <w:lang w:val="de-DE"/>
              </w:rPr>
            </w:pPr>
          </w:p>
        </w:tc>
      </w:tr>
      <w:tr w:rsidR="00EA6B2B" w:rsidRPr="00A11593" w14:paraId="76BB1DA4" w14:textId="77777777" w:rsidTr="008C7043">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219C4F62" w14:textId="77777777" w:rsidR="00EA6B2B" w:rsidRPr="00A11593" w:rsidRDefault="00EA6B2B" w:rsidP="008C7043">
            <w:pPr>
              <w:rPr>
                <w:color w:val="000000" w:themeColor="text1"/>
              </w:rPr>
            </w:pPr>
          </w:p>
        </w:tc>
        <w:tc>
          <w:tcPr>
            <w:tcW w:w="2260" w:type="dxa"/>
            <w:vMerge/>
            <w:tcBorders>
              <w:top w:val="single" w:sz="4" w:space="0" w:color="auto"/>
              <w:left w:val="single" w:sz="4" w:space="0" w:color="auto"/>
              <w:bottom w:val="single" w:sz="4" w:space="0" w:color="auto"/>
              <w:right w:val="single" w:sz="4" w:space="0" w:color="auto"/>
            </w:tcBorders>
            <w:vAlign w:val="center"/>
          </w:tcPr>
          <w:p w14:paraId="049E17CE" w14:textId="77777777" w:rsidR="00EA6B2B" w:rsidRPr="00A11593" w:rsidRDefault="00EA6B2B" w:rsidP="008C7043">
            <w:pPr>
              <w:rPr>
                <w:color w:val="000000" w:themeColor="text1"/>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4003EBF7" w14:textId="77777777" w:rsidR="00EA6B2B" w:rsidRPr="00A11593" w:rsidRDefault="00EA6B2B" w:rsidP="008C7043">
            <w:pPr>
              <w:rPr>
                <w:color w:val="000000" w:themeColor="text1"/>
              </w:rPr>
            </w:pPr>
          </w:p>
        </w:tc>
        <w:tc>
          <w:tcPr>
            <w:tcW w:w="3919" w:type="dxa"/>
            <w:tcBorders>
              <w:top w:val="single" w:sz="4" w:space="0" w:color="auto"/>
              <w:left w:val="nil"/>
              <w:bottom w:val="single" w:sz="4" w:space="0" w:color="auto"/>
              <w:right w:val="single" w:sz="4" w:space="0" w:color="auto"/>
            </w:tcBorders>
            <w:shd w:val="clear" w:color="000000" w:fill="FFFFFF"/>
          </w:tcPr>
          <w:p w14:paraId="71802A0F" w14:textId="77777777" w:rsidR="00EA6B2B" w:rsidRPr="00A11593" w:rsidRDefault="00EA6B2B" w:rsidP="008C7043">
            <w:pPr>
              <w:jc w:val="center"/>
              <w:rPr>
                <w:color w:val="000000" w:themeColor="text1"/>
                <w:lang w:val="de-DE"/>
              </w:rPr>
            </w:pPr>
            <w:r w:rsidRPr="00A11593">
              <w:rPr>
                <w:bCs/>
                <w:color w:val="000000" w:themeColor="text1"/>
                <w:lang w:val="fr-FR"/>
              </w:rPr>
              <w:t>Strategii de social media marketing în afacerile internaționale: impactul algoritmilor și al inteligenței artificiale asupra performanței brandurilor globale</w:t>
            </w:r>
          </w:p>
        </w:tc>
        <w:tc>
          <w:tcPr>
            <w:tcW w:w="4111" w:type="dxa"/>
            <w:tcBorders>
              <w:top w:val="single" w:sz="4" w:space="0" w:color="auto"/>
              <w:left w:val="nil"/>
              <w:bottom w:val="single" w:sz="4" w:space="0" w:color="auto"/>
              <w:right w:val="single" w:sz="4" w:space="0" w:color="auto"/>
            </w:tcBorders>
            <w:shd w:val="clear" w:color="000000" w:fill="FFFFFF"/>
          </w:tcPr>
          <w:p w14:paraId="5CDA7EA7" w14:textId="77777777" w:rsidR="00EA6B2B" w:rsidRPr="00A11593" w:rsidRDefault="00EA6B2B" w:rsidP="008C7043">
            <w:pPr>
              <w:jc w:val="center"/>
              <w:rPr>
                <w:color w:val="000000" w:themeColor="text1"/>
                <w:lang w:val="de-DE"/>
              </w:rPr>
            </w:pPr>
            <w:r w:rsidRPr="00A11593">
              <w:rPr>
                <w:bCs/>
                <w:color w:val="000000" w:themeColor="text1"/>
              </w:rPr>
              <w:t>Social media marketing strategies in international business: the impact of algorithms and AI on global brand performance</w:t>
            </w:r>
          </w:p>
        </w:tc>
        <w:tc>
          <w:tcPr>
            <w:tcW w:w="2040" w:type="dxa"/>
            <w:tcBorders>
              <w:top w:val="single" w:sz="4" w:space="0" w:color="auto"/>
              <w:left w:val="nil"/>
              <w:bottom w:val="single" w:sz="4" w:space="0" w:color="auto"/>
              <w:right w:val="single" w:sz="4" w:space="0" w:color="auto"/>
            </w:tcBorders>
            <w:shd w:val="clear" w:color="000000" w:fill="FFFFFF"/>
            <w:vAlign w:val="center"/>
          </w:tcPr>
          <w:p w14:paraId="4539BA96" w14:textId="77777777" w:rsidR="00EA6B2B" w:rsidRPr="00A11593" w:rsidRDefault="00EA6B2B" w:rsidP="008C7043">
            <w:pPr>
              <w:jc w:val="center"/>
              <w:rPr>
                <w:color w:val="000000" w:themeColor="text1"/>
                <w:lang w:val="de-DE"/>
              </w:rPr>
            </w:pPr>
          </w:p>
        </w:tc>
        <w:tc>
          <w:tcPr>
            <w:tcW w:w="1504" w:type="dxa"/>
            <w:tcBorders>
              <w:top w:val="single" w:sz="4" w:space="0" w:color="auto"/>
              <w:left w:val="nil"/>
              <w:bottom w:val="single" w:sz="4" w:space="0" w:color="auto"/>
              <w:right w:val="single" w:sz="4" w:space="0" w:color="auto"/>
            </w:tcBorders>
            <w:shd w:val="clear" w:color="000000" w:fill="FFFFFF"/>
            <w:vAlign w:val="center"/>
          </w:tcPr>
          <w:p w14:paraId="52B7F83D" w14:textId="77777777" w:rsidR="00EA6B2B" w:rsidRPr="00A11593" w:rsidRDefault="00EA6B2B" w:rsidP="008C7043">
            <w:pPr>
              <w:jc w:val="center"/>
              <w:rPr>
                <w:color w:val="000000" w:themeColor="text1"/>
                <w:lang w:val="de-DE"/>
              </w:rPr>
            </w:pPr>
          </w:p>
        </w:tc>
      </w:tr>
      <w:tr w:rsidR="00EA6B2B" w:rsidRPr="00A11593" w14:paraId="4F4A09AC" w14:textId="77777777" w:rsidTr="008C7043">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036D027C" w14:textId="77777777" w:rsidR="00EA6B2B" w:rsidRPr="00A11593" w:rsidRDefault="00EA6B2B" w:rsidP="008C7043">
            <w:pPr>
              <w:rPr>
                <w:color w:val="000000" w:themeColor="text1"/>
              </w:rPr>
            </w:pPr>
          </w:p>
        </w:tc>
        <w:tc>
          <w:tcPr>
            <w:tcW w:w="2260" w:type="dxa"/>
            <w:vMerge/>
            <w:tcBorders>
              <w:top w:val="single" w:sz="4" w:space="0" w:color="auto"/>
              <w:left w:val="single" w:sz="4" w:space="0" w:color="auto"/>
              <w:bottom w:val="single" w:sz="4" w:space="0" w:color="auto"/>
              <w:right w:val="single" w:sz="4" w:space="0" w:color="auto"/>
            </w:tcBorders>
            <w:vAlign w:val="center"/>
          </w:tcPr>
          <w:p w14:paraId="080503BA" w14:textId="77777777" w:rsidR="00EA6B2B" w:rsidRPr="00A11593" w:rsidRDefault="00EA6B2B" w:rsidP="008C7043">
            <w:pPr>
              <w:rPr>
                <w:color w:val="000000" w:themeColor="text1"/>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436C9E48" w14:textId="77777777" w:rsidR="00EA6B2B" w:rsidRPr="00A11593" w:rsidRDefault="00EA6B2B" w:rsidP="008C7043">
            <w:pPr>
              <w:rPr>
                <w:color w:val="000000" w:themeColor="text1"/>
              </w:rPr>
            </w:pPr>
          </w:p>
        </w:tc>
        <w:tc>
          <w:tcPr>
            <w:tcW w:w="3919" w:type="dxa"/>
            <w:tcBorders>
              <w:top w:val="single" w:sz="4" w:space="0" w:color="auto"/>
              <w:left w:val="nil"/>
              <w:bottom w:val="single" w:sz="4" w:space="0" w:color="auto"/>
              <w:right w:val="single" w:sz="4" w:space="0" w:color="auto"/>
            </w:tcBorders>
            <w:shd w:val="clear" w:color="000000" w:fill="FFFFFF"/>
          </w:tcPr>
          <w:p w14:paraId="39011456" w14:textId="77777777" w:rsidR="00EA6B2B" w:rsidRPr="00A11593" w:rsidRDefault="00EA6B2B" w:rsidP="008C7043">
            <w:pPr>
              <w:jc w:val="center"/>
              <w:rPr>
                <w:color w:val="000000" w:themeColor="text1"/>
                <w:lang w:val="de-DE"/>
              </w:rPr>
            </w:pPr>
            <w:r w:rsidRPr="00A11593">
              <w:rPr>
                <w:bCs/>
                <w:color w:val="000000" w:themeColor="text1"/>
                <w:lang w:val="fr-FR"/>
              </w:rPr>
              <w:t>Startup-uri de inteligență artificială și internaționalizarea rapidă: o analiză a noului val de born globals tehnologici</w:t>
            </w:r>
          </w:p>
        </w:tc>
        <w:tc>
          <w:tcPr>
            <w:tcW w:w="4111" w:type="dxa"/>
            <w:tcBorders>
              <w:top w:val="single" w:sz="4" w:space="0" w:color="auto"/>
              <w:left w:val="nil"/>
              <w:bottom w:val="single" w:sz="4" w:space="0" w:color="auto"/>
              <w:right w:val="single" w:sz="4" w:space="0" w:color="auto"/>
            </w:tcBorders>
            <w:shd w:val="clear" w:color="000000" w:fill="FFFFFF"/>
          </w:tcPr>
          <w:p w14:paraId="7975FB75" w14:textId="77777777" w:rsidR="00EA6B2B" w:rsidRPr="00A11593" w:rsidRDefault="00EA6B2B" w:rsidP="008C7043">
            <w:pPr>
              <w:jc w:val="center"/>
              <w:rPr>
                <w:color w:val="000000" w:themeColor="text1"/>
                <w:lang w:val="de-DE"/>
              </w:rPr>
            </w:pPr>
            <w:r w:rsidRPr="00A11593">
              <w:rPr>
                <w:bCs/>
                <w:color w:val="000000" w:themeColor="text1"/>
              </w:rPr>
              <w:t>Artificial intelligence startups and rapid internationalization: an analysis of the new wave of tech-born globals</w:t>
            </w:r>
          </w:p>
        </w:tc>
        <w:tc>
          <w:tcPr>
            <w:tcW w:w="2040" w:type="dxa"/>
            <w:tcBorders>
              <w:top w:val="single" w:sz="4" w:space="0" w:color="auto"/>
              <w:left w:val="nil"/>
              <w:bottom w:val="single" w:sz="4" w:space="0" w:color="auto"/>
              <w:right w:val="single" w:sz="4" w:space="0" w:color="auto"/>
            </w:tcBorders>
            <w:shd w:val="clear" w:color="000000" w:fill="FFFFFF"/>
            <w:vAlign w:val="center"/>
          </w:tcPr>
          <w:p w14:paraId="3E3CBE00" w14:textId="77777777" w:rsidR="00EA6B2B" w:rsidRPr="00A11593" w:rsidRDefault="00EA6B2B" w:rsidP="008C7043">
            <w:pPr>
              <w:jc w:val="center"/>
              <w:rPr>
                <w:color w:val="000000" w:themeColor="text1"/>
                <w:lang w:val="de-DE"/>
              </w:rPr>
            </w:pPr>
          </w:p>
        </w:tc>
        <w:tc>
          <w:tcPr>
            <w:tcW w:w="1504" w:type="dxa"/>
            <w:tcBorders>
              <w:top w:val="single" w:sz="4" w:space="0" w:color="auto"/>
              <w:left w:val="nil"/>
              <w:bottom w:val="single" w:sz="4" w:space="0" w:color="auto"/>
              <w:right w:val="single" w:sz="4" w:space="0" w:color="auto"/>
            </w:tcBorders>
            <w:shd w:val="clear" w:color="000000" w:fill="FFFFFF"/>
            <w:vAlign w:val="center"/>
          </w:tcPr>
          <w:p w14:paraId="3B51E1A3" w14:textId="77777777" w:rsidR="00EA6B2B" w:rsidRPr="00A11593" w:rsidRDefault="00EA6B2B" w:rsidP="008C7043">
            <w:pPr>
              <w:jc w:val="center"/>
              <w:rPr>
                <w:color w:val="000000" w:themeColor="text1"/>
                <w:lang w:val="de-DE"/>
              </w:rPr>
            </w:pPr>
          </w:p>
        </w:tc>
      </w:tr>
      <w:tr w:rsidR="00EA6B2B" w:rsidRPr="00A11593" w14:paraId="74DD5DA8" w14:textId="77777777" w:rsidTr="008C7043">
        <w:trPr>
          <w:trHeight w:val="255"/>
        </w:trPr>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61F50E" w14:textId="77777777" w:rsidR="00EA6B2B" w:rsidRPr="00A11593" w:rsidRDefault="00EA6B2B" w:rsidP="008C7043">
            <w:pPr>
              <w:jc w:val="center"/>
              <w:rPr>
                <w:b/>
                <w:bCs/>
                <w:color w:val="000000" w:themeColor="text1"/>
              </w:rPr>
            </w:pPr>
            <w:r w:rsidRPr="00A11593">
              <w:rPr>
                <w:b/>
                <w:bCs/>
                <w:color w:val="000000" w:themeColor="text1"/>
                <w:lang w:val="de-DE"/>
              </w:rPr>
              <w:t>Total locuri/Total Places</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317AA" w14:textId="77777777" w:rsidR="00EA6B2B" w:rsidRPr="00A11593" w:rsidRDefault="00EA6B2B" w:rsidP="008C7043">
            <w:pPr>
              <w:jc w:val="center"/>
              <w:rPr>
                <w:b/>
                <w:bCs/>
                <w:color w:val="000000" w:themeColor="text1"/>
              </w:rPr>
            </w:pPr>
            <w:r>
              <w:rPr>
                <w:b/>
                <w:bCs/>
                <w:color w:val="000000" w:themeColor="text1"/>
              </w:rPr>
              <w:t>13</w:t>
            </w:r>
          </w:p>
        </w:tc>
        <w:tc>
          <w:tcPr>
            <w:tcW w:w="3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FBF15" w14:textId="77777777" w:rsidR="00EA6B2B" w:rsidRPr="00A11593" w:rsidRDefault="00EA6B2B" w:rsidP="008C7043">
            <w:pPr>
              <w:jc w:val="center"/>
              <w:rPr>
                <w:b/>
                <w:bCs/>
                <w:color w:val="000000" w:themeColor="text1"/>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258CD" w14:textId="77777777" w:rsidR="00EA6B2B" w:rsidRPr="00A11593" w:rsidRDefault="00EA6B2B" w:rsidP="008C7043">
            <w:pPr>
              <w:rPr>
                <w:color w:val="000000" w:themeColor="text1"/>
              </w:rPr>
            </w:pP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597F3" w14:textId="77777777" w:rsidR="00EA6B2B" w:rsidRPr="00A11593" w:rsidRDefault="00EA6B2B" w:rsidP="008C7043">
            <w:pPr>
              <w:rPr>
                <w:color w:val="000000" w:themeColor="text1"/>
              </w:rPr>
            </w:pP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31945" w14:textId="77777777" w:rsidR="00EA6B2B" w:rsidRPr="00A11593" w:rsidRDefault="00EA6B2B" w:rsidP="008C7043">
            <w:pPr>
              <w:rPr>
                <w:color w:val="000000" w:themeColor="text1"/>
              </w:rPr>
            </w:pPr>
          </w:p>
        </w:tc>
      </w:tr>
    </w:tbl>
    <w:p w14:paraId="6B5EDDF4" w14:textId="2D64D0B5" w:rsidR="00EA6B2B" w:rsidRDefault="00EA6B2B" w:rsidP="00EA6B2B">
      <w:pPr>
        <w:tabs>
          <w:tab w:val="left" w:pos="0"/>
        </w:tabs>
        <w:rPr>
          <w:b/>
          <w:lang w:val="ro-RO"/>
        </w:rPr>
      </w:pPr>
    </w:p>
    <w:p w14:paraId="3175D772" w14:textId="77777777" w:rsidR="00EA6B2B" w:rsidRDefault="00EA6B2B" w:rsidP="00EA6B2B">
      <w:pPr>
        <w:tabs>
          <w:tab w:val="left" w:pos="-567"/>
        </w:tabs>
        <w:rPr>
          <w:b/>
          <w:lang w:val="ro-RO"/>
        </w:rPr>
      </w:pPr>
    </w:p>
    <w:p w14:paraId="10D7095B" w14:textId="77777777" w:rsidR="00EA6B2B" w:rsidRPr="00023B4A" w:rsidRDefault="00EA6B2B" w:rsidP="00EA6B2B">
      <w:pPr>
        <w:shd w:val="clear" w:color="auto" w:fill="D9D9D9" w:themeFill="background1" w:themeFillShade="D9"/>
        <w:tabs>
          <w:tab w:val="left" w:pos="0"/>
        </w:tabs>
        <w:rPr>
          <w:b/>
          <w:lang w:val="ro-RO"/>
        </w:rPr>
      </w:pPr>
      <w:r w:rsidRPr="00023B4A">
        <w:rPr>
          <w:b/>
          <w:lang w:val="ro-RO"/>
        </w:rPr>
        <w:t xml:space="preserve">   </w:t>
      </w:r>
      <w:r>
        <w:rPr>
          <w:b/>
          <w:lang w:val="ro-RO"/>
        </w:rPr>
        <w:t xml:space="preserve"> </w:t>
      </w:r>
      <w:r w:rsidRPr="00023B4A">
        <w:rPr>
          <w:b/>
          <w:shd w:val="clear" w:color="auto" w:fill="D9D9D9" w:themeFill="background1" w:themeFillShade="D9"/>
          <w:lang w:val="ro-RO"/>
        </w:rPr>
        <w:t xml:space="preserve">Școala doctorală: </w:t>
      </w:r>
      <w:r w:rsidRPr="00B25A14">
        <w:rPr>
          <w:b/>
          <w:i/>
          <w:shd w:val="clear" w:color="auto" w:fill="D9D9D9" w:themeFill="background1" w:themeFillShade="D9"/>
          <w:lang w:val="ro-RO"/>
        </w:rPr>
        <w:t>Finanțe</w:t>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t xml:space="preserve">   </w:t>
      </w:r>
      <w:r>
        <w:rPr>
          <w:b/>
          <w:i/>
          <w:shd w:val="clear" w:color="auto" w:fill="D9D9D9" w:themeFill="background1" w:themeFillShade="D9"/>
          <w:lang w:val="ro-RO"/>
        </w:rPr>
        <w:tab/>
      </w:r>
      <w:r>
        <w:rPr>
          <w:b/>
          <w:i/>
          <w:shd w:val="clear" w:color="auto" w:fill="D9D9D9" w:themeFill="background1" w:themeFillShade="D9"/>
          <w:lang w:val="ro-RO"/>
        </w:rPr>
        <w:tab/>
        <w:t xml:space="preserve">                                                                          </w:t>
      </w:r>
      <w:r w:rsidRPr="00023B4A">
        <w:rPr>
          <w:b/>
          <w:i/>
          <w:iCs/>
          <w:lang w:val="ro-RO"/>
        </w:rPr>
        <w:t xml:space="preserve">Doctoral School: </w:t>
      </w:r>
      <w:r w:rsidRPr="00B25A14">
        <w:rPr>
          <w:b/>
          <w:i/>
          <w:iCs/>
          <w:lang w:val="ro-RO"/>
        </w:rPr>
        <w:t>Finance</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0"/>
        <w:gridCol w:w="992"/>
        <w:gridCol w:w="3686"/>
        <w:gridCol w:w="4252"/>
        <w:gridCol w:w="1701"/>
        <w:gridCol w:w="1701"/>
      </w:tblGrid>
      <w:tr w:rsidR="00EA6B2B" w:rsidRPr="00B041BA" w14:paraId="08832C01" w14:textId="77777777" w:rsidTr="008C7043">
        <w:trPr>
          <w:trHeight w:val="1041"/>
          <w:jc w:val="center"/>
        </w:trPr>
        <w:tc>
          <w:tcPr>
            <w:tcW w:w="709" w:type="dxa"/>
            <w:vAlign w:val="center"/>
          </w:tcPr>
          <w:p w14:paraId="248EB2D7" w14:textId="77777777" w:rsidR="00EA6B2B" w:rsidRPr="00023B4A" w:rsidRDefault="00EA6B2B" w:rsidP="008C7043">
            <w:pPr>
              <w:jc w:val="center"/>
              <w:rPr>
                <w:b/>
              </w:rPr>
            </w:pPr>
            <w:r w:rsidRPr="00023B4A">
              <w:rPr>
                <w:b/>
                <w:color w:val="FF0000"/>
                <w:shd w:val="clear" w:color="auto" w:fill="FFFFFF"/>
              </w:rPr>
              <w:t> </w:t>
            </w:r>
            <w:r w:rsidRPr="00023B4A">
              <w:rPr>
                <w:b/>
                <w:color w:val="FF0000"/>
                <w:shd w:val="clear" w:color="auto" w:fill="FFFFFF"/>
              </w:rPr>
              <w:tab/>
            </w:r>
            <w:r w:rsidRPr="00023B4A">
              <w:rPr>
                <w:b/>
              </w:rPr>
              <w:t>Nr. crt</w:t>
            </w:r>
          </w:p>
        </w:tc>
        <w:tc>
          <w:tcPr>
            <w:tcW w:w="2830" w:type="dxa"/>
            <w:vAlign w:val="center"/>
          </w:tcPr>
          <w:p w14:paraId="116FA039" w14:textId="77777777" w:rsidR="00EA6B2B" w:rsidRPr="00023B4A" w:rsidRDefault="00EA6B2B" w:rsidP="008C7043">
            <w:pPr>
              <w:jc w:val="center"/>
              <w:rPr>
                <w:b/>
                <w:lang w:val="fr-FR"/>
              </w:rPr>
            </w:pPr>
            <w:r w:rsidRPr="00023B4A">
              <w:rPr>
                <w:b/>
                <w:lang w:val="fr-FR"/>
              </w:rPr>
              <w:t>Nume si prenume</w:t>
            </w:r>
          </w:p>
          <w:p w14:paraId="02627471" w14:textId="77777777" w:rsidR="00EA6B2B" w:rsidRPr="00023B4A" w:rsidRDefault="00EA6B2B" w:rsidP="008C7043">
            <w:pPr>
              <w:jc w:val="center"/>
              <w:rPr>
                <w:i/>
                <w:lang w:val="fr-FR"/>
              </w:rPr>
            </w:pPr>
            <w:r w:rsidRPr="00023B4A">
              <w:rPr>
                <w:b/>
                <w:lang w:val="fr-FR"/>
              </w:rPr>
              <w:t>conducător de doctorat /</w:t>
            </w:r>
            <w:r w:rsidRPr="00023B4A">
              <w:rPr>
                <w:b/>
                <w:i/>
                <w:lang w:val="fr-FR"/>
              </w:rPr>
              <w:t>Supervisor</w:t>
            </w:r>
          </w:p>
        </w:tc>
        <w:tc>
          <w:tcPr>
            <w:tcW w:w="992" w:type="dxa"/>
            <w:vAlign w:val="center"/>
          </w:tcPr>
          <w:p w14:paraId="1619BC57" w14:textId="77777777" w:rsidR="00EA6B2B" w:rsidRPr="00023B4A" w:rsidRDefault="00EA6B2B" w:rsidP="008C7043">
            <w:pPr>
              <w:jc w:val="center"/>
              <w:rPr>
                <w:b/>
              </w:rPr>
            </w:pPr>
            <w:r w:rsidRPr="00023B4A">
              <w:rPr>
                <w:b/>
              </w:rPr>
              <w:t>Nr. Locuri</w:t>
            </w:r>
          </w:p>
          <w:p w14:paraId="745B0C4D" w14:textId="77777777" w:rsidR="00EA6B2B" w:rsidRPr="00023B4A" w:rsidRDefault="00EA6B2B" w:rsidP="008C7043">
            <w:pPr>
              <w:jc w:val="center"/>
              <w:rPr>
                <w:b/>
                <w:i/>
              </w:rPr>
            </w:pPr>
            <w:r w:rsidRPr="00023B4A">
              <w:rPr>
                <w:b/>
                <w:i/>
              </w:rPr>
              <w:t>Places</w:t>
            </w:r>
          </w:p>
        </w:tc>
        <w:tc>
          <w:tcPr>
            <w:tcW w:w="3686" w:type="dxa"/>
            <w:vAlign w:val="center"/>
          </w:tcPr>
          <w:p w14:paraId="63F3EDBE" w14:textId="77777777" w:rsidR="00EA6B2B" w:rsidRPr="00023B4A" w:rsidRDefault="00EA6B2B" w:rsidP="008C7043">
            <w:pPr>
              <w:jc w:val="center"/>
              <w:rPr>
                <w:b/>
                <w:lang w:val="fr-FR"/>
              </w:rPr>
            </w:pPr>
          </w:p>
          <w:p w14:paraId="1FF470F6" w14:textId="77777777" w:rsidR="00EA6B2B" w:rsidRPr="00023B4A" w:rsidRDefault="00EA6B2B" w:rsidP="008C7043">
            <w:pPr>
              <w:jc w:val="center"/>
              <w:rPr>
                <w:b/>
                <w:lang w:val="fr-FR"/>
              </w:rPr>
            </w:pPr>
            <w:r w:rsidRPr="00023B4A">
              <w:rPr>
                <w:b/>
                <w:lang w:val="fr-FR"/>
              </w:rPr>
              <w:t>Titlul temei de cercetare scoase la concurs</w:t>
            </w:r>
          </w:p>
          <w:p w14:paraId="7F9E4629" w14:textId="77777777" w:rsidR="00EA6B2B" w:rsidRPr="00023B4A" w:rsidRDefault="00EA6B2B" w:rsidP="008C7043">
            <w:pPr>
              <w:jc w:val="center"/>
              <w:rPr>
                <w:b/>
                <w:lang w:val="fr-FR"/>
              </w:rPr>
            </w:pPr>
          </w:p>
        </w:tc>
        <w:tc>
          <w:tcPr>
            <w:tcW w:w="4252" w:type="dxa"/>
            <w:vAlign w:val="center"/>
          </w:tcPr>
          <w:p w14:paraId="75F686F5" w14:textId="77777777" w:rsidR="00EA6B2B" w:rsidRPr="00A60F97" w:rsidRDefault="00EA6B2B" w:rsidP="008C7043">
            <w:pPr>
              <w:jc w:val="center"/>
              <w:rPr>
                <w:b/>
                <w:iCs/>
              </w:rPr>
            </w:pPr>
            <w:r w:rsidRPr="00A60F97">
              <w:rPr>
                <w:b/>
                <w:iCs/>
              </w:rPr>
              <w:t>Research theme</w:t>
            </w:r>
          </w:p>
        </w:tc>
        <w:tc>
          <w:tcPr>
            <w:tcW w:w="1701" w:type="dxa"/>
          </w:tcPr>
          <w:p w14:paraId="0DA44CC8" w14:textId="77777777" w:rsidR="00EA6B2B" w:rsidRPr="00B041BA" w:rsidRDefault="00EA6B2B" w:rsidP="008C7043">
            <w:pPr>
              <w:jc w:val="center"/>
              <w:rPr>
                <w:b/>
                <w:iCs/>
                <w:lang w:val="de-DE"/>
              </w:rPr>
            </w:pPr>
            <w:r w:rsidRPr="00B041BA">
              <w:rPr>
                <w:b/>
                <w:iCs/>
                <w:lang w:val="de-DE"/>
              </w:rPr>
              <w:t>Partener Mediul de Afaceri-</w:t>
            </w:r>
            <w:r>
              <w:rPr>
                <w:b/>
                <w:iCs/>
                <w:lang w:val="de-DE"/>
              </w:rPr>
              <w:t>(MA)</w:t>
            </w:r>
            <w:r w:rsidRPr="00B041BA">
              <w:rPr>
                <w:b/>
                <w:iCs/>
                <w:lang w:val="de-DE"/>
              </w:rPr>
              <w:t xml:space="preserve"> de unde provine tema</w:t>
            </w:r>
          </w:p>
        </w:tc>
        <w:tc>
          <w:tcPr>
            <w:tcW w:w="1701" w:type="dxa"/>
          </w:tcPr>
          <w:p w14:paraId="73225E28" w14:textId="77777777" w:rsidR="00EA6B2B" w:rsidRPr="00B041BA" w:rsidRDefault="00EA6B2B" w:rsidP="008C7043">
            <w:pPr>
              <w:jc w:val="center"/>
              <w:rPr>
                <w:b/>
                <w:iCs/>
                <w:lang w:val="de-DE"/>
              </w:rPr>
            </w:pPr>
            <w:r>
              <w:rPr>
                <w:b/>
                <w:iCs/>
                <w:lang w:val="de-DE"/>
              </w:rPr>
              <w:t>Nr corespondent din excelul cu teme de la MA</w:t>
            </w:r>
          </w:p>
        </w:tc>
      </w:tr>
      <w:tr w:rsidR="00EA6B2B" w:rsidRPr="00B041BA" w14:paraId="2258FAF1" w14:textId="77777777" w:rsidTr="008C7043">
        <w:trPr>
          <w:trHeight w:val="556"/>
          <w:jc w:val="center"/>
        </w:trPr>
        <w:tc>
          <w:tcPr>
            <w:tcW w:w="709" w:type="dxa"/>
          </w:tcPr>
          <w:p w14:paraId="2B3BE56D" w14:textId="77777777" w:rsidR="00EA6B2B" w:rsidRPr="00B041BA" w:rsidRDefault="00EA6B2B" w:rsidP="008C7043">
            <w:pPr>
              <w:pStyle w:val="ListParagraph"/>
              <w:numPr>
                <w:ilvl w:val="0"/>
                <w:numId w:val="20"/>
              </w:numPr>
              <w:jc w:val="center"/>
              <w:rPr>
                <w:bCs/>
                <w:shd w:val="clear" w:color="auto" w:fill="FFFFFF"/>
                <w:lang w:val="de-DE"/>
              </w:rPr>
            </w:pPr>
          </w:p>
        </w:tc>
        <w:tc>
          <w:tcPr>
            <w:tcW w:w="2830" w:type="dxa"/>
          </w:tcPr>
          <w:p w14:paraId="33DD4FE1" w14:textId="77777777" w:rsidR="00EA6B2B" w:rsidRPr="007E3A45" w:rsidRDefault="00EA6B2B" w:rsidP="008C7043">
            <w:pPr>
              <w:jc w:val="both"/>
              <w:rPr>
                <w:lang w:val="fr-FR"/>
              </w:rPr>
            </w:pPr>
            <w:r w:rsidRPr="007E3A45">
              <w:rPr>
                <w:lang w:val="fr-FR"/>
              </w:rPr>
              <w:t>Prof.</w:t>
            </w:r>
            <w:r>
              <w:rPr>
                <w:lang w:val="fr-FR"/>
              </w:rPr>
              <w:t xml:space="preserve"> </w:t>
            </w:r>
            <w:r w:rsidRPr="007E3A45">
              <w:rPr>
                <w:lang w:val="fr-FR"/>
              </w:rPr>
              <w:t>univ. dr. Armeanu Ștefan Daniel</w:t>
            </w:r>
          </w:p>
        </w:tc>
        <w:tc>
          <w:tcPr>
            <w:tcW w:w="992" w:type="dxa"/>
          </w:tcPr>
          <w:p w14:paraId="4C4E36F1" w14:textId="77777777" w:rsidR="00EA6B2B" w:rsidRPr="00B041BA" w:rsidRDefault="00EA6B2B" w:rsidP="008C7043">
            <w:pPr>
              <w:jc w:val="center"/>
              <w:rPr>
                <w:b/>
                <w:bCs/>
                <w:lang w:val="de-DE"/>
              </w:rPr>
            </w:pPr>
            <w:r>
              <w:rPr>
                <w:b/>
                <w:bCs/>
                <w:lang w:val="de-DE"/>
              </w:rPr>
              <w:t>1</w:t>
            </w:r>
          </w:p>
        </w:tc>
        <w:tc>
          <w:tcPr>
            <w:tcW w:w="3686" w:type="dxa"/>
          </w:tcPr>
          <w:p w14:paraId="6F9E8AF9" w14:textId="77777777" w:rsidR="00EA6B2B" w:rsidRPr="00B44678" w:rsidRDefault="00EA6B2B" w:rsidP="008C7043">
            <w:pPr>
              <w:jc w:val="both"/>
              <w:rPr>
                <w:lang w:val="fr-FR"/>
              </w:rPr>
            </w:pPr>
            <w:r>
              <w:rPr>
                <w:lang w:val="fr-FR"/>
              </w:rPr>
              <w:t xml:space="preserve">1. </w:t>
            </w:r>
            <w:r w:rsidRPr="00B44678">
              <w:rPr>
                <w:lang w:val="fr-FR"/>
              </w:rPr>
              <w:t>Analiza dezvoltării economice sub impactul piețelor de capital</w:t>
            </w:r>
          </w:p>
        </w:tc>
        <w:tc>
          <w:tcPr>
            <w:tcW w:w="4252" w:type="dxa"/>
          </w:tcPr>
          <w:p w14:paraId="304660FA" w14:textId="77777777" w:rsidR="00EA6B2B" w:rsidRPr="00B44678" w:rsidRDefault="00EA6B2B" w:rsidP="008C7043">
            <w:pPr>
              <w:jc w:val="both"/>
              <w:rPr>
                <w:lang w:val="fr-FR"/>
              </w:rPr>
            </w:pPr>
            <w:r>
              <w:rPr>
                <w:lang w:val="fr-FR"/>
              </w:rPr>
              <w:t xml:space="preserve">1. </w:t>
            </w:r>
            <w:r w:rsidRPr="00B44678">
              <w:rPr>
                <w:lang w:val="fr-FR"/>
              </w:rPr>
              <w:t>The analysis of economic development under the impact of capital markets</w:t>
            </w:r>
          </w:p>
        </w:tc>
        <w:tc>
          <w:tcPr>
            <w:tcW w:w="1701" w:type="dxa"/>
            <w:vAlign w:val="center"/>
          </w:tcPr>
          <w:p w14:paraId="17032DAA" w14:textId="77777777" w:rsidR="00EA6B2B" w:rsidRPr="00B44678" w:rsidRDefault="00EA6B2B" w:rsidP="008C7043">
            <w:pPr>
              <w:jc w:val="center"/>
              <w:rPr>
                <w:lang w:val="fr-FR"/>
              </w:rPr>
            </w:pPr>
            <w:r w:rsidRPr="00B44678">
              <w:rPr>
                <w:lang w:val="fr-FR"/>
              </w:rPr>
              <w:t>-</w:t>
            </w:r>
          </w:p>
        </w:tc>
        <w:tc>
          <w:tcPr>
            <w:tcW w:w="1701" w:type="dxa"/>
            <w:vAlign w:val="center"/>
          </w:tcPr>
          <w:p w14:paraId="6FFB9A3D" w14:textId="77777777" w:rsidR="00EA6B2B" w:rsidRPr="00B44678" w:rsidRDefault="00EA6B2B" w:rsidP="008C7043">
            <w:pPr>
              <w:jc w:val="center"/>
              <w:rPr>
                <w:lang w:val="fr-FR"/>
              </w:rPr>
            </w:pPr>
            <w:r w:rsidRPr="00B44678">
              <w:rPr>
                <w:lang w:val="fr-FR"/>
              </w:rPr>
              <w:t>-</w:t>
            </w:r>
          </w:p>
        </w:tc>
      </w:tr>
      <w:tr w:rsidR="00EA6B2B" w:rsidRPr="00B041BA" w14:paraId="546FB4AE" w14:textId="77777777" w:rsidTr="008C7043">
        <w:trPr>
          <w:trHeight w:val="517"/>
          <w:jc w:val="center"/>
        </w:trPr>
        <w:tc>
          <w:tcPr>
            <w:tcW w:w="709" w:type="dxa"/>
            <w:vMerge w:val="restart"/>
          </w:tcPr>
          <w:p w14:paraId="4A9FAEDD" w14:textId="77777777" w:rsidR="00EA6B2B" w:rsidRPr="00B041BA" w:rsidRDefault="00EA6B2B" w:rsidP="008C7043">
            <w:pPr>
              <w:pStyle w:val="ListParagraph"/>
              <w:numPr>
                <w:ilvl w:val="0"/>
                <w:numId w:val="20"/>
              </w:numPr>
              <w:jc w:val="center"/>
              <w:rPr>
                <w:b/>
                <w:color w:val="FF0000"/>
                <w:shd w:val="clear" w:color="auto" w:fill="FFFFFF"/>
                <w:lang w:val="de-DE"/>
              </w:rPr>
            </w:pPr>
          </w:p>
        </w:tc>
        <w:tc>
          <w:tcPr>
            <w:tcW w:w="2830" w:type="dxa"/>
            <w:vMerge w:val="restart"/>
            <w:tcBorders>
              <w:top w:val="single" w:sz="4" w:space="0" w:color="auto"/>
              <w:left w:val="single" w:sz="4" w:space="0" w:color="auto"/>
              <w:right w:val="single" w:sz="4" w:space="0" w:color="auto"/>
            </w:tcBorders>
          </w:tcPr>
          <w:p w14:paraId="6B0440C7" w14:textId="77777777" w:rsidR="00EA6B2B" w:rsidRPr="007E3A45" w:rsidRDefault="00EA6B2B" w:rsidP="008C7043">
            <w:pPr>
              <w:jc w:val="both"/>
              <w:rPr>
                <w:lang w:val="fr-FR"/>
              </w:rPr>
            </w:pPr>
            <w:r w:rsidRPr="007E3A45">
              <w:rPr>
                <w:lang w:val="fr-FR"/>
              </w:rPr>
              <w:t>Prof. univ. dr. Ciobanu Radu</w:t>
            </w:r>
          </w:p>
        </w:tc>
        <w:tc>
          <w:tcPr>
            <w:tcW w:w="992" w:type="dxa"/>
            <w:vMerge w:val="restart"/>
          </w:tcPr>
          <w:p w14:paraId="1D361319" w14:textId="77777777" w:rsidR="00EA6B2B" w:rsidRPr="00B041BA" w:rsidRDefault="00EA6B2B" w:rsidP="008C7043">
            <w:pPr>
              <w:jc w:val="center"/>
              <w:rPr>
                <w:b/>
                <w:lang w:val="de-DE"/>
              </w:rPr>
            </w:pPr>
            <w:r>
              <w:rPr>
                <w:b/>
                <w:lang w:val="de-DE"/>
              </w:rPr>
              <w:t>1</w:t>
            </w:r>
          </w:p>
        </w:tc>
        <w:tc>
          <w:tcPr>
            <w:tcW w:w="3686" w:type="dxa"/>
          </w:tcPr>
          <w:p w14:paraId="3E8762D9" w14:textId="77777777" w:rsidR="00EA6B2B" w:rsidRPr="00E5087C" w:rsidRDefault="00EA6B2B" w:rsidP="008C7043">
            <w:pPr>
              <w:jc w:val="both"/>
              <w:rPr>
                <w:color w:val="0070C0"/>
                <w:lang w:val="fr-FR"/>
              </w:rPr>
            </w:pPr>
            <w:r>
              <w:rPr>
                <w:color w:val="0070C0"/>
                <w:lang w:val="fr-FR"/>
              </w:rPr>
              <w:t xml:space="preserve">1. </w:t>
            </w:r>
            <w:r w:rsidRPr="00545562">
              <w:rPr>
                <w:color w:val="0070C0"/>
                <w:lang w:val="fr-FR"/>
              </w:rPr>
              <w:t>Analiza impactului scutirilor fiscale asupra sustenabilității bugetului de stat și asupra stimulării economiei naționale</w:t>
            </w:r>
          </w:p>
        </w:tc>
        <w:tc>
          <w:tcPr>
            <w:tcW w:w="4252" w:type="dxa"/>
          </w:tcPr>
          <w:p w14:paraId="6AE80495" w14:textId="77777777" w:rsidR="00EA6B2B" w:rsidRPr="00B041BA" w:rsidRDefault="00EA6B2B" w:rsidP="008C7043">
            <w:pPr>
              <w:jc w:val="both"/>
              <w:rPr>
                <w:iCs/>
                <w:color w:val="0070C0"/>
                <w:lang w:val="de-DE"/>
              </w:rPr>
            </w:pPr>
            <w:r>
              <w:rPr>
                <w:color w:val="0070C0"/>
                <w:lang w:val="fr-FR"/>
              </w:rPr>
              <w:t xml:space="preserve">1. </w:t>
            </w:r>
            <w:r w:rsidRPr="003E3DBB">
              <w:rPr>
                <w:color w:val="0070C0"/>
                <w:lang w:val="fr-FR"/>
              </w:rPr>
              <w:t>Analysis of the Impact of Tax Exemptions on the Sustainability of the State Budget and on Stimulating the National Economy</w:t>
            </w:r>
          </w:p>
        </w:tc>
        <w:tc>
          <w:tcPr>
            <w:tcW w:w="1701" w:type="dxa"/>
          </w:tcPr>
          <w:p w14:paraId="6204BB97" w14:textId="77777777" w:rsidR="00EA6B2B" w:rsidRPr="00545562" w:rsidRDefault="00EA6B2B" w:rsidP="008C7043">
            <w:pPr>
              <w:jc w:val="center"/>
              <w:rPr>
                <w:iCs/>
                <w:color w:val="0070C0"/>
                <w:lang w:val="de-DE"/>
              </w:rPr>
            </w:pPr>
            <w:r w:rsidRPr="00545562">
              <w:rPr>
                <w:iCs/>
                <w:color w:val="0070C0"/>
                <w:lang w:val="de-DE"/>
              </w:rPr>
              <w:t>Ministerul Finanțelor Publice</w:t>
            </w:r>
          </w:p>
          <w:p w14:paraId="6A9D8C9C" w14:textId="77777777" w:rsidR="00EA6B2B" w:rsidRPr="00B041BA" w:rsidRDefault="00EA6B2B" w:rsidP="008C7043">
            <w:pPr>
              <w:jc w:val="center"/>
              <w:rPr>
                <w:iCs/>
                <w:color w:val="0070C0"/>
                <w:lang w:val="de-DE"/>
              </w:rPr>
            </w:pPr>
          </w:p>
        </w:tc>
        <w:tc>
          <w:tcPr>
            <w:tcW w:w="1701" w:type="dxa"/>
          </w:tcPr>
          <w:p w14:paraId="39282712" w14:textId="77777777" w:rsidR="00EA6B2B" w:rsidRPr="00B041BA" w:rsidRDefault="00EA6B2B" w:rsidP="008C7043">
            <w:pPr>
              <w:jc w:val="center"/>
              <w:rPr>
                <w:iCs/>
                <w:color w:val="0070C0"/>
                <w:lang w:val="de-DE"/>
              </w:rPr>
            </w:pPr>
            <w:r>
              <w:rPr>
                <w:iCs/>
                <w:color w:val="0070C0"/>
                <w:lang w:val="de-DE"/>
              </w:rPr>
              <w:t>1</w:t>
            </w:r>
          </w:p>
        </w:tc>
      </w:tr>
      <w:tr w:rsidR="00EA6B2B" w:rsidRPr="00B041BA" w14:paraId="60FBEFFB" w14:textId="77777777" w:rsidTr="008C7043">
        <w:trPr>
          <w:trHeight w:val="517"/>
          <w:jc w:val="center"/>
        </w:trPr>
        <w:tc>
          <w:tcPr>
            <w:tcW w:w="709" w:type="dxa"/>
            <w:vMerge/>
          </w:tcPr>
          <w:p w14:paraId="5C735A90" w14:textId="77777777" w:rsidR="00EA6B2B" w:rsidRPr="00B041BA" w:rsidRDefault="00EA6B2B" w:rsidP="008C7043">
            <w:pPr>
              <w:pStyle w:val="ListParagraph"/>
              <w:numPr>
                <w:ilvl w:val="0"/>
                <w:numId w:val="20"/>
              </w:numPr>
              <w:jc w:val="center"/>
              <w:rPr>
                <w:b/>
                <w:color w:val="FF0000"/>
                <w:shd w:val="clear" w:color="auto" w:fill="FFFFFF"/>
                <w:lang w:val="de-DE"/>
              </w:rPr>
            </w:pPr>
          </w:p>
        </w:tc>
        <w:tc>
          <w:tcPr>
            <w:tcW w:w="2830" w:type="dxa"/>
            <w:vMerge/>
            <w:tcBorders>
              <w:left w:val="single" w:sz="4" w:space="0" w:color="auto"/>
              <w:bottom w:val="single" w:sz="4" w:space="0" w:color="auto"/>
              <w:right w:val="single" w:sz="4" w:space="0" w:color="auto"/>
            </w:tcBorders>
          </w:tcPr>
          <w:p w14:paraId="506640F8" w14:textId="77777777" w:rsidR="00EA6B2B" w:rsidRPr="007E3A45" w:rsidRDefault="00EA6B2B" w:rsidP="008C7043">
            <w:pPr>
              <w:jc w:val="both"/>
              <w:rPr>
                <w:lang w:val="fr-FR"/>
              </w:rPr>
            </w:pPr>
          </w:p>
        </w:tc>
        <w:tc>
          <w:tcPr>
            <w:tcW w:w="992" w:type="dxa"/>
            <w:vMerge/>
          </w:tcPr>
          <w:p w14:paraId="7DD75131" w14:textId="77777777" w:rsidR="00EA6B2B" w:rsidRPr="00B041BA" w:rsidRDefault="00EA6B2B" w:rsidP="008C7043">
            <w:pPr>
              <w:jc w:val="center"/>
              <w:rPr>
                <w:b/>
                <w:lang w:val="de-DE"/>
              </w:rPr>
            </w:pPr>
          </w:p>
        </w:tc>
        <w:tc>
          <w:tcPr>
            <w:tcW w:w="3686" w:type="dxa"/>
          </w:tcPr>
          <w:p w14:paraId="4852C29B" w14:textId="77777777" w:rsidR="00EA6B2B" w:rsidRPr="00E5087C" w:rsidRDefault="00EA6B2B" w:rsidP="008C7043">
            <w:pPr>
              <w:jc w:val="both"/>
              <w:rPr>
                <w:color w:val="0070C0"/>
                <w:lang w:val="fr-FR"/>
              </w:rPr>
            </w:pPr>
            <w:r>
              <w:rPr>
                <w:color w:val="0070C0"/>
                <w:lang w:val="fr-FR"/>
              </w:rPr>
              <w:t xml:space="preserve">2. </w:t>
            </w:r>
            <w:r w:rsidRPr="00545562">
              <w:rPr>
                <w:color w:val="0070C0"/>
                <w:lang w:val="fr-FR"/>
              </w:rPr>
              <w:t xml:space="preserve">Studiu asupra efectelor politicii fiscale într-o economie de piață în </w:t>
            </w:r>
            <w:r>
              <w:rPr>
                <w:color w:val="0070C0"/>
                <w:lang w:val="fr-FR"/>
              </w:rPr>
              <w:t>situații de criză</w:t>
            </w:r>
          </w:p>
        </w:tc>
        <w:tc>
          <w:tcPr>
            <w:tcW w:w="4252" w:type="dxa"/>
          </w:tcPr>
          <w:p w14:paraId="2A008D40" w14:textId="77777777" w:rsidR="00EA6B2B" w:rsidRPr="00B041BA" w:rsidRDefault="00EA6B2B" w:rsidP="008C7043">
            <w:pPr>
              <w:jc w:val="both"/>
              <w:rPr>
                <w:iCs/>
                <w:color w:val="0070C0"/>
                <w:lang w:val="de-DE"/>
              </w:rPr>
            </w:pPr>
            <w:r>
              <w:rPr>
                <w:color w:val="0070C0"/>
                <w:lang w:val="fr-FR"/>
              </w:rPr>
              <w:t xml:space="preserve">2. </w:t>
            </w:r>
            <w:r w:rsidRPr="003E3DBB">
              <w:rPr>
                <w:color w:val="0070C0"/>
                <w:lang w:val="fr-FR"/>
              </w:rPr>
              <w:t xml:space="preserve">Study on the Effects of Fiscal Policy in a Market Economy in the </w:t>
            </w:r>
            <w:r>
              <w:rPr>
                <w:color w:val="0070C0"/>
                <w:lang w:val="fr-FR"/>
              </w:rPr>
              <w:t>moments of crisis</w:t>
            </w:r>
          </w:p>
        </w:tc>
        <w:tc>
          <w:tcPr>
            <w:tcW w:w="1701" w:type="dxa"/>
          </w:tcPr>
          <w:p w14:paraId="72379B07" w14:textId="77777777" w:rsidR="00EA6B2B" w:rsidRPr="00B041BA" w:rsidRDefault="00EA6B2B" w:rsidP="008C7043">
            <w:pPr>
              <w:jc w:val="center"/>
              <w:rPr>
                <w:iCs/>
                <w:color w:val="0070C0"/>
                <w:lang w:val="de-DE"/>
              </w:rPr>
            </w:pPr>
            <w:r w:rsidRPr="00545562">
              <w:rPr>
                <w:iCs/>
                <w:color w:val="0070C0"/>
                <w:lang w:val="de-DE"/>
              </w:rPr>
              <w:t>Ministerul Finanțelor Publice</w:t>
            </w:r>
          </w:p>
        </w:tc>
        <w:tc>
          <w:tcPr>
            <w:tcW w:w="1701" w:type="dxa"/>
          </w:tcPr>
          <w:p w14:paraId="5A434005" w14:textId="77777777" w:rsidR="00EA6B2B" w:rsidRPr="00B041BA" w:rsidRDefault="00EA6B2B" w:rsidP="008C7043">
            <w:pPr>
              <w:jc w:val="center"/>
              <w:rPr>
                <w:iCs/>
                <w:color w:val="0070C0"/>
                <w:lang w:val="de-DE"/>
              </w:rPr>
            </w:pPr>
            <w:r>
              <w:rPr>
                <w:iCs/>
                <w:color w:val="0070C0"/>
                <w:lang w:val="de-DE"/>
              </w:rPr>
              <w:t>15</w:t>
            </w:r>
          </w:p>
        </w:tc>
      </w:tr>
      <w:tr w:rsidR="00EA6B2B" w:rsidRPr="00B041BA" w14:paraId="58E47571" w14:textId="77777777" w:rsidTr="008C7043">
        <w:trPr>
          <w:trHeight w:val="114"/>
          <w:jc w:val="center"/>
        </w:trPr>
        <w:tc>
          <w:tcPr>
            <w:tcW w:w="709" w:type="dxa"/>
          </w:tcPr>
          <w:p w14:paraId="3C326D2A" w14:textId="77777777" w:rsidR="00EA6B2B" w:rsidRPr="00B041BA" w:rsidRDefault="00EA6B2B" w:rsidP="008C7043">
            <w:pPr>
              <w:pStyle w:val="ListParagraph"/>
              <w:numPr>
                <w:ilvl w:val="0"/>
                <w:numId w:val="20"/>
              </w:numPr>
              <w:jc w:val="center"/>
              <w:rPr>
                <w:color w:val="000000" w:themeColor="text1"/>
                <w:lang w:val="de-DE"/>
              </w:rPr>
            </w:pPr>
          </w:p>
        </w:tc>
        <w:tc>
          <w:tcPr>
            <w:tcW w:w="2830" w:type="dxa"/>
          </w:tcPr>
          <w:p w14:paraId="7592BD32" w14:textId="77777777" w:rsidR="00EA6B2B" w:rsidRPr="007E3A45" w:rsidRDefault="00EA6B2B" w:rsidP="008C7043">
            <w:pPr>
              <w:jc w:val="both"/>
              <w:rPr>
                <w:lang w:val="fr-FR"/>
              </w:rPr>
            </w:pPr>
            <w:r w:rsidRPr="007E3A45">
              <w:rPr>
                <w:lang w:val="fr-FR"/>
              </w:rPr>
              <w:t>Prof. univ. dr. Dragotă Ingrid Mihaela</w:t>
            </w:r>
          </w:p>
        </w:tc>
        <w:tc>
          <w:tcPr>
            <w:tcW w:w="992" w:type="dxa"/>
          </w:tcPr>
          <w:p w14:paraId="1971184F" w14:textId="77777777" w:rsidR="00EA6B2B" w:rsidRPr="00B041BA" w:rsidRDefault="00EA6B2B" w:rsidP="008C7043">
            <w:pPr>
              <w:jc w:val="center"/>
              <w:rPr>
                <w:b/>
                <w:bCs/>
                <w:color w:val="000000" w:themeColor="text1"/>
                <w:lang w:val="de-DE"/>
              </w:rPr>
            </w:pPr>
            <w:r>
              <w:rPr>
                <w:b/>
                <w:bCs/>
                <w:color w:val="000000" w:themeColor="text1"/>
                <w:lang w:val="de-DE"/>
              </w:rPr>
              <w:t>1</w:t>
            </w:r>
          </w:p>
        </w:tc>
        <w:tc>
          <w:tcPr>
            <w:tcW w:w="3686" w:type="dxa"/>
          </w:tcPr>
          <w:p w14:paraId="22BE4CF7" w14:textId="77777777" w:rsidR="00EA6B2B" w:rsidRPr="00517E08" w:rsidRDefault="00EA6B2B" w:rsidP="008C7043">
            <w:pPr>
              <w:jc w:val="both"/>
              <w:rPr>
                <w:lang w:val="fr-FR"/>
              </w:rPr>
            </w:pPr>
            <w:r>
              <w:rPr>
                <w:lang w:val="fr-FR"/>
              </w:rPr>
              <w:t xml:space="preserve">1. </w:t>
            </w:r>
            <w:r w:rsidRPr="00517E08">
              <w:rPr>
                <w:lang w:val="fr-FR"/>
              </w:rPr>
              <w:t>Impactul guvernan</w:t>
            </w:r>
            <w:r>
              <w:rPr>
                <w:lang w:val="fr-FR"/>
              </w:rPr>
              <w:t>ț</w:t>
            </w:r>
            <w:r w:rsidRPr="00517E08">
              <w:rPr>
                <w:lang w:val="fr-FR"/>
              </w:rPr>
              <w:t>ei corporative asupra performan</w:t>
            </w:r>
            <w:r>
              <w:rPr>
                <w:lang w:val="fr-FR"/>
              </w:rPr>
              <w:t>ț</w:t>
            </w:r>
            <w:r w:rsidRPr="00517E08">
              <w:rPr>
                <w:lang w:val="fr-FR"/>
              </w:rPr>
              <w:t xml:space="preserve">ei </w:t>
            </w:r>
            <w:r>
              <w:rPr>
                <w:lang w:val="fr-FR"/>
              </w:rPr>
              <w:t>ș</w:t>
            </w:r>
            <w:r w:rsidRPr="00517E08">
              <w:rPr>
                <w:lang w:val="fr-FR"/>
              </w:rPr>
              <w:t>i riscurilor bancare</w:t>
            </w:r>
          </w:p>
        </w:tc>
        <w:tc>
          <w:tcPr>
            <w:tcW w:w="4252" w:type="dxa"/>
          </w:tcPr>
          <w:p w14:paraId="799B7765" w14:textId="77777777" w:rsidR="00EA6B2B" w:rsidRPr="00517E08" w:rsidRDefault="00EA6B2B" w:rsidP="008C7043">
            <w:pPr>
              <w:jc w:val="both"/>
              <w:rPr>
                <w:lang w:val="fr-FR"/>
              </w:rPr>
            </w:pPr>
            <w:r>
              <w:rPr>
                <w:lang w:val="fr-FR"/>
              </w:rPr>
              <w:t xml:space="preserve">1. </w:t>
            </w:r>
            <w:r w:rsidRPr="00517E08">
              <w:rPr>
                <w:lang w:val="fr-FR"/>
              </w:rPr>
              <w:t>The nexus between corporate governance, risk and performance in the banking system</w:t>
            </w:r>
          </w:p>
        </w:tc>
        <w:tc>
          <w:tcPr>
            <w:tcW w:w="1701" w:type="dxa"/>
            <w:vAlign w:val="center"/>
          </w:tcPr>
          <w:p w14:paraId="5C404B76" w14:textId="77777777" w:rsidR="00EA6B2B" w:rsidRPr="00517E08" w:rsidRDefault="00EA6B2B" w:rsidP="008C7043">
            <w:pPr>
              <w:jc w:val="center"/>
              <w:rPr>
                <w:lang w:val="fr-FR"/>
              </w:rPr>
            </w:pPr>
            <w:r w:rsidRPr="00B44678">
              <w:rPr>
                <w:lang w:val="fr-FR"/>
              </w:rPr>
              <w:t>-</w:t>
            </w:r>
          </w:p>
        </w:tc>
        <w:tc>
          <w:tcPr>
            <w:tcW w:w="1701" w:type="dxa"/>
            <w:vAlign w:val="center"/>
          </w:tcPr>
          <w:p w14:paraId="299BCBC1" w14:textId="77777777" w:rsidR="00EA6B2B" w:rsidRPr="00517E08" w:rsidRDefault="00EA6B2B" w:rsidP="008C7043">
            <w:pPr>
              <w:jc w:val="center"/>
              <w:rPr>
                <w:lang w:val="fr-FR"/>
              </w:rPr>
            </w:pPr>
            <w:r w:rsidRPr="00B44678">
              <w:rPr>
                <w:lang w:val="fr-FR"/>
              </w:rPr>
              <w:t>-</w:t>
            </w:r>
          </w:p>
        </w:tc>
      </w:tr>
      <w:tr w:rsidR="00EA6B2B" w:rsidRPr="00B041BA" w14:paraId="37A671BB" w14:textId="77777777" w:rsidTr="008C7043">
        <w:trPr>
          <w:trHeight w:val="477"/>
          <w:jc w:val="center"/>
        </w:trPr>
        <w:tc>
          <w:tcPr>
            <w:tcW w:w="709" w:type="dxa"/>
          </w:tcPr>
          <w:p w14:paraId="4F7A5115" w14:textId="77777777" w:rsidR="00EA6B2B" w:rsidRPr="00B041BA" w:rsidRDefault="00EA6B2B" w:rsidP="008C7043">
            <w:pPr>
              <w:pStyle w:val="ListParagraph"/>
              <w:numPr>
                <w:ilvl w:val="0"/>
                <w:numId w:val="20"/>
              </w:numPr>
              <w:jc w:val="center"/>
              <w:rPr>
                <w:lang w:val="de-DE"/>
              </w:rPr>
            </w:pPr>
          </w:p>
        </w:tc>
        <w:tc>
          <w:tcPr>
            <w:tcW w:w="2830" w:type="dxa"/>
          </w:tcPr>
          <w:p w14:paraId="22857516" w14:textId="77777777" w:rsidR="00EA6B2B" w:rsidRPr="007E3A45" w:rsidRDefault="00EA6B2B" w:rsidP="008C7043">
            <w:pPr>
              <w:jc w:val="both"/>
              <w:rPr>
                <w:lang w:val="fr-FR"/>
              </w:rPr>
            </w:pPr>
            <w:r w:rsidRPr="007E3A45">
              <w:rPr>
                <w:lang w:val="fr-FR"/>
              </w:rPr>
              <w:t>Prof. univ. dr. Necula Ciprian</w:t>
            </w:r>
          </w:p>
        </w:tc>
        <w:tc>
          <w:tcPr>
            <w:tcW w:w="992" w:type="dxa"/>
          </w:tcPr>
          <w:p w14:paraId="74E99A64" w14:textId="77777777" w:rsidR="00EA6B2B" w:rsidRPr="009910F3" w:rsidRDefault="00EA6B2B" w:rsidP="008C7043">
            <w:pPr>
              <w:jc w:val="center"/>
              <w:rPr>
                <w:b/>
                <w:lang w:val="fr-FR"/>
              </w:rPr>
            </w:pPr>
            <w:r w:rsidRPr="009910F3">
              <w:rPr>
                <w:b/>
                <w:lang w:val="fr-FR"/>
              </w:rPr>
              <w:t>1</w:t>
            </w:r>
          </w:p>
        </w:tc>
        <w:tc>
          <w:tcPr>
            <w:tcW w:w="3686" w:type="dxa"/>
          </w:tcPr>
          <w:p w14:paraId="40D4E085" w14:textId="77777777" w:rsidR="00EA6B2B" w:rsidRPr="00B041BA" w:rsidRDefault="00EA6B2B" w:rsidP="008C7043">
            <w:pPr>
              <w:shd w:val="clear" w:color="auto" w:fill="FFFFFF"/>
              <w:jc w:val="both"/>
              <w:rPr>
                <w:color w:val="000000" w:themeColor="text1"/>
                <w:highlight w:val="lightGray"/>
                <w:lang w:val="de-DE"/>
              </w:rPr>
            </w:pPr>
            <w:r>
              <w:rPr>
                <w:lang w:val="fr-FR"/>
              </w:rPr>
              <w:t xml:space="preserve">1. </w:t>
            </w:r>
            <w:r w:rsidRPr="00B93219">
              <w:rPr>
                <w:lang w:val="fr-FR"/>
              </w:rPr>
              <w:t>Modele de politică monetară în mediu cu incertitudine</w:t>
            </w:r>
          </w:p>
        </w:tc>
        <w:tc>
          <w:tcPr>
            <w:tcW w:w="4252" w:type="dxa"/>
          </w:tcPr>
          <w:p w14:paraId="41B62143" w14:textId="77777777" w:rsidR="00EA6B2B" w:rsidRPr="00B041BA" w:rsidRDefault="00EA6B2B" w:rsidP="008C7043">
            <w:pPr>
              <w:shd w:val="clear" w:color="auto" w:fill="FFFFFF"/>
              <w:jc w:val="both"/>
              <w:rPr>
                <w:iCs/>
                <w:color w:val="0070C0"/>
                <w:lang w:val="de-DE"/>
              </w:rPr>
            </w:pPr>
            <w:r>
              <w:rPr>
                <w:iCs/>
                <w:lang w:val="de-DE"/>
              </w:rPr>
              <w:t xml:space="preserve">1. </w:t>
            </w:r>
            <w:r w:rsidRPr="00B93219">
              <w:rPr>
                <w:iCs/>
                <w:lang w:val="de-DE"/>
              </w:rPr>
              <w:t>Monetary policy models under uncertainty</w:t>
            </w:r>
          </w:p>
        </w:tc>
        <w:tc>
          <w:tcPr>
            <w:tcW w:w="1701" w:type="dxa"/>
          </w:tcPr>
          <w:p w14:paraId="0326E41B" w14:textId="77777777" w:rsidR="00EA6B2B" w:rsidRPr="009910F3" w:rsidRDefault="00EA6B2B" w:rsidP="008C7043">
            <w:pPr>
              <w:jc w:val="center"/>
              <w:rPr>
                <w:lang w:val="fr-FR"/>
              </w:rPr>
            </w:pPr>
            <w:r w:rsidRPr="009910F3">
              <w:rPr>
                <w:lang w:val="fr-FR"/>
              </w:rPr>
              <w:t>-</w:t>
            </w:r>
          </w:p>
        </w:tc>
        <w:tc>
          <w:tcPr>
            <w:tcW w:w="1701" w:type="dxa"/>
          </w:tcPr>
          <w:p w14:paraId="06098E58" w14:textId="77777777" w:rsidR="00EA6B2B" w:rsidRPr="009910F3" w:rsidRDefault="00EA6B2B" w:rsidP="008C7043">
            <w:pPr>
              <w:jc w:val="center"/>
              <w:rPr>
                <w:lang w:val="fr-FR"/>
              </w:rPr>
            </w:pPr>
            <w:r w:rsidRPr="009910F3">
              <w:rPr>
                <w:lang w:val="fr-FR"/>
              </w:rPr>
              <w:t>-</w:t>
            </w:r>
          </w:p>
        </w:tc>
      </w:tr>
      <w:tr w:rsidR="00EA6B2B" w:rsidRPr="00B041BA" w14:paraId="6122FCBA" w14:textId="77777777" w:rsidTr="008C7043">
        <w:trPr>
          <w:trHeight w:val="477"/>
          <w:jc w:val="center"/>
        </w:trPr>
        <w:tc>
          <w:tcPr>
            <w:tcW w:w="3539" w:type="dxa"/>
            <w:gridSpan w:val="2"/>
          </w:tcPr>
          <w:p w14:paraId="0765E067" w14:textId="77777777" w:rsidR="00EA6B2B" w:rsidRPr="00827BEF" w:rsidRDefault="00EA6B2B" w:rsidP="008C7043">
            <w:pPr>
              <w:jc w:val="center"/>
              <w:rPr>
                <w:b/>
                <w:lang w:val="fr-FR"/>
              </w:rPr>
            </w:pPr>
            <w:r w:rsidRPr="00827BEF">
              <w:rPr>
                <w:b/>
                <w:bCs/>
                <w:color w:val="000000" w:themeColor="text1"/>
                <w:lang w:val="de-DE"/>
              </w:rPr>
              <w:t>Total locuri/Total Places</w:t>
            </w:r>
          </w:p>
        </w:tc>
        <w:tc>
          <w:tcPr>
            <w:tcW w:w="992" w:type="dxa"/>
          </w:tcPr>
          <w:p w14:paraId="6A5E92ED" w14:textId="77777777" w:rsidR="00EA6B2B" w:rsidRPr="009910F3" w:rsidRDefault="00EA6B2B" w:rsidP="008C7043">
            <w:pPr>
              <w:jc w:val="center"/>
              <w:rPr>
                <w:b/>
                <w:lang w:val="fr-FR"/>
              </w:rPr>
            </w:pPr>
            <w:r>
              <w:rPr>
                <w:b/>
                <w:lang w:val="fr-FR"/>
              </w:rPr>
              <w:t>4</w:t>
            </w:r>
          </w:p>
        </w:tc>
        <w:tc>
          <w:tcPr>
            <w:tcW w:w="3686" w:type="dxa"/>
          </w:tcPr>
          <w:p w14:paraId="49378130" w14:textId="77777777" w:rsidR="00EA6B2B" w:rsidRDefault="00EA6B2B" w:rsidP="008C7043">
            <w:pPr>
              <w:shd w:val="clear" w:color="auto" w:fill="FFFFFF"/>
              <w:jc w:val="both"/>
              <w:rPr>
                <w:lang w:val="fr-FR"/>
              </w:rPr>
            </w:pPr>
          </w:p>
        </w:tc>
        <w:tc>
          <w:tcPr>
            <w:tcW w:w="4252" w:type="dxa"/>
          </w:tcPr>
          <w:p w14:paraId="7163E846" w14:textId="77777777" w:rsidR="00EA6B2B" w:rsidRDefault="00EA6B2B" w:rsidP="008C7043">
            <w:pPr>
              <w:shd w:val="clear" w:color="auto" w:fill="FFFFFF"/>
              <w:jc w:val="both"/>
              <w:rPr>
                <w:iCs/>
                <w:lang w:val="de-DE"/>
              </w:rPr>
            </w:pPr>
          </w:p>
        </w:tc>
        <w:tc>
          <w:tcPr>
            <w:tcW w:w="1701" w:type="dxa"/>
          </w:tcPr>
          <w:p w14:paraId="20D2BD78" w14:textId="77777777" w:rsidR="00EA6B2B" w:rsidRPr="009910F3" w:rsidRDefault="00EA6B2B" w:rsidP="008C7043">
            <w:pPr>
              <w:jc w:val="center"/>
              <w:rPr>
                <w:lang w:val="fr-FR"/>
              </w:rPr>
            </w:pPr>
          </w:p>
        </w:tc>
        <w:tc>
          <w:tcPr>
            <w:tcW w:w="1701" w:type="dxa"/>
          </w:tcPr>
          <w:p w14:paraId="4FBB57C5" w14:textId="77777777" w:rsidR="00EA6B2B" w:rsidRPr="009910F3" w:rsidRDefault="00EA6B2B" w:rsidP="008C7043">
            <w:pPr>
              <w:jc w:val="center"/>
              <w:rPr>
                <w:lang w:val="fr-FR"/>
              </w:rPr>
            </w:pPr>
          </w:p>
        </w:tc>
      </w:tr>
    </w:tbl>
    <w:p w14:paraId="16465572" w14:textId="77777777" w:rsidR="00EA6B2B" w:rsidRPr="00023B4A" w:rsidRDefault="00EA6B2B" w:rsidP="00EA6B2B">
      <w:pPr>
        <w:tabs>
          <w:tab w:val="left" w:pos="-567"/>
        </w:tabs>
        <w:rPr>
          <w:b/>
          <w:lang w:val="ro-RO"/>
        </w:rPr>
      </w:pPr>
    </w:p>
    <w:p w14:paraId="397315EB" w14:textId="77777777" w:rsidR="00EA6B2B" w:rsidRPr="00DE185F" w:rsidRDefault="00EA6B2B" w:rsidP="00EA6B2B">
      <w:pPr>
        <w:shd w:val="clear" w:color="auto" w:fill="D9D9D9"/>
        <w:tabs>
          <w:tab w:val="left" w:pos="0"/>
        </w:tabs>
        <w:jc w:val="center"/>
        <w:rPr>
          <w:b/>
        </w:rPr>
      </w:pPr>
      <w:r w:rsidRPr="00DE185F">
        <w:rPr>
          <w:b/>
          <w:shd w:val="clear" w:color="auto" w:fill="D9D9D9"/>
        </w:rPr>
        <w:t xml:space="preserve">Școala doctorală: </w:t>
      </w:r>
      <w:r>
        <w:rPr>
          <w:b/>
          <w:i/>
          <w:shd w:val="clear" w:color="auto" w:fill="D9D9D9"/>
        </w:rPr>
        <w:t>INFORMATICĂ ECONOMICĂ</w:t>
      </w:r>
      <w:r>
        <w:rPr>
          <w:b/>
          <w:i/>
          <w:shd w:val="clear" w:color="auto" w:fill="D9D9D9"/>
        </w:rPr>
        <w:tab/>
      </w:r>
      <w:r>
        <w:rPr>
          <w:b/>
          <w:i/>
          <w:shd w:val="clear" w:color="auto" w:fill="D9D9D9"/>
        </w:rPr>
        <w:tab/>
      </w:r>
      <w:r>
        <w:rPr>
          <w:b/>
          <w:i/>
          <w:shd w:val="clear" w:color="auto" w:fill="D9D9D9"/>
        </w:rPr>
        <w:tab/>
      </w:r>
      <w:r w:rsidRPr="00DE185F">
        <w:rPr>
          <w:b/>
          <w:i/>
          <w:shd w:val="clear" w:color="auto" w:fill="D9D9D9"/>
        </w:rPr>
        <w:tab/>
      </w:r>
      <w:r w:rsidRPr="00DE185F">
        <w:rPr>
          <w:b/>
          <w:i/>
          <w:shd w:val="clear" w:color="auto" w:fill="D9D9D9"/>
        </w:rPr>
        <w:tab/>
      </w:r>
      <w:r w:rsidRPr="00DE185F">
        <w:rPr>
          <w:b/>
          <w:i/>
          <w:shd w:val="clear" w:color="auto" w:fill="D9D9D9"/>
        </w:rPr>
        <w:tab/>
      </w:r>
      <w:r w:rsidRPr="00DE185F">
        <w:rPr>
          <w:b/>
          <w:i/>
          <w:shd w:val="clear" w:color="auto" w:fill="D9D9D9"/>
        </w:rPr>
        <w:tab/>
      </w:r>
      <w:r w:rsidRPr="00DE185F">
        <w:rPr>
          <w:b/>
          <w:i/>
        </w:rPr>
        <w:t>Doctoral School: ECONOMY INFORMATICS</w:t>
      </w:r>
    </w:p>
    <w:tbl>
      <w:tblPr>
        <w:tblW w:w="15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2551"/>
        <w:gridCol w:w="1155"/>
        <w:gridCol w:w="4140"/>
        <w:gridCol w:w="3493"/>
        <w:gridCol w:w="1887"/>
        <w:gridCol w:w="1680"/>
      </w:tblGrid>
      <w:tr w:rsidR="00EA6B2B" w:rsidRPr="00DE185F" w14:paraId="4B5047A9" w14:textId="77777777" w:rsidTr="008C7043">
        <w:trPr>
          <w:trHeight w:val="1041"/>
          <w:jc w:val="center"/>
        </w:trPr>
        <w:tc>
          <w:tcPr>
            <w:tcW w:w="705" w:type="dxa"/>
            <w:vAlign w:val="center"/>
          </w:tcPr>
          <w:p w14:paraId="0F1CAA0C" w14:textId="77777777" w:rsidR="00EA6B2B" w:rsidRPr="00DE185F" w:rsidRDefault="00EA6B2B" w:rsidP="008C7043">
            <w:pPr>
              <w:jc w:val="center"/>
            </w:pPr>
            <w:r w:rsidRPr="00DE185F">
              <w:t>Nr. crt</w:t>
            </w:r>
          </w:p>
        </w:tc>
        <w:tc>
          <w:tcPr>
            <w:tcW w:w="2551" w:type="dxa"/>
            <w:vAlign w:val="center"/>
          </w:tcPr>
          <w:p w14:paraId="59B44162" w14:textId="77777777" w:rsidR="00EA6B2B" w:rsidRPr="00DE185F" w:rsidRDefault="00EA6B2B" w:rsidP="008C7043">
            <w:pPr>
              <w:jc w:val="center"/>
              <w:rPr>
                <w:i/>
              </w:rPr>
            </w:pPr>
            <w:r w:rsidRPr="00DE185F">
              <w:rPr>
                <w:b/>
              </w:rPr>
              <w:t>Nume și prenume conducător de doctorat /</w:t>
            </w:r>
            <w:r w:rsidRPr="00DE185F">
              <w:rPr>
                <w:b/>
                <w:i/>
              </w:rPr>
              <w:t>Supervisor</w:t>
            </w:r>
          </w:p>
        </w:tc>
        <w:tc>
          <w:tcPr>
            <w:tcW w:w="1155" w:type="dxa"/>
            <w:vAlign w:val="center"/>
          </w:tcPr>
          <w:p w14:paraId="733D4130" w14:textId="77777777" w:rsidR="00EA6B2B" w:rsidRPr="0082276D" w:rsidRDefault="00EA6B2B" w:rsidP="008C7043">
            <w:pPr>
              <w:jc w:val="center"/>
              <w:rPr>
                <w:b/>
              </w:rPr>
            </w:pPr>
            <w:r w:rsidRPr="0082276D">
              <w:rPr>
                <w:b/>
              </w:rPr>
              <w:t>Nr. Locuri</w:t>
            </w:r>
          </w:p>
          <w:p w14:paraId="0FFAC08E" w14:textId="77777777" w:rsidR="00EA6B2B" w:rsidRPr="0082276D" w:rsidRDefault="00EA6B2B" w:rsidP="008C7043">
            <w:pPr>
              <w:jc w:val="center"/>
              <w:rPr>
                <w:b/>
                <w:i/>
              </w:rPr>
            </w:pPr>
            <w:r w:rsidRPr="0082276D">
              <w:rPr>
                <w:b/>
                <w:i/>
              </w:rPr>
              <w:t>Places</w:t>
            </w:r>
          </w:p>
        </w:tc>
        <w:tc>
          <w:tcPr>
            <w:tcW w:w="4140" w:type="dxa"/>
            <w:vAlign w:val="center"/>
          </w:tcPr>
          <w:p w14:paraId="21B9D3A4" w14:textId="77777777" w:rsidR="00EA6B2B" w:rsidRPr="00DE185F" w:rsidRDefault="00EA6B2B" w:rsidP="008C7043">
            <w:pPr>
              <w:jc w:val="center"/>
              <w:rPr>
                <w:b/>
              </w:rPr>
            </w:pPr>
            <w:r w:rsidRPr="00DE185F">
              <w:rPr>
                <w:b/>
              </w:rPr>
              <w:t>Titlul temei de cercetare scoase la concurs</w:t>
            </w:r>
          </w:p>
        </w:tc>
        <w:tc>
          <w:tcPr>
            <w:tcW w:w="3493" w:type="dxa"/>
            <w:vAlign w:val="center"/>
          </w:tcPr>
          <w:p w14:paraId="70F8FC10" w14:textId="77777777" w:rsidR="00EA6B2B" w:rsidRPr="00DE185F" w:rsidRDefault="00EA6B2B" w:rsidP="008C7043">
            <w:pPr>
              <w:jc w:val="center"/>
              <w:rPr>
                <w:b/>
              </w:rPr>
            </w:pPr>
            <w:r w:rsidRPr="00DE185F">
              <w:rPr>
                <w:b/>
              </w:rPr>
              <w:t>Research theme</w:t>
            </w:r>
          </w:p>
        </w:tc>
        <w:tc>
          <w:tcPr>
            <w:tcW w:w="1887" w:type="dxa"/>
            <w:vAlign w:val="center"/>
          </w:tcPr>
          <w:p w14:paraId="1AEAE894" w14:textId="77777777" w:rsidR="00EA6B2B" w:rsidRPr="00DE185F" w:rsidRDefault="00EA6B2B" w:rsidP="008C7043">
            <w:pPr>
              <w:jc w:val="center"/>
              <w:rPr>
                <w:b/>
              </w:rPr>
            </w:pPr>
            <w:r w:rsidRPr="00DE185F">
              <w:rPr>
                <w:b/>
              </w:rPr>
              <w:t>Partener Mediul de Afaceri-(MA) de unde provine tema</w:t>
            </w:r>
          </w:p>
        </w:tc>
        <w:tc>
          <w:tcPr>
            <w:tcW w:w="1680" w:type="dxa"/>
            <w:vAlign w:val="center"/>
          </w:tcPr>
          <w:p w14:paraId="40E9257F" w14:textId="77777777" w:rsidR="00EA6B2B" w:rsidRPr="00DE185F" w:rsidRDefault="00EA6B2B" w:rsidP="008C7043">
            <w:pPr>
              <w:jc w:val="center"/>
              <w:rPr>
                <w:b/>
              </w:rPr>
            </w:pPr>
            <w:r w:rsidRPr="00DE185F">
              <w:rPr>
                <w:b/>
              </w:rPr>
              <w:t>Nr corespondent din excelul cu teme de la MA</w:t>
            </w:r>
          </w:p>
        </w:tc>
      </w:tr>
      <w:tr w:rsidR="00EA6B2B" w:rsidRPr="00DE185F" w14:paraId="51B0582E" w14:textId="77777777" w:rsidTr="008C7043">
        <w:trPr>
          <w:trHeight w:val="220"/>
          <w:jc w:val="center"/>
        </w:trPr>
        <w:tc>
          <w:tcPr>
            <w:tcW w:w="705" w:type="dxa"/>
            <w:vMerge w:val="restart"/>
            <w:vAlign w:val="center"/>
          </w:tcPr>
          <w:p w14:paraId="61DA0605" w14:textId="77777777" w:rsidR="00EA6B2B" w:rsidRPr="00DE185F" w:rsidRDefault="00EA6B2B" w:rsidP="008C7043">
            <w:pPr>
              <w:pStyle w:val="ListParagraph"/>
              <w:numPr>
                <w:ilvl w:val="0"/>
                <w:numId w:val="44"/>
              </w:numPr>
              <w:pBdr>
                <w:top w:val="nil"/>
                <w:left w:val="nil"/>
                <w:bottom w:val="nil"/>
                <w:right w:val="nil"/>
                <w:between w:val="nil"/>
              </w:pBdr>
              <w:jc w:val="center"/>
              <w:rPr>
                <w:highlight w:val="white"/>
              </w:rPr>
            </w:pPr>
          </w:p>
        </w:tc>
        <w:tc>
          <w:tcPr>
            <w:tcW w:w="2551" w:type="dxa"/>
            <w:vMerge w:val="restart"/>
            <w:vAlign w:val="center"/>
          </w:tcPr>
          <w:p w14:paraId="0425CFAD" w14:textId="77777777" w:rsidR="00EA6B2B" w:rsidRPr="00DE185F" w:rsidRDefault="00EA6B2B" w:rsidP="008C7043">
            <w:r w:rsidRPr="00DE185F">
              <w:t>COCIANU CĂTĂLINA LUCIA</w:t>
            </w:r>
          </w:p>
        </w:tc>
        <w:tc>
          <w:tcPr>
            <w:tcW w:w="1155" w:type="dxa"/>
            <w:vMerge w:val="restart"/>
            <w:vAlign w:val="center"/>
          </w:tcPr>
          <w:p w14:paraId="399CDBDE" w14:textId="77777777" w:rsidR="00EA6B2B" w:rsidRPr="0082276D" w:rsidRDefault="00EA6B2B" w:rsidP="008C7043">
            <w:pPr>
              <w:jc w:val="center"/>
              <w:rPr>
                <w:b/>
              </w:rPr>
            </w:pPr>
            <w:r w:rsidRPr="0082276D">
              <w:rPr>
                <w:b/>
              </w:rPr>
              <w:t>1</w:t>
            </w:r>
          </w:p>
        </w:tc>
        <w:tc>
          <w:tcPr>
            <w:tcW w:w="4140" w:type="dxa"/>
            <w:vAlign w:val="center"/>
          </w:tcPr>
          <w:p w14:paraId="51AB9A15" w14:textId="77777777" w:rsidR="00EA6B2B" w:rsidRPr="00DE185F" w:rsidRDefault="00EA6B2B" w:rsidP="008C7043">
            <w:pPr>
              <w:rPr>
                <w:color w:val="0070C0"/>
              </w:rPr>
            </w:pPr>
            <w:r w:rsidRPr="00DE185F">
              <w:rPr>
                <w:color w:val="0070C0"/>
              </w:rPr>
              <w:t>1. Analiza și predicția datelor financiare utilizând tehnici AI și de inspirație biologică</w:t>
            </w:r>
          </w:p>
        </w:tc>
        <w:tc>
          <w:tcPr>
            <w:tcW w:w="3493" w:type="dxa"/>
            <w:vAlign w:val="center"/>
          </w:tcPr>
          <w:p w14:paraId="3F42E794" w14:textId="77777777" w:rsidR="00EA6B2B" w:rsidRPr="00DE185F" w:rsidRDefault="00EA6B2B" w:rsidP="008C7043">
            <w:pPr>
              <w:rPr>
                <w:color w:val="0070C0"/>
              </w:rPr>
            </w:pPr>
            <w:r w:rsidRPr="00DE185F">
              <w:rPr>
                <w:color w:val="0070C0"/>
              </w:rPr>
              <w:t>1 Financial data analysis and forecasting using Bio-inspired AI</w:t>
            </w:r>
          </w:p>
        </w:tc>
        <w:tc>
          <w:tcPr>
            <w:tcW w:w="1887" w:type="dxa"/>
            <w:vAlign w:val="center"/>
          </w:tcPr>
          <w:p w14:paraId="04BAEB57" w14:textId="77777777" w:rsidR="00EA6B2B" w:rsidRPr="00DE185F" w:rsidRDefault="00EA6B2B" w:rsidP="008C7043">
            <w:pPr>
              <w:rPr>
                <w:color w:val="0070C0"/>
              </w:rPr>
            </w:pPr>
            <w:r w:rsidRPr="00DE185F">
              <w:rPr>
                <w:color w:val="0070C0"/>
              </w:rPr>
              <w:t>BTR</w:t>
            </w:r>
          </w:p>
        </w:tc>
        <w:tc>
          <w:tcPr>
            <w:tcW w:w="1680" w:type="dxa"/>
            <w:vAlign w:val="center"/>
          </w:tcPr>
          <w:p w14:paraId="11E32287" w14:textId="77777777" w:rsidR="00EA6B2B" w:rsidRPr="00DE185F" w:rsidRDefault="00EA6B2B" w:rsidP="008C7043">
            <w:pPr>
              <w:jc w:val="center"/>
              <w:rPr>
                <w:color w:val="0070C0"/>
              </w:rPr>
            </w:pPr>
            <w:r w:rsidRPr="00DE185F">
              <w:rPr>
                <w:color w:val="0070C0"/>
              </w:rPr>
              <w:t>5</w:t>
            </w:r>
          </w:p>
        </w:tc>
      </w:tr>
      <w:tr w:rsidR="00EA6B2B" w:rsidRPr="00DE185F" w14:paraId="3F430364" w14:textId="77777777" w:rsidTr="008C7043">
        <w:trPr>
          <w:trHeight w:val="220"/>
          <w:jc w:val="center"/>
        </w:trPr>
        <w:tc>
          <w:tcPr>
            <w:tcW w:w="705" w:type="dxa"/>
            <w:vMerge/>
            <w:vAlign w:val="center"/>
          </w:tcPr>
          <w:p w14:paraId="7533ACF5" w14:textId="77777777" w:rsidR="00EA6B2B" w:rsidRPr="00DE185F" w:rsidRDefault="00EA6B2B" w:rsidP="008C7043">
            <w:pPr>
              <w:pStyle w:val="ListParagraph"/>
              <w:numPr>
                <w:ilvl w:val="0"/>
                <w:numId w:val="44"/>
              </w:numPr>
              <w:pBdr>
                <w:top w:val="nil"/>
                <w:left w:val="nil"/>
                <w:bottom w:val="nil"/>
                <w:right w:val="nil"/>
                <w:between w:val="nil"/>
              </w:pBdr>
              <w:jc w:val="center"/>
              <w:rPr>
                <w:highlight w:val="white"/>
              </w:rPr>
            </w:pPr>
          </w:p>
        </w:tc>
        <w:tc>
          <w:tcPr>
            <w:tcW w:w="2551" w:type="dxa"/>
            <w:vMerge/>
            <w:vAlign w:val="center"/>
          </w:tcPr>
          <w:p w14:paraId="5A7F2172" w14:textId="77777777" w:rsidR="00EA6B2B" w:rsidRPr="00DE185F" w:rsidRDefault="00EA6B2B" w:rsidP="008C7043"/>
        </w:tc>
        <w:tc>
          <w:tcPr>
            <w:tcW w:w="1155" w:type="dxa"/>
            <w:vMerge/>
            <w:vAlign w:val="center"/>
          </w:tcPr>
          <w:p w14:paraId="5A3308B9" w14:textId="77777777" w:rsidR="00EA6B2B" w:rsidRPr="0082276D" w:rsidRDefault="00EA6B2B" w:rsidP="008C7043">
            <w:pPr>
              <w:jc w:val="center"/>
              <w:rPr>
                <w:b/>
              </w:rPr>
            </w:pPr>
          </w:p>
        </w:tc>
        <w:tc>
          <w:tcPr>
            <w:tcW w:w="4140" w:type="dxa"/>
            <w:vAlign w:val="center"/>
          </w:tcPr>
          <w:p w14:paraId="72E29A23" w14:textId="77777777" w:rsidR="00EA6B2B" w:rsidRPr="00DE185F" w:rsidRDefault="00EA6B2B" w:rsidP="008C7043">
            <w:pPr>
              <w:rPr>
                <w:color w:val="0070C0"/>
              </w:rPr>
            </w:pPr>
            <w:r w:rsidRPr="00DE185F">
              <w:rPr>
                <w:color w:val="0070C0"/>
              </w:rPr>
              <w:t>2. Tehnici DL și DL evolutiv pentru analiza și predicția datelor</w:t>
            </w:r>
          </w:p>
        </w:tc>
        <w:tc>
          <w:tcPr>
            <w:tcW w:w="3493" w:type="dxa"/>
            <w:vAlign w:val="center"/>
          </w:tcPr>
          <w:p w14:paraId="7A40375C" w14:textId="77777777" w:rsidR="00EA6B2B" w:rsidRPr="00DE185F" w:rsidRDefault="00EA6B2B" w:rsidP="008C7043">
            <w:pPr>
              <w:rPr>
                <w:color w:val="0070C0"/>
              </w:rPr>
            </w:pPr>
            <w:r w:rsidRPr="00DE185F">
              <w:rPr>
                <w:color w:val="0070C0"/>
              </w:rPr>
              <w:t>2. DL/Evolutionary DL techniques for data analysis and forecasting</w:t>
            </w:r>
          </w:p>
        </w:tc>
        <w:tc>
          <w:tcPr>
            <w:tcW w:w="1887" w:type="dxa"/>
            <w:vAlign w:val="center"/>
          </w:tcPr>
          <w:p w14:paraId="0C98AE00" w14:textId="77777777" w:rsidR="00EA6B2B" w:rsidRPr="00DE185F" w:rsidRDefault="00EA6B2B" w:rsidP="008C7043">
            <w:pPr>
              <w:rPr>
                <w:color w:val="0070C0"/>
              </w:rPr>
            </w:pPr>
            <w:r w:rsidRPr="00DE185F">
              <w:rPr>
                <w:color w:val="0070C0"/>
              </w:rPr>
              <w:t>BTR</w:t>
            </w:r>
          </w:p>
        </w:tc>
        <w:tc>
          <w:tcPr>
            <w:tcW w:w="1680" w:type="dxa"/>
            <w:vAlign w:val="center"/>
          </w:tcPr>
          <w:p w14:paraId="5857E6ED" w14:textId="77777777" w:rsidR="00EA6B2B" w:rsidRPr="00DE185F" w:rsidRDefault="00EA6B2B" w:rsidP="008C7043">
            <w:pPr>
              <w:jc w:val="center"/>
              <w:rPr>
                <w:color w:val="0070C0"/>
              </w:rPr>
            </w:pPr>
            <w:r w:rsidRPr="00DE185F">
              <w:rPr>
                <w:color w:val="0070C0"/>
              </w:rPr>
              <w:t>5</w:t>
            </w:r>
          </w:p>
        </w:tc>
      </w:tr>
      <w:tr w:rsidR="00EA6B2B" w:rsidRPr="00DE185F" w14:paraId="14D9749B" w14:textId="77777777" w:rsidTr="008C7043">
        <w:trPr>
          <w:trHeight w:val="220"/>
          <w:jc w:val="center"/>
        </w:trPr>
        <w:tc>
          <w:tcPr>
            <w:tcW w:w="705" w:type="dxa"/>
            <w:vMerge/>
            <w:vAlign w:val="center"/>
          </w:tcPr>
          <w:p w14:paraId="08E5DF62" w14:textId="77777777" w:rsidR="00EA6B2B" w:rsidRPr="00DE185F" w:rsidRDefault="00EA6B2B" w:rsidP="008C7043">
            <w:pPr>
              <w:pStyle w:val="ListParagraph"/>
              <w:numPr>
                <w:ilvl w:val="0"/>
                <w:numId w:val="44"/>
              </w:numPr>
              <w:pBdr>
                <w:top w:val="nil"/>
                <w:left w:val="nil"/>
                <w:bottom w:val="nil"/>
                <w:right w:val="nil"/>
                <w:between w:val="nil"/>
              </w:pBdr>
              <w:jc w:val="center"/>
              <w:rPr>
                <w:highlight w:val="white"/>
              </w:rPr>
            </w:pPr>
          </w:p>
        </w:tc>
        <w:tc>
          <w:tcPr>
            <w:tcW w:w="2551" w:type="dxa"/>
            <w:vMerge/>
            <w:vAlign w:val="center"/>
          </w:tcPr>
          <w:p w14:paraId="75B77416" w14:textId="77777777" w:rsidR="00EA6B2B" w:rsidRPr="00DE185F" w:rsidRDefault="00EA6B2B" w:rsidP="008C7043"/>
        </w:tc>
        <w:tc>
          <w:tcPr>
            <w:tcW w:w="1155" w:type="dxa"/>
            <w:vMerge/>
            <w:vAlign w:val="center"/>
          </w:tcPr>
          <w:p w14:paraId="19ED66C2" w14:textId="77777777" w:rsidR="00EA6B2B" w:rsidRPr="0082276D" w:rsidRDefault="00EA6B2B" w:rsidP="008C7043">
            <w:pPr>
              <w:jc w:val="center"/>
              <w:rPr>
                <w:b/>
              </w:rPr>
            </w:pPr>
          </w:p>
        </w:tc>
        <w:tc>
          <w:tcPr>
            <w:tcW w:w="4140" w:type="dxa"/>
            <w:vAlign w:val="center"/>
          </w:tcPr>
          <w:p w14:paraId="438BD035" w14:textId="77777777" w:rsidR="00EA6B2B" w:rsidRPr="00DE185F" w:rsidRDefault="00EA6B2B" w:rsidP="008C7043">
            <w:r w:rsidRPr="00DE185F">
              <w:t xml:space="preserve">3. Tehnici de recunoașterea semnalelor în sisteme de securitate </w:t>
            </w:r>
          </w:p>
        </w:tc>
        <w:tc>
          <w:tcPr>
            <w:tcW w:w="3493" w:type="dxa"/>
            <w:vAlign w:val="center"/>
          </w:tcPr>
          <w:p w14:paraId="65BF4FC7" w14:textId="77777777" w:rsidR="00EA6B2B" w:rsidRPr="00DE185F" w:rsidRDefault="00EA6B2B" w:rsidP="008C7043">
            <w:r w:rsidRPr="00DE185F">
              <w:t>3. Signal recognition techniques for security systems</w:t>
            </w:r>
          </w:p>
        </w:tc>
        <w:tc>
          <w:tcPr>
            <w:tcW w:w="1887" w:type="dxa"/>
            <w:vAlign w:val="center"/>
          </w:tcPr>
          <w:p w14:paraId="77646CEA" w14:textId="77777777" w:rsidR="00EA6B2B" w:rsidRPr="00DE185F" w:rsidRDefault="00EA6B2B" w:rsidP="008C7043">
            <w:r w:rsidRPr="00DE185F">
              <w:t>-</w:t>
            </w:r>
          </w:p>
        </w:tc>
        <w:tc>
          <w:tcPr>
            <w:tcW w:w="1680" w:type="dxa"/>
            <w:vAlign w:val="center"/>
          </w:tcPr>
          <w:p w14:paraId="62B3553A" w14:textId="77777777" w:rsidR="00EA6B2B" w:rsidRPr="00DE185F" w:rsidRDefault="00EA6B2B" w:rsidP="008C7043">
            <w:pPr>
              <w:jc w:val="center"/>
            </w:pPr>
            <w:r w:rsidRPr="00DE185F">
              <w:t>-</w:t>
            </w:r>
          </w:p>
        </w:tc>
      </w:tr>
      <w:tr w:rsidR="00EA6B2B" w:rsidRPr="00DE185F" w14:paraId="799A074D" w14:textId="77777777" w:rsidTr="008C7043">
        <w:trPr>
          <w:trHeight w:val="220"/>
          <w:jc w:val="center"/>
        </w:trPr>
        <w:tc>
          <w:tcPr>
            <w:tcW w:w="705" w:type="dxa"/>
            <w:vMerge/>
            <w:vAlign w:val="center"/>
          </w:tcPr>
          <w:p w14:paraId="755B0C50" w14:textId="77777777" w:rsidR="00EA6B2B" w:rsidRPr="00DE185F" w:rsidRDefault="00EA6B2B" w:rsidP="008C7043">
            <w:pPr>
              <w:pStyle w:val="ListParagraph"/>
              <w:numPr>
                <w:ilvl w:val="0"/>
                <w:numId w:val="44"/>
              </w:numPr>
              <w:pBdr>
                <w:top w:val="nil"/>
                <w:left w:val="nil"/>
                <w:bottom w:val="nil"/>
                <w:right w:val="nil"/>
                <w:between w:val="nil"/>
              </w:pBdr>
              <w:jc w:val="center"/>
              <w:rPr>
                <w:highlight w:val="white"/>
              </w:rPr>
            </w:pPr>
          </w:p>
        </w:tc>
        <w:tc>
          <w:tcPr>
            <w:tcW w:w="2551" w:type="dxa"/>
            <w:vMerge/>
            <w:vAlign w:val="center"/>
          </w:tcPr>
          <w:p w14:paraId="40F44722" w14:textId="77777777" w:rsidR="00EA6B2B" w:rsidRPr="00DE185F" w:rsidRDefault="00EA6B2B" w:rsidP="008C7043"/>
        </w:tc>
        <w:tc>
          <w:tcPr>
            <w:tcW w:w="1155" w:type="dxa"/>
            <w:vMerge/>
            <w:vAlign w:val="center"/>
          </w:tcPr>
          <w:p w14:paraId="7659B6BE" w14:textId="77777777" w:rsidR="00EA6B2B" w:rsidRPr="0082276D" w:rsidRDefault="00EA6B2B" w:rsidP="008C7043">
            <w:pPr>
              <w:jc w:val="center"/>
              <w:rPr>
                <w:b/>
              </w:rPr>
            </w:pPr>
          </w:p>
        </w:tc>
        <w:tc>
          <w:tcPr>
            <w:tcW w:w="4140" w:type="dxa"/>
            <w:vAlign w:val="center"/>
          </w:tcPr>
          <w:p w14:paraId="6AC49D98" w14:textId="77777777" w:rsidR="00EA6B2B" w:rsidRPr="00DE185F" w:rsidRDefault="00EA6B2B" w:rsidP="008C7043">
            <w:pPr>
              <w:rPr>
                <w:color w:val="4A86E8"/>
              </w:rPr>
            </w:pPr>
            <w:r w:rsidRPr="00DE185F">
              <w:rPr>
                <w:color w:val="0070C0"/>
              </w:rPr>
              <w:t>4. Predicția volatilității pieței criptomonedelor prin metode ML și DL</w:t>
            </w:r>
          </w:p>
        </w:tc>
        <w:tc>
          <w:tcPr>
            <w:tcW w:w="3493" w:type="dxa"/>
            <w:vAlign w:val="center"/>
          </w:tcPr>
          <w:p w14:paraId="13DEB2C1" w14:textId="77777777" w:rsidR="00EA6B2B" w:rsidRPr="00DE185F" w:rsidRDefault="00EA6B2B" w:rsidP="008C7043">
            <w:pPr>
              <w:rPr>
                <w:color w:val="0070C0"/>
              </w:rPr>
            </w:pPr>
            <w:r w:rsidRPr="00DE185F">
              <w:rPr>
                <w:color w:val="0070C0"/>
              </w:rPr>
              <w:t xml:space="preserve">4. ML/DL-based methods for predicting cryptocurrencies market volatility </w:t>
            </w:r>
          </w:p>
        </w:tc>
        <w:tc>
          <w:tcPr>
            <w:tcW w:w="1887" w:type="dxa"/>
            <w:vAlign w:val="center"/>
          </w:tcPr>
          <w:p w14:paraId="617C4431" w14:textId="77777777" w:rsidR="00EA6B2B" w:rsidRPr="00DE185F" w:rsidRDefault="00EA6B2B" w:rsidP="008C7043">
            <w:pPr>
              <w:rPr>
                <w:color w:val="0070C0"/>
              </w:rPr>
            </w:pPr>
            <w:r w:rsidRPr="00DE185F">
              <w:rPr>
                <w:color w:val="0070C0"/>
              </w:rPr>
              <w:t>BTR</w:t>
            </w:r>
          </w:p>
        </w:tc>
        <w:tc>
          <w:tcPr>
            <w:tcW w:w="1680" w:type="dxa"/>
            <w:vAlign w:val="center"/>
          </w:tcPr>
          <w:p w14:paraId="775100D6" w14:textId="77777777" w:rsidR="00EA6B2B" w:rsidRPr="00DE185F" w:rsidRDefault="00EA6B2B" w:rsidP="008C7043">
            <w:pPr>
              <w:jc w:val="center"/>
              <w:rPr>
                <w:color w:val="0070C0"/>
              </w:rPr>
            </w:pPr>
            <w:r w:rsidRPr="00DE185F">
              <w:rPr>
                <w:color w:val="0070C0"/>
              </w:rPr>
              <w:t>5</w:t>
            </w:r>
          </w:p>
        </w:tc>
      </w:tr>
      <w:tr w:rsidR="00EA6B2B" w:rsidRPr="00DE185F" w14:paraId="2D6F2281" w14:textId="77777777" w:rsidTr="008C7043">
        <w:trPr>
          <w:trHeight w:val="1725"/>
          <w:jc w:val="center"/>
        </w:trPr>
        <w:tc>
          <w:tcPr>
            <w:tcW w:w="705" w:type="dxa"/>
            <w:vAlign w:val="center"/>
          </w:tcPr>
          <w:p w14:paraId="25171507" w14:textId="77777777" w:rsidR="00EA6B2B" w:rsidRPr="00DE185F" w:rsidRDefault="00EA6B2B" w:rsidP="008C7043">
            <w:pPr>
              <w:pStyle w:val="ListParagraph"/>
              <w:numPr>
                <w:ilvl w:val="0"/>
                <w:numId w:val="44"/>
              </w:numPr>
              <w:pBdr>
                <w:top w:val="nil"/>
                <w:left w:val="nil"/>
                <w:bottom w:val="nil"/>
                <w:right w:val="nil"/>
                <w:between w:val="nil"/>
              </w:pBdr>
              <w:jc w:val="center"/>
              <w:rPr>
                <w:highlight w:val="white"/>
              </w:rPr>
            </w:pPr>
          </w:p>
        </w:tc>
        <w:tc>
          <w:tcPr>
            <w:tcW w:w="2551" w:type="dxa"/>
            <w:vAlign w:val="center"/>
          </w:tcPr>
          <w:p w14:paraId="018E715B" w14:textId="77777777" w:rsidR="00EA6B2B" w:rsidRPr="00DE185F" w:rsidRDefault="00EA6B2B" w:rsidP="008C7043">
            <w:r w:rsidRPr="00DE185F">
              <w:t xml:space="preserve"> BOLOGA RĂZVAN</w:t>
            </w:r>
          </w:p>
        </w:tc>
        <w:tc>
          <w:tcPr>
            <w:tcW w:w="1155" w:type="dxa"/>
            <w:vAlign w:val="center"/>
          </w:tcPr>
          <w:p w14:paraId="509F724B" w14:textId="77777777" w:rsidR="00EA6B2B" w:rsidRPr="0082276D" w:rsidRDefault="00EA6B2B" w:rsidP="008C7043">
            <w:pPr>
              <w:jc w:val="center"/>
              <w:rPr>
                <w:b/>
              </w:rPr>
            </w:pPr>
            <w:r w:rsidRPr="0082276D">
              <w:rPr>
                <w:b/>
              </w:rPr>
              <w:t>1</w:t>
            </w:r>
          </w:p>
        </w:tc>
        <w:tc>
          <w:tcPr>
            <w:tcW w:w="4140" w:type="dxa"/>
            <w:vAlign w:val="center"/>
          </w:tcPr>
          <w:p w14:paraId="0FF096F8" w14:textId="77777777" w:rsidR="00EA6B2B" w:rsidRPr="00DE185F" w:rsidRDefault="00EA6B2B" w:rsidP="008C7043">
            <w:pPr>
              <w:rPr>
                <w:color w:val="0070C0"/>
              </w:rPr>
            </w:pPr>
            <w:r w:rsidRPr="00DE185F">
              <w:rPr>
                <w:color w:val="0070C0"/>
              </w:rPr>
              <w:t>Rolul inteligenței artificiale în sectorul serviciilor profesionale in România. Impact asupra competentelor și abilităților forței de muncă a viitorului</w:t>
            </w:r>
          </w:p>
        </w:tc>
        <w:tc>
          <w:tcPr>
            <w:tcW w:w="3493" w:type="dxa"/>
            <w:vAlign w:val="center"/>
          </w:tcPr>
          <w:p w14:paraId="1BDC605E" w14:textId="77777777" w:rsidR="00EA6B2B" w:rsidRPr="00DE185F" w:rsidRDefault="00EA6B2B" w:rsidP="008C7043">
            <w:pPr>
              <w:rPr>
                <w:color w:val="0070C0"/>
              </w:rPr>
            </w:pPr>
            <w:r w:rsidRPr="00DE185F">
              <w:rPr>
                <w:color w:val="0070C0"/>
              </w:rPr>
              <w:t>The Role of Artificial Intelligence in the Professional Services Sector in Romania. Impact on the Skills and Competencies of the Workforce of the Future</w:t>
            </w:r>
          </w:p>
        </w:tc>
        <w:tc>
          <w:tcPr>
            <w:tcW w:w="1887" w:type="dxa"/>
            <w:vAlign w:val="center"/>
          </w:tcPr>
          <w:p w14:paraId="7069B96E" w14:textId="77777777" w:rsidR="00EA6B2B" w:rsidRPr="00DE185F" w:rsidRDefault="00EA6B2B" w:rsidP="008C7043">
            <w:pPr>
              <w:rPr>
                <w:color w:val="0070C0"/>
              </w:rPr>
            </w:pPr>
            <w:r w:rsidRPr="00DE185F">
              <w:rPr>
                <w:color w:val="0070C0"/>
              </w:rPr>
              <w:t>E&amp;Y</w:t>
            </w:r>
          </w:p>
        </w:tc>
        <w:tc>
          <w:tcPr>
            <w:tcW w:w="1680" w:type="dxa"/>
            <w:vAlign w:val="center"/>
          </w:tcPr>
          <w:p w14:paraId="22FBB583" w14:textId="77777777" w:rsidR="00EA6B2B" w:rsidRPr="00DE185F" w:rsidRDefault="00EA6B2B" w:rsidP="008C7043">
            <w:pPr>
              <w:jc w:val="center"/>
              <w:rPr>
                <w:color w:val="0070C0"/>
              </w:rPr>
            </w:pPr>
            <w:r w:rsidRPr="00DE185F">
              <w:rPr>
                <w:color w:val="0070C0"/>
              </w:rPr>
              <w:t>5</w:t>
            </w:r>
          </w:p>
        </w:tc>
      </w:tr>
      <w:tr w:rsidR="00EA6B2B" w:rsidRPr="00DE185F" w14:paraId="42ABFF8E" w14:textId="77777777" w:rsidTr="008C7043">
        <w:trPr>
          <w:trHeight w:val="701"/>
          <w:jc w:val="center"/>
        </w:trPr>
        <w:tc>
          <w:tcPr>
            <w:tcW w:w="705" w:type="dxa"/>
            <w:vMerge w:val="restart"/>
            <w:vAlign w:val="center"/>
          </w:tcPr>
          <w:p w14:paraId="1B8B8662"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val="restart"/>
            <w:vAlign w:val="center"/>
          </w:tcPr>
          <w:p w14:paraId="52AF1712" w14:textId="77777777" w:rsidR="00EA6B2B" w:rsidRPr="00DE185F" w:rsidRDefault="00EA6B2B" w:rsidP="008C7043">
            <w:pPr>
              <w:rPr>
                <w:color w:val="000000"/>
              </w:rPr>
            </w:pPr>
            <w:r w:rsidRPr="00DE185F">
              <w:t>DIACONIȚA VLAD</w:t>
            </w:r>
          </w:p>
        </w:tc>
        <w:tc>
          <w:tcPr>
            <w:tcW w:w="1155" w:type="dxa"/>
            <w:vMerge w:val="restart"/>
            <w:vAlign w:val="center"/>
          </w:tcPr>
          <w:p w14:paraId="2214F398" w14:textId="77777777" w:rsidR="00EA6B2B" w:rsidRPr="0082276D" w:rsidRDefault="00EA6B2B" w:rsidP="008C7043">
            <w:pPr>
              <w:jc w:val="center"/>
              <w:rPr>
                <w:b/>
                <w:color w:val="000000"/>
              </w:rPr>
            </w:pPr>
            <w:r w:rsidRPr="0082276D">
              <w:rPr>
                <w:b/>
              </w:rPr>
              <w:t>1</w:t>
            </w:r>
          </w:p>
        </w:tc>
        <w:tc>
          <w:tcPr>
            <w:tcW w:w="4140" w:type="dxa"/>
            <w:shd w:val="clear" w:color="auto" w:fill="FFFFFF"/>
            <w:vAlign w:val="center"/>
          </w:tcPr>
          <w:p w14:paraId="18D1D0D5" w14:textId="77777777" w:rsidR="00EA6B2B" w:rsidRPr="00DE185F" w:rsidRDefault="00EA6B2B" w:rsidP="008C7043">
            <w:pPr>
              <w:rPr>
                <w:color w:val="0070C0"/>
                <w:highlight w:val="yellow"/>
              </w:rPr>
            </w:pPr>
            <w:r w:rsidRPr="00DE185F">
              <w:rPr>
                <w:color w:val="0070C0"/>
              </w:rPr>
              <w:t>Dezvoltarea unei soluții de învățare adaptivă bazată pe IA pentru învățământul preuniversitar</w:t>
            </w:r>
          </w:p>
        </w:tc>
        <w:tc>
          <w:tcPr>
            <w:tcW w:w="3493" w:type="dxa"/>
            <w:vAlign w:val="center"/>
          </w:tcPr>
          <w:p w14:paraId="44454136" w14:textId="77777777" w:rsidR="00EA6B2B" w:rsidRPr="00DE185F" w:rsidRDefault="00EA6B2B" w:rsidP="008C7043">
            <w:pPr>
              <w:rPr>
                <w:color w:val="0070C0"/>
                <w:highlight w:val="white"/>
              </w:rPr>
            </w:pPr>
            <w:r w:rsidRPr="00DE185F">
              <w:rPr>
                <w:color w:val="0070C0"/>
                <w:highlight w:val="white"/>
              </w:rPr>
              <w:t>Development of an AI‑based adaptive learning platform for pre‑university education.</w:t>
            </w:r>
          </w:p>
        </w:tc>
        <w:tc>
          <w:tcPr>
            <w:tcW w:w="1887" w:type="dxa"/>
            <w:vAlign w:val="center"/>
          </w:tcPr>
          <w:p w14:paraId="2FE3998C" w14:textId="77777777" w:rsidR="00EA6B2B" w:rsidRPr="00DE185F" w:rsidRDefault="00EA6B2B" w:rsidP="008C7043">
            <w:pPr>
              <w:pBdr>
                <w:top w:val="nil"/>
                <w:left w:val="nil"/>
                <w:bottom w:val="nil"/>
                <w:right w:val="nil"/>
                <w:between w:val="nil"/>
              </w:pBdr>
              <w:rPr>
                <w:color w:val="0070C0"/>
                <w:highlight w:val="white"/>
              </w:rPr>
            </w:pPr>
            <w:r w:rsidRPr="00DE185F">
              <w:rPr>
                <w:color w:val="0070C0"/>
              </w:rPr>
              <w:t>XBM SMART SOLUTIONS</w:t>
            </w:r>
          </w:p>
        </w:tc>
        <w:tc>
          <w:tcPr>
            <w:tcW w:w="1680" w:type="dxa"/>
            <w:vAlign w:val="center"/>
          </w:tcPr>
          <w:p w14:paraId="49865D09" w14:textId="77777777" w:rsidR="00EA6B2B" w:rsidRPr="00DE185F" w:rsidRDefault="00EA6B2B" w:rsidP="008C7043">
            <w:pPr>
              <w:jc w:val="center"/>
              <w:rPr>
                <w:color w:val="0070C0"/>
                <w:highlight w:val="white"/>
              </w:rPr>
            </w:pPr>
            <w:r w:rsidRPr="00DE185F">
              <w:rPr>
                <w:color w:val="0070C0"/>
                <w:highlight w:val="white"/>
              </w:rPr>
              <w:t>2</w:t>
            </w:r>
          </w:p>
        </w:tc>
      </w:tr>
      <w:tr w:rsidR="00EA6B2B" w:rsidRPr="00DE185F" w14:paraId="63593CBB" w14:textId="77777777" w:rsidTr="008C7043">
        <w:trPr>
          <w:trHeight w:val="114"/>
          <w:jc w:val="center"/>
        </w:trPr>
        <w:tc>
          <w:tcPr>
            <w:tcW w:w="705" w:type="dxa"/>
            <w:vMerge/>
            <w:vAlign w:val="center"/>
          </w:tcPr>
          <w:p w14:paraId="5B77C9E5" w14:textId="77777777" w:rsidR="00EA6B2B" w:rsidRPr="00DE185F" w:rsidRDefault="00EA6B2B" w:rsidP="008C7043">
            <w:pPr>
              <w:pStyle w:val="ListParagraph"/>
              <w:widowControl w:val="0"/>
              <w:numPr>
                <w:ilvl w:val="0"/>
                <w:numId w:val="44"/>
              </w:numPr>
              <w:pBdr>
                <w:top w:val="nil"/>
                <w:left w:val="nil"/>
                <w:bottom w:val="nil"/>
                <w:right w:val="nil"/>
                <w:between w:val="nil"/>
              </w:pBdr>
              <w:rPr>
                <w:highlight w:val="white"/>
              </w:rPr>
            </w:pPr>
          </w:p>
        </w:tc>
        <w:tc>
          <w:tcPr>
            <w:tcW w:w="2551" w:type="dxa"/>
            <w:vMerge/>
            <w:vAlign w:val="center"/>
          </w:tcPr>
          <w:p w14:paraId="1D8931D5" w14:textId="77777777" w:rsidR="00EA6B2B" w:rsidRPr="00DE185F" w:rsidRDefault="00EA6B2B" w:rsidP="008C7043">
            <w:pPr>
              <w:widowControl w:val="0"/>
              <w:pBdr>
                <w:top w:val="nil"/>
                <w:left w:val="nil"/>
                <w:bottom w:val="nil"/>
                <w:right w:val="nil"/>
                <w:between w:val="nil"/>
              </w:pBdr>
              <w:rPr>
                <w:color w:val="0070C0"/>
                <w:highlight w:val="white"/>
              </w:rPr>
            </w:pPr>
          </w:p>
        </w:tc>
        <w:tc>
          <w:tcPr>
            <w:tcW w:w="1155" w:type="dxa"/>
            <w:vMerge/>
            <w:vAlign w:val="center"/>
          </w:tcPr>
          <w:p w14:paraId="3349717A" w14:textId="77777777" w:rsidR="00EA6B2B" w:rsidRPr="0082276D" w:rsidRDefault="00EA6B2B" w:rsidP="008C7043">
            <w:pPr>
              <w:widowControl w:val="0"/>
              <w:pBdr>
                <w:top w:val="nil"/>
                <w:left w:val="nil"/>
                <w:bottom w:val="nil"/>
                <w:right w:val="nil"/>
                <w:between w:val="nil"/>
              </w:pBdr>
              <w:rPr>
                <w:b/>
                <w:color w:val="0070C0"/>
                <w:highlight w:val="white"/>
              </w:rPr>
            </w:pPr>
          </w:p>
        </w:tc>
        <w:tc>
          <w:tcPr>
            <w:tcW w:w="4140" w:type="dxa"/>
            <w:shd w:val="clear" w:color="auto" w:fill="auto"/>
            <w:vAlign w:val="center"/>
          </w:tcPr>
          <w:p w14:paraId="23931888" w14:textId="77777777" w:rsidR="00EA6B2B" w:rsidRPr="00DE185F" w:rsidRDefault="00EA6B2B" w:rsidP="008C7043">
            <w:pPr>
              <w:jc w:val="both"/>
              <w:rPr>
                <w:color w:val="0070C0"/>
                <w:highlight w:val="yellow"/>
              </w:rPr>
            </w:pPr>
            <w:r w:rsidRPr="00DE185F">
              <w:rPr>
                <w:color w:val="0070C0"/>
              </w:rPr>
              <w:t>Implementarea tehnologiei blockchain în optimizarea proceselor fiscale</w:t>
            </w:r>
          </w:p>
        </w:tc>
        <w:tc>
          <w:tcPr>
            <w:tcW w:w="3493" w:type="dxa"/>
            <w:vAlign w:val="center"/>
          </w:tcPr>
          <w:p w14:paraId="5D20F09F" w14:textId="77777777" w:rsidR="00EA6B2B" w:rsidRPr="00DE185F" w:rsidRDefault="00EA6B2B" w:rsidP="008C7043">
            <w:pPr>
              <w:rPr>
                <w:color w:val="0070C0"/>
              </w:rPr>
            </w:pPr>
            <w:r w:rsidRPr="00DE185F">
              <w:rPr>
                <w:color w:val="0070C0"/>
              </w:rPr>
              <w:t>Implementing blockchain technology in optimizing fiscal processes</w:t>
            </w:r>
          </w:p>
        </w:tc>
        <w:tc>
          <w:tcPr>
            <w:tcW w:w="1887" w:type="dxa"/>
            <w:vAlign w:val="center"/>
          </w:tcPr>
          <w:p w14:paraId="53BBEE16" w14:textId="77777777" w:rsidR="00EA6B2B" w:rsidRPr="00DE185F" w:rsidRDefault="00EA6B2B" w:rsidP="008C7043">
            <w:pPr>
              <w:shd w:val="clear" w:color="auto" w:fill="FFFFFF"/>
              <w:rPr>
                <w:color w:val="0070C0"/>
              </w:rPr>
            </w:pPr>
            <w:r w:rsidRPr="00DE185F">
              <w:rPr>
                <w:color w:val="0070C0"/>
              </w:rPr>
              <w:t>Deloitte Romania</w:t>
            </w:r>
          </w:p>
        </w:tc>
        <w:tc>
          <w:tcPr>
            <w:tcW w:w="1680" w:type="dxa"/>
            <w:vAlign w:val="center"/>
          </w:tcPr>
          <w:p w14:paraId="6BA9922A" w14:textId="77777777" w:rsidR="00EA6B2B" w:rsidRPr="00DE185F" w:rsidRDefault="00EA6B2B" w:rsidP="008C7043">
            <w:pPr>
              <w:jc w:val="center"/>
              <w:rPr>
                <w:color w:val="0070C0"/>
              </w:rPr>
            </w:pPr>
            <w:r w:rsidRPr="00DE185F">
              <w:rPr>
                <w:color w:val="0070C0"/>
              </w:rPr>
              <w:t>8</w:t>
            </w:r>
          </w:p>
        </w:tc>
      </w:tr>
      <w:tr w:rsidR="00EA6B2B" w:rsidRPr="00DE185F" w14:paraId="2CAA8747" w14:textId="77777777" w:rsidTr="008C7043">
        <w:trPr>
          <w:trHeight w:val="220"/>
          <w:jc w:val="center"/>
        </w:trPr>
        <w:tc>
          <w:tcPr>
            <w:tcW w:w="705" w:type="dxa"/>
            <w:vMerge w:val="restart"/>
            <w:vAlign w:val="center"/>
          </w:tcPr>
          <w:p w14:paraId="717BCC4A"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val="restart"/>
            <w:tcBorders>
              <w:top w:val="single" w:sz="4" w:space="0" w:color="000000"/>
              <w:left w:val="single" w:sz="4" w:space="0" w:color="000000"/>
              <w:right w:val="single" w:sz="4" w:space="0" w:color="000000"/>
            </w:tcBorders>
            <w:vAlign w:val="center"/>
          </w:tcPr>
          <w:p w14:paraId="3559247A" w14:textId="77777777" w:rsidR="00EA6B2B" w:rsidRPr="00DE185F" w:rsidRDefault="00EA6B2B" w:rsidP="008C7043">
            <w:pPr>
              <w:rPr>
                <w:color w:val="000000"/>
              </w:rPr>
            </w:pPr>
            <w:r w:rsidRPr="00DE185F">
              <w:t>OPREA SIMONA-VASILICA</w:t>
            </w:r>
          </w:p>
        </w:tc>
        <w:tc>
          <w:tcPr>
            <w:tcW w:w="1155" w:type="dxa"/>
            <w:vMerge w:val="restart"/>
            <w:tcBorders>
              <w:top w:val="single" w:sz="4" w:space="0" w:color="000000"/>
              <w:left w:val="single" w:sz="4" w:space="0" w:color="000000"/>
              <w:right w:val="single" w:sz="4" w:space="0" w:color="000000"/>
            </w:tcBorders>
            <w:vAlign w:val="center"/>
          </w:tcPr>
          <w:p w14:paraId="37D91DE2" w14:textId="77777777" w:rsidR="00EA6B2B" w:rsidRPr="0082276D" w:rsidRDefault="00EA6B2B" w:rsidP="008C7043">
            <w:pPr>
              <w:jc w:val="center"/>
              <w:rPr>
                <w:b/>
              </w:rPr>
            </w:pPr>
            <w:r w:rsidRPr="0082276D">
              <w:rPr>
                <w:b/>
              </w:rPr>
              <w:t>1</w:t>
            </w:r>
          </w:p>
        </w:tc>
        <w:tc>
          <w:tcPr>
            <w:tcW w:w="4140" w:type="dxa"/>
            <w:vAlign w:val="center"/>
          </w:tcPr>
          <w:p w14:paraId="1F5C3E78" w14:textId="77777777" w:rsidR="00EA6B2B" w:rsidRPr="00DE185F" w:rsidRDefault="00EA6B2B" w:rsidP="008C7043">
            <w:pPr>
              <w:shd w:val="clear" w:color="auto" w:fill="FFFFFF"/>
              <w:rPr>
                <w:color w:val="0070C0"/>
              </w:rPr>
            </w:pPr>
            <w:r w:rsidRPr="00DE185F">
              <w:rPr>
                <w:color w:val="0070C0"/>
              </w:rPr>
              <w:t xml:space="preserve">1. Evolutia sectorului financiar în contextul digitalizării </w:t>
            </w:r>
          </w:p>
        </w:tc>
        <w:tc>
          <w:tcPr>
            <w:tcW w:w="3493" w:type="dxa"/>
            <w:vAlign w:val="center"/>
          </w:tcPr>
          <w:p w14:paraId="30D5537E" w14:textId="77777777" w:rsidR="00EA6B2B" w:rsidRPr="00DE185F" w:rsidRDefault="00EA6B2B" w:rsidP="008C7043">
            <w:pPr>
              <w:shd w:val="clear" w:color="auto" w:fill="FFFFFF"/>
              <w:rPr>
                <w:color w:val="0070C0"/>
              </w:rPr>
            </w:pPr>
            <w:r w:rsidRPr="00DE185F">
              <w:rPr>
                <w:color w:val="0070C0"/>
              </w:rPr>
              <w:t>1. Development of the financial sector in the context of digitalization</w:t>
            </w:r>
          </w:p>
        </w:tc>
        <w:tc>
          <w:tcPr>
            <w:tcW w:w="1887" w:type="dxa"/>
            <w:vAlign w:val="center"/>
          </w:tcPr>
          <w:p w14:paraId="02F0D0B5" w14:textId="77777777" w:rsidR="00EA6B2B" w:rsidRPr="00DE185F" w:rsidRDefault="00EA6B2B" w:rsidP="008C7043">
            <w:pPr>
              <w:shd w:val="clear" w:color="auto" w:fill="FFFFFF"/>
              <w:rPr>
                <w:color w:val="0070C0"/>
              </w:rPr>
            </w:pPr>
            <w:r w:rsidRPr="00DE185F">
              <w:rPr>
                <w:color w:val="0070C0"/>
              </w:rPr>
              <w:t>BCR</w:t>
            </w:r>
          </w:p>
        </w:tc>
        <w:tc>
          <w:tcPr>
            <w:tcW w:w="1680" w:type="dxa"/>
            <w:vAlign w:val="center"/>
          </w:tcPr>
          <w:p w14:paraId="6B83719D" w14:textId="77777777" w:rsidR="00EA6B2B" w:rsidRPr="00DE185F" w:rsidRDefault="00EA6B2B" w:rsidP="008C7043">
            <w:pPr>
              <w:shd w:val="clear" w:color="auto" w:fill="FFFFFF"/>
              <w:jc w:val="center"/>
              <w:rPr>
                <w:color w:val="0070C0"/>
              </w:rPr>
            </w:pPr>
            <w:r w:rsidRPr="00DE185F">
              <w:rPr>
                <w:color w:val="0070C0"/>
              </w:rPr>
              <w:t>3</w:t>
            </w:r>
          </w:p>
        </w:tc>
      </w:tr>
      <w:tr w:rsidR="00EA6B2B" w:rsidRPr="00DE185F" w14:paraId="3D47D87C" w14:textId="77777777" w:rsidTr="008C7043">
        <w:trPr>
          <w:trHeight w:val="220"/>
          <w:jc w:val="center"/>
        </w:trPr>
        <w:tc>
          <w:tcPr>
            <w:tcW w:w="705" w:type="dxa"/>
            <w:vMerge/>
            <w:vAlign w:val="center"/>
          </w:tcPr>
          <w:p w14:paraId="25148749" w14:textId="77777777" w:rsidR="00EA6B2B" w:rsidRPr="00DE185F" w:rsidRDefault="00EA6B2B" w:rsidP="008C7043">
            <w:pPr>
              <w:pStyle w:val="ListParagraph"/>
              <w:widowControl w:val="0"/>
              <w:numPr>
                <w:ilvl w:val="0"/>
                <w:numId w:val="44"/>
              </w:numPr>
              <w:pBdr>
                <w:top w:val="nil"/>
                <w:left w:val="nil"/>
                <w:bottom w:val="nil"/>
                <w:right w:val="nil"/>
                <w:between w:val="nil"/>
              </w:pBdr>
            </w:pPr>
          </w:p>
        </w:tc>
        <w:tc>
          <w:tcPr>
            <w:tcW w:w="2551" w:type="dxa"/>
            <w:vMerge/>
            <w:tcBorders>
              <w:top w:val="single" w:sz="4" w:space="0" w:color="000000"/>
              <w:left w:val="single" w:sz="4" w:space="0" w:color="000000"/>
              <w:right w:val="single" w:sz="4" w:space="0" w:color="000000"/>
            </w:tcBorders>
            <w:vAlign w:val="center"/>
          </w:tcPr>
          <w:p w14:paraId="1F96C2DB" w14:textId="77777777" w:rsidR="00EA6B2B" w:rsidRPr="00DE185F" w:rsidRDefault="00EA6B2B" w:rsidP="008C7043">
            <w:pPr>
              <w:widowControl w:val="0"/>
              <w:pBdr>
                <w:top w:val="nil"/>
                <w:left w:val="nil"/>
                <w:bottom w:val="nil"/>
                <w:right w:val="nil"/>
                <w:between w:val="nil"/>
              </w:pBdr>
              <w:rPr>
                <w:color w:val="0070C0"/>
              </w:rPr>
            </w:pPr>
          </w:p>
        </w:tc>
        <w:tc>
          <w:tcPr>
            <w:tcW w:w="1155" w:type="dxa"/>
            <w:vMerge/>
            <w:tcBorders>
              <w:top w:val="single" w:sz="4" w:space="0" w:color="000000"/>
              <w:left w:val="single" w:sz="4" w:space="0" w:color="000000"/>
              <w:right w:val="single" w:sz="4" w:space="0" w:color="000000"/>
            </w:tcBorders>
            <w:vAlign w:val="center"/>
          </w:tcPr>
          <w:p w14:paraId="75BDFC09" w14:textId="77777777" w:rsidR="00EA6B2B" w:rsidRPr="0082276D" w:rsidRDefault="00EA6B2B" w:rsidP="008C7043">
            <w:pPr>
              <w:widowControl w:val="0"/>
              <w:pBdr>
                <w:top w:val="nil"/>
                <w:left w:val="nil"/>
                <w:bottom w:val="nil"/>
                <w:right w:val="nil"/>
                <w:between w:val="nil"/>
              </w:pBdr>
              <w:rPr>
                <w:b/>
                <w:color w:val="0070C0"/>
              </w:rPr>
            </w:pPr>
          </w:p>
        </w:tc>
        <w:tc>
          <w:tcPr>
            <w:tcW w:w="4140" w:type="dxa"/>
            <w:vAlign w:val="center"/>
          </w:tcPr>
          <w:p w14:paraId="147AD31E" w14:textId="77777777" w:rsidR="00EA6B2B" w:rsidRPr="00DE185F" w:rsidRDefault="00EA6B2B" w:rsidP="008C7043">
            <w:pPr>
              <w:shd w:val="clear" w:color="auto" w:fill="FFFFFF"/>
              <w:rPr>
                <w:color w:val="0070C0"/>
              </w:rPr>
            </w:pPr>
            <w:r w:rsidRPr="00DE185F">
              <w:rPr>
                <w:color w:val="0070C0"/>
              </w:rPr>
              <w:t xml:space="preserve">2. Folosirea inteligenței artificiale în administrația publică/sănătate/educație/ servicii sociale/justiție - oportunități și limitări </w:t>
            </w:r>
          </w:p>
        </w:tc>
        <w:tc>
          <w:tcPr>
            <w:tcW w:w="3493" w:type="dxa"/>
            <w:vAlign w:val="center"/>
          </w:tcPr>
          <w:p w14:paraId="4701E477" w14:textId="77777777" w:rsidR="00EA6B2B" w:rsidRPr="00DE185F" w:rsidRDefault="00EA6B2B" w:rsidP="008C7043">
            <w:pPr>
              <w:shd w:val="clear" w:color="auto" w:fill="FFFFFF"/>
              <w:rPr>
                <w:color w:val="0070C0"/>
              </w:rPr>
            </w:pPr>
            <w:r w:rsidRPr="00DE185F">
              <w:rPr>
                <w:color w:val="0070C0"/>
              </w:rPr>
              <w:t>2. The use of artificial intelligence in public administration/healthcare/education/social services/justice – opportunities and limitations</w:t>
            </w:r>
          </w:p>
        </w:tc>
        <w:tc>
          <w:tcPr>
            <w:tcW w:w="1887" w:type="dxa"/>
            <w:vAlign w:val="center"/>
          </w:tcPr>
          <w:p w14:paraId="2EA67668" w14:textId="77777777" w:rsidR="00EA6B2B" w:rsidRPr="00DE185F" w:rsidRDefault="00EA6B2B" w:rsidP="008C7043">
            <w:pPr>
              <w:shd w:val="clear" w:color="auto" w:fill="FFFFFF"/>
              <w:rPr>
                <w:color w:val="0070C0"/>
              </w:rPr>
            </w:pPr>
            <w:r w:rsidRPr="00DE185F">
              <w:rPr>
                <w:color w:val="0070C0"/>
              </w:rPr>
              <w:t>ANFP</w:t>
            </w:r>
          </w:p>
        </w:tc>
        <w:tc>
          <w:tcPr>
            <w:tcW w:w="1680" w:type="dxa"/>
            <w:vAlign w:val="center"/>
          </w:tcPr>
          <w:p w14:paraId="43195111" w14:textId="77777777" w:rsidR="00EA6B2B" w:rsidRPr="00DE185F" w:rsidRDefault="00EA6B2B" w:rsidP="008C7043">
            <w:pPr>
              <w:shd w:val="clear" w:color="auto" w:fill="FFFFFF"/>
              <w:jc w:val="center"/>
              <w:rPr>
                <w:color w:val="0070C0"/>
              </w:rPr>
            </w:pPr>
            <w:r w:rsidRPr="00DE185F">
              <w:rPr>
                <w:color w:val="0070C0"/>
              </w:rPr>
              <w:t>9</w:t>
            </w:r>
          </w:p>
        </w:tc>
      </w:tr>
      <w:tr w:rsidR="00EA6B2B" w:rsidRPr="00DE185F" w14:paraId="63C7186B" w14:textId="77777777" w:rsidTr="0082276D">
        <w:trPr>
          <w:trHeight w:val="756"/>
          <w:jc w:val="center"/>
        </w:trPr>
        <w:tc>
          <w:tcPr>
            <w:tcW w:w="705" w:type="dxa"/>
            <w:vMerge/>
            <w:vAlign w:val="center"/>
          </w:tcPr>
          <w:p w14:paraId="0848E8B0" w14:textId="77777777" w:rsidR="00EA6B2B" w:rsidRPr="00DE185F" w:rsidRDefault="00EA6B2B" w:rsidP="008C7043">
            <w:pPr>
              <w:pStyle w:val="ListParagraph"/>
              <w:widowControl w:val="0"/>
              <w:numPr>
                <w:ilvl w:val="0"/>
                <w:numId w:val="44"/>
              </w:numPr>
              <w:pBdr>
                <w:top w:val="nil"/>
                <w:left w:val="nil"/>
                <w:bottom w:val="nil"/>
                <w:right w:val="nil"/>
                <w:between w:val="nil"/>
              </w:pBdr>
            </w:pPr>
          </w:p>
        </w:tc>
        <w:tc>
          <w:tcPr>
            <w:tcW w:w="2551" w:type="dxa"/>
            <w:vMerge/>
            <w:tcBorders>
              <w:top w:val="single" w:sz="4" w:space="0" w:color="000000"/>
              <w:left w:val="single" w:sz="4" w:space="0" w:color="000000"/>
              <w:right w:val="single" w:sz="4" w:space="0" w:color="000000"/>
            </w:tcBorders>
            <w:vAlign w:val="center"/>
          </w:tcPr>
          <w:p w14:paraId="70136108" w14:textId="77777777" w:rsidR="00EA6B2B" w:rsidRPr="00DE185F" w:rsidRDefault="00EA6B2B" w:rsidP="008C7043">
            <w:pPr>
              <w:widowControl w:val="0"/>
              <w:pBdr>
                <w:top w:val="nil"/>
                <w:left w:val="nil"/>
                <w:bottom w:val="nil"/>
                <w:right w:val="nil"/>
                <w:between w:val="nil"/>
              </w:pBdr>
              <w:rPr>
                <w:color w:val="0070C0"/>
              </w:rPr>
            </w:pPr>
          </w:p>
        </w:tc>
        <w:tc>
          <w:tcPr>
            <w:tcW w:w="1155" w:type="dxa"/>
            <w:vMerge/>
            <w:tcBorders>
              <w:top w:val="single" w:sz="4" w:space="0" w:color="000000"/>
              <w:left w:val="single" w:sz="4" w:space="0" w:color="000000"/>
              <w:right w:val="single" w:sz="4" w:space="0" w:color="000000"/>
            </w:tcBorders>
            <w:vAlign w:val="center"/>
          </w:tcPr>
          <w:p w14:paraId="327E597B" w14:textId="77777777" w:rsidR="00EA6B2B" w:rsidRPr="0082276D" w:rsidRDefault="00EA6B2B" w:rsidP="008C7043">
            <w:pPr>
              <w:widowControl w:val="0"/>
              <w:pBdr>
                <w:top w:val="nil"/>
                <w:left w:val="nil"/>
                <w:bottom w:val="nil"/>
                <w:right w:val="nil"/>
                <w:between w:val="nil"/>
              </w:pBdr>
              <w:rPr>
                <w:b/>
                <w:color w:val="0070C0"/>
              </w:rPr>
            </w:pPr>
          </w:p>
        </w:tc>
        <w:tc>
          <w:tcPr>
            <w:tcW w:w="4140" w:type="dxa"/>
            <w:vAlign w:val="center"/>
          </w:tcPr>
          <w:p w14:paraId="343B9AFA" w14:textId="77777777" w:rsidR="00EA6B2B" w:rsidRPr="00DE185F" w:rsidRDefault="00EA6B2B" w:rsidP="008C7043">
            <w:pPr>
              <w:shd w:val="clear" w:color="auto" w:fill="FFFFFF"/>
              <w:rPr>
                <w:color w:val="0070C0"/>
              </w:rPr>
            </w:pPr>
            <w:r w:rsidRPr="00DE185F">
              <w:rPr>
                <w:color w:val="0070C0"/>
              </w:rPr>
              <w:t xml:space="preserve">Garanții și limite ale inteligenței artificiale (IA) </w:t>
            </w:r>
          </w:p>
        </w:tc>
        <w:tc>
          <w:tcPr>
            <w:tcW w:w="3493" w:type="dxa"/>
            <w:vAlign w:val="center"/>
          </w:tcPr>
          <w:p w14:paraId="6DB533BF" w14:textId="77777777" w:rsidR="00EA6B2B" w:rsidRPr="00DE185F" w:rsidRDefault="00EA6B2B" w:rsidP="008C7043">
            <w:pPr>
              <w:shd w:val="clear" w:color="auto" w:fill="FFFFFF"/>
              <w:rPr>
                <w:color w:val="0070C0"/>
              </w:rPr>
            </w:pPr>
            <w:r w:rsidRPr="00DE185F">
              <w:rPr>
                <w:color w:val="0070C0"/>
              </w:rPr>
              <w:t>3. Guarantees and limitations of artificial intelligence (AI)</w:t>
            </w:r>
          </w:p>
        </w:tc>
        <w:tc>
          <w:tcPr>
            <w:tcW w:w="1887" w:type="dxa"/>
            <w:vAlign w:val="center"/>
          </w:tcPr>
          <w:p w14:paraId="5B8F18CD" w14:textId="77777777" w:rsidR="00EA6B2B" w:rsidRPr="00DE185F" w:rsidRDefault="00EA6B2B" w:rsidP="008C7043">
            <w:pPr>
              <w:shd w:val="clear" w:color="auto" w:fill="FFFFFF"/>
              <w:rPr>
                <w:color w:val="0070C0"/>
              </w:rPr>
            </w:pPr>
            <w:r w:rsidRPr="00DE185F">
              <w:rPr>
                <w:color w:val="0070C0"/>
              </w:rPr>
              <w:t>Curtea de Conturi a României</w:t>
            </w:r>
          </w:p>
        </w:tc>
        <w:tc>
          <w:tcPr>
            <w:tcW w:w="1680" w:type="dxa"/>
            <w:vAlign w:val="center"/>
          </w:tcPr>
          <w:p w14:paraId="1BB75867" w14:textId="77777777" w:rsidR="00EA6B2B" w:rsidRPr="00DE185F" w:rsidRDefault="00EA6B2B" w:rsidP="008C7043">
            <w:pPr>
              <w:shd w:val="clear" w:color="auto" w:fill="FFFFFF"/>
              <w:jc w:val="center"/>
              <w:rPr>
                <w:color w:val="000000"/>
              </w:rPr>
            </w:pPr>
            <w:r w:rsidRPr="00DE185F">
              <w:rPr>
                <w:color w:val="0070C0"/>
              </w:rPr>
              <w:t>47</w:t>
            </w:r>
          </w:p>
        </w:tc>
      </w:tr>
      <w:tr w:rsidR="00EA6B2B" w:rsidRPr="00DE185F" w14:paraId="24381E7D" w14:textId="77777777" w:rsidTr="008C7043">
        <w:trPr>
          <w:trHeight w:val="220"/>
          <w:jc w:val="center"/>
        </w:trPr>
        <w:tc>
          <w:tcPr>
            <w:tcW w:w="705" w:type="dxa"/>
            <w:vMerge/>
            <w:vAlign w:val="center"/>
          </w:tcPr>
          <w:p w14:paraId="6800B921" w14:textId="77777777" w:rsidR="00EA6B2B" w:rsidRPr="00DE185F" w:rsidRDefault="00EA6B2B" w:rsidP="008C7043">
            <w:pPr>
              <w:pStyle w:val="ListParagraph"/>
              <w:widowControl w:val="0"/>
              <w:numPr>
                <w:ilvl w:val="0"/>
                <w:numId w:val="44"/>
              </w:numPr>
              <w:pBdr>
                <w:top w:val="nil"/>
                <w:left w:val="nil"/>
                <w:bottom w:val="nil"/>
                <w:right w:val="nil"/>
                <w:between w:val="nil"/>
              </w:pBdr>
            </w:pPr>
          </w:p>
        </w:tc>
        <w:tc>
          <w:tcPr>
            <w:tcW w:w="2551" w:type="dxa"/>
            <w:vMerge/>
            <w:tcBorders>
              <w:top w:val="single" w:sz="4" w:space="0" w:color="000000"/>
              <w:left w:val="single" w:sz="4" w:space="0" w:color="000000"/>
              <w:right w:val="single" w:sz="4" w:space="0" w:color="000000"/>
            </w:tcBorders>
            <w:vAlign w:val="center"/>
          </w:tcPr>
          <w:p w14:paraId="7ECB1547" w14:textId="77777777" w:rsidR="00EA6B2B" w:rsidRPr="00DE185F" w:rsidRDefault="00EA6B2B" w:rsidP="008C7043">
            <w:pPr>
              <w:widowControl w:val="0"/>
              <w:pBdr>
                <w:top w:val="nil"/>
                <w:left w:val="nil"/>
                <w:bottom w:val="nil"/>
                <w:right w:val="nil"/>
                <w:between w:val="nil"/>
              </w:pBdr>
              <w:rPr>
                <w:color w:val="0070C0"/>
              </w:rPr>
            </w:pPr>
          </w:p>
        </w:tc>
        <w:tc>
          <w:tcPr>
            <w:tcW w:w="1155" w:type="dxa"/>
            <w:vMerge/>
            <w:tcBorders>
              <w:top w:val="single" w:sz="4" w:space="0" w:color="000000"/>
              <w:left w:val="single" w:sz="4" w:space="0" w:color="000000"/>
              <w:right w:val="single" w:sz="4" w:space="0" w:color="000000"/>
            </w:tcBorders>
            <w:vAlign w:val="center"/>
          </w:tcPr>
          <w:p w14:paraId="4FFC5362" w14:textId="77777777" w:rsidR="00EA6B2B" w:rsidRPr="0082276D" w:rsidRDefault="00EA6B2B" w:rsidP="008C7043">
            <w:pPr>
              <w:widowControl w:val="0"/>
              <w:pBdr>
                <w:top w:val="nil"/>
                <w:left w:val="nil"/>
                <w:bottom w:val="nil"/>
                <w:right w:val="nil"/>
                <w:between w:val="nil"/>
              </w:pBdr>
              <w:rPr>
                <w:b/>
                <w:color w:val="0070C0"/>
              </w:rPr>
            </w:pPr>
          </w:p>
        </w:tc>
        <w:tc>
          <w:tcPr>
            <w:tcW w:w="4140" w:type="dxa"/>
            <w:vAlign w:val="center"/>
          </w:tcPr>
          <w:p w14:paraId="1E17A38E" w14:textId="77777777" w:rsidR="00EA6B2B" w:rsidRPr="00DE185F" w:rsidRDefault="00EA6B2B" w:rsidP="008C7043">
            <w:pPr>
              <w:shd w:val="clear" w:color="auto" w:fill="FFFFFF"/>
              <w:rPr>
                <w:color w:val="0070C0"/>
              </w:rPr>
            </w:pPr>
            <w:r w:rsidRPr="00DE185F">
              <w:rPr>
                <w:color w:val="0070C0"/>
              </w:rPr>
              <w:t>4. Rolul inteligentei artificiale în sectorul serviiciilor profesionale în România. Impact asupra competențelor și abilităților forței de muncă a viitorului</w:t>
            </w:r>
          </w:p>
        </w:tc>
        <w:tc>
          <w:tcPr>
            <w:tcW w:w="3493" w:type="dxa"/>
            <w:vAlign w:val="center"/>
          </w:tcPr>
          <w:p w14:paraId="0BEA46F8" w14:textId="77777777" w:rsidR="00EA6B2B" w:rsidRPr="00DE185F" w:rsidRDefault="00EA6B2B" w:rsidP="008C7043">
            <w:pPr>
              <w:shd w:val="clear" w:color="auto" w:fill="FFFFFF"/>
              <w:rPr>
                <w:color w:val="0070C0"/>
              </w:rPr>
            </w:pPr>
            <w:r w:rsidRPr="00DE185F">
              <w:rPr>
                <w:color w:val="0070C0"/>
              </w:rPr>
              <w:t xml:space="preserve"> 4. The role of artificial intelligence in the professional services sector in Romania. Impact on the skills and abilities of the future workforce </w:t>
            </w:r>
          </w:p>
        </w:tc>
        <w:tc>
          <w:tcPr>
            <w:tcW w:w="1887" w:type="dxa"/>
            <w:vAlign w:val="center"/>
          </w:tcPr>
          <w:p w14:paraId="35B15D67" w14:textId="77777777" w:rsidR="00EA6B2B" w:rsidRPr="00DE185F" w:rsidRDefault="00EA6B2B" w:rsidP="008C7043">
            <w:pPr>
              <w:shd w:val="clear" w:color="auto" w:fill="FFFFFF"/>
              <w:rPr>
                <w:color w:val="0070C0"/>
              </w:rPr>
            </w:pPr>
            <w:r w:rsidRPr="00DE185F">
              <w:rPr>
                <w:color w:val="0070C0"/>
              </w:rPr>
              <w:t xml:space="preserve">Ernst&amp;Young Support Services SRL </w:t>
            </w:r>
          </w:p>
        </w:tc>
        <w:tc>
          <w:tcPr>
            <w:tcW w:w="1680" w:type="dxa"/>
            <w:vAlign w:val="center"/>
          </w:tcPr>
          <w:p w14:paraId="705912EE" w14:textId="77777777" w:rsidR="00EA6B2B" w:rsidRPr="00DE185F" w:rsidRDefault="00EA6B2B" w:rsidP="008C7043">
            <w:pPr>
              <w:shd w:val="clear" w:color="auto" w:fill="FFFFFF"/>
              <w:jc w:val="center"/>
              <w:rPr>
                <w:color w:val="000000"/>
              </w:rPr>
            </w:pPr>
            <w:r w:rsidRPr="00DE185F">
              <w:rPr>
                <w:color w:val="0070C0"/>
              </w:rPr>
              <w:t>5</w:t>
            </w:r>
          </w:p>
        </w:tc>
      </w:tr>
      <w:tr w:rsidR="00EA6B2B" w:rsidRPr="00DE185F" w14:paraId="2A08A446" w14:textId="77777777" w:rsidTr="008C7043">
        <w:trPr>
          <w:trHeight w:val="220"/>
          <w:jc w:val="center"/>
        </w:trPr>
        <w:tc>
          <w:tcPr>
            <w:tcW w:w="705" w:type="dxa"/>
            <w:vMerge/>
            <w:vAlign w:val="center"/>
          </w:tcPr>
          <w:p w14:paraId="17F655CA" w14:textId="77777777" w:rsidR="00EA6B2B" w:rsidRPr="00DE185F" w:rsidRDefault="00EA6B2B" w:rsidP="008C7043">
            <w:pPr>
              <w:pStyle w:val="ListParagraph"/>
              <w:widowControl w:val="0"/>
              <w:numPr>
                <w:ilvl w:val="0"/>
                <w:numId w:val="44"/>
              </w:numPr>
              <w:pBdr>
                <w:top w:val="nil"/>
                <w:left w:val="nil"/>
                <w:bottom w:val="nil"/>
                <w:right w:val="nil"/>
                <w:between w:val="nil"/>
              </w:pBdr>
            </w:pPr>
          </w:p>
        </w:tc>
        <w:tc>
          <w:tcPr>
            <w:tcW w:w="2551" w:type="dxa"/>
            <w:vMerge/>
            <w:tcBorders>
              <w:top w:val="single" w:sz="4" w:space="0" w:color="000000"/>
              <w:left w:val="single" w:sz="4" w:space="0" w:color="000000"/>
              <w:right w:val="single" w:sz="4" w:space="0" w:color="000000"/>
            </w:tcBorders>
            <w:vAlign w:val="center"/>
          </w:tcPr>
          <w:p w14:paraId="6045D895" w14:textId="77777777" w:rsidR="00EA6B2B" w:rsidRPr="00DE185F" w:rsidRDefault="00EA6B2B" w:rsidP="008C7043">
            <w:pPr>
              <w:widowControl w:val="0"/>
              <w:pBdr>
                <w:top w:val="nil"/>
                <w:left w:val="nil"/>
                <w:bottom w:val="nil"/>
                <w:right w:val="nil"/>
                <w:between w:val="nil"/>
              </w:pBdr>
              <w:rPr>
                <w:color w:val="0070C0"/>
              </w:rPr>
            </w:pPr>
          </w:p>
        </w:tc>
        <w:tc>
          <w:tcPr>
            <w:tcW w:w="1155" w:type="dxa"/>
            <w:vMerge/>
            <w:tcBorders>
              <w:top w:val="single" w:sz="4" w:space="0" w:color="000000"/>
              <w:left w:val="single" w:sz="4" w:space="0" w:color="000000"/>
              <w:right w:val="single" w:sz="4" w:space="0" w:color="000000"/>
            </w:tcBorders>
            <w:vAlign w:val="center"/>
          </w:tcPr>
          <w:p w14:paraId="7292C0CA" w14:textId="77777777" w:rsidR="00EA6B2B" w:rsidRPr="0082276D" w:rsidRDefault="00EA6B2B" w:rsidP="008C7043">
            <w:pPr>
              <w:widowControl w:val="0"/>
              <w:pBdr>
                <w:top w:val="nil"/>
                <w:left w:val="nil"/>
                <w:bottom w:val="nil"/>
                <w:right w:val="nil"/>
                <w:between w:val="nil"/>
              </w:pBdr>
              <w:rPr>
                <w:b/>
                <w:color w:val="0070C0"/>
              </w:rPr>
            </w:pPr>
          </w:p>
        </w:tc>
        <w:tc>
          <w:tcPr>
            <w:tcW w:w="4140" w:type="dxa"/>
            <w:vAlign w:val="center"/>
          </w:tcPr>
          <w:p w14:paraId="02FAFE79" w14:textId="77777777" w:rsidR="00EA6B2B" w:rsidRPr="00DE185F" w:rsidRDefault="00EA6B2B" w:rsidP="008C7043">
            <w:pPr>
              <w:shd w:val="clear" w:color="auto" w:fill="FFFFFF"/>
              <w:rPr>
                <w:color w:val="0070C0"/>
              </w:rPr>
            </w:pPr>
            <w:r w:rsidRPr="00DE185F">
              <w:rPr>
                <w:color w:val="0070C0"/>
              </w:rPr>
              <w:t xml:space="preserve">5. Rolul tehnologiei de recunoaștere </w:t>
            </w:r>
            <w:proofErr w:type="gramStart"/>
            <w:r w:rsidRPr="00DE185F">
              <w:rPr>
                <w:color w:val="0070C0"/>
              </w:rPr>
              <w:t>a</w:t>
            </w:r>
            <w:proofErr w:type="gramEnd"/>
            <w:r w:rsidRPr="00DE185F">
              <w:rPr>
                <w:color w:val="0070C0"/>
              </w:rPr>
              <w:t xml:space="preserve"> anomaliilor în identificarea și prevenirea fraudelor bugetare (Dezvoltarea unui model de detectare a anomaliilor bazat pe inteligență artificială, capabil să identifice tranzacții și comportamente atipice în bugetele publice, contribuind la reducerea riscului de fraudă și la monitorizarea performanței financiare).</w:t>
            </w:r>
          </w:p>
        </w:tc>
        <w:tc>
          <w:tcPr>
            <w:tcW w:w="3493" w:type="dxa"/>
            <w:vAlign w:val="center"/>
          </w:tcPr>
          <w:p w14:paraId="72010972" w14:textId="77777777" w:rsidR="00EA6B2B" w:rsidRPr="00DE185F" w:rsidRDefault="00EA6B2B" w:rsidP="008C7043">
            <w:pPr>
              <w:shd w:val="clear" w:color="auto" w:fill="FFFFFF"/>
              <w:rPr>
                <w:color w:val="0070C0"/>
              </w:rPr>
            </w:pPr>
            <w:r w:rsidRPr="00DE185F">
              <w:rPr>
                <w:color w:val="0070C0"/>
              </w:rPr>
              <w:t xml:space="preserve"> 5. The role of anomaly detection technology in identifying and preventing budgetary fraud (Developing an anomaly detection model based on artificial intelligence, capable of identifying atypical transactions and behaviors in public budgets, contributing to reducing fraud risk and monitoring financial performance). </w:t>
            </w:r>
          </w:p>
        </w:tc>
        <w:tc>
          <w:tcPr>
            <w:tcW w:w="1887" w:type="dxa"/>
            <w:vAlign w:val="center"/>
          </w:tcPr>
          <w:p w14:paraId="2CD4620A" w14:textId="77777777" w:rsidR="00EA6B2B" w:rsidRPr="00DE185F" w:rsidRDefault="00EA6B2B" w:rsidP="008C7043">
            <w:pPr>
              <w:shd w:val="clear" w:color="auto" w:fill="FFFFFF"/>
              <w:rPr>
                <w:color w:val="0070C0"/>
              </w:rPr>
            </w:pPr>
            <w:r w:rsidRPr="00DE185F">
              <w:rPr>
                <w:color w:val="0070C0"/>
              </w:rPr>
              <w:t xml:space="preserve">Curtea de Conturi a României </w:t>
            </w:r>
          </w:p>
        </w:tc>
        <w:tc>
          <w:tcPr>
            <w:tcW w:w="1680" w:type="dxa"/>
            <w:vAlign w:val="center"/>
          </w:tcPr>
          <w:p w14:paraId="6AC1DB58" w14:textId="77777777" w:rsidR="00EA6B2B" w:rsidRPr="00DE185F" w:rsidRDefault="00EA6B2B" w:rsidP="008C7043">
            <w:pPr>
              <w:shd w:val="clear" w:color="auto" w:fill="FFFFFF"/>
              <w:jc w:val="center"/>
              <w:rPr>
                <w:color w:val="0070C0"/>
              </w:rPr>
            </w:pPr>
            <w:r w:rsidRPr="00DE185F">
              <w:rPr>
                <w:color w:val="0070C0"/>
              </w:rPr>
              <w:t>16</w:t>
            </w:r>
          </w:p>
        </w:tc>
      </w:tr>
      <w:tr w:rsidR="00EA6B2B" w:rsidRPr="00DE185F" w14:paraId="008E0E7E" w14:textId="77777777" w:rsidTr="008C7043">
        <w:trPr>
          <w:trHeight w:val="220"/>
          <w:jc w:val="center"/>
        </w:trPr>
        <w:tc>
          <w:tcPr>
            <w:tcW w:w="705" w:type="dxa"/>
            <w:vMerge/>
            <w:vAlign w:val="center"/>
          </w:tcPr>
          <w:p w14:paraId="2892DB16" w14:textId="77777777" w:rsidR="00EA6B2B" w:rsidRPr="00DE185F" w:rsidRDefault="00EA6B2B" w:rsidP="008C7043">
            <w:pPr>
              <w:pStyle w:val="ListParagraph"/>
              <w:widowControl w:val="0"/>
              <w:numPr>
                <w:ilvl w:val="0"/>
                <w:numId w:val="44"/>
              </w:numPr>
              <w:pBdr>
                <w:top w:val="nil"/>
                <w:left w:val="nil"/>
                <w:bottom w:val="nil"/>
                <w:right w:val="nil"/>
                <w:between w:val="nil"/>
              </w:pBdr>
            </w:pPr>
          </w:p>
        </w:tc>
        <w:tc>
          <w:tcPr>
            <w:tcW w:w="2551" w:type="dxa"/>
            <w:vMerge/>
            <w:tcBorders>
              <w:top w:val="single" w:sz="4" w:space="0" w:color="000000"/>
              <w:left w:val="single" w:sz="4" w:space="0" w:color="000000"/>
              <w:right w:val="single" w:sz="4" w:space="0" w:color="000000"/>
            </w:tcBorders>
            <w:vAlign w:val="center"/>
          </w:tcPr>
          <w:p w14:paraId="24EBA3AD" w14:textId="77777777" w:rsidR="00EA6B2B" w:rsidRPr="00DE185F" w:rsidRDefault="00EA6B2B" w:rsidP="008C7043">
            <w:pPr>
              <w:widowControl w:val="0"/>
              <w:pBdr>
                <w:top w:val="nil"/>
                <w:left w:val="nil"/>
                <w:bottom w:val="nil"/>
                <w:right w:val="nil"/>
                <w:between w:val="nil"/>
              </w:pBdr>
              <w:rPr>
                <w:color w:val="0070C0"/>
              </w:rPr>
            </w:pPr>
          </w:p>
        </w:tc>
        <w:tc>
          <w:tcPr>
            <w:tcW w:w="1155" w:type="dxa"/>
            <w:vMerge/>
            <w:tcBorders>
              <w:top w:val="single" w:sz="4" w:space="0" w:color="000000"/>
              <w:left w:val="single" w:sz="4" w:space="0" w:color="000000"/>
              <w:right w:val="single" w:sz="4" w:space="0" w:color="000000"/>
            </w:tcBorders>
            <w:vAlign w:val="center"/>
          </w:tcPr>
          <w:p w14:paraId="7EF2DEAA" w14:textId="77777777" w:rsidR="00EA6B2B" w:rsidRPr="0082276D" w:rsidRDefault="00EA6B2B" w:rsidP="008C7043">
            <w:pPr>
              <w:widowControl w:val="0"/>
              <w:pBdr>
                <w:top w:val="nil"/>
                <w:left w:val="nil"/>
                <w:bottom w:val="nil"/>
                <w:right w:val="nil"/>
                <w:between w:val="nil"/>
              </w:pBdr>
              <w:rPr>
                <w:b/>
                <w:color w:val="0070C0"/>
              </w:rPr>
            </w:pPr>
          </w:p>
        </w:tc>
        <w:tc>
          <w:tcPr>
            <w:tcW w:w="4140" w:type="dxa"/>
            <w:vAlign w:val="center"/>
          </w:tcPr>
          <w:p w14:paraId="46551026" w14:textId="77777777" w:rsidR="00EA6B2B" w:rsidRPr="00DE185F" w:rsidRDefault="00EA6B2B" w:rsidP="008C7043">
            <w:pPr>
              <w:shd w:val="clear" w:color="auto" w:fill="FFFFFF"/>
              <w:rPr>
                <w:color w:val="0070C0"/>
              </w:rPr>
            </w:pPr>
            <w:r w:rsidRPr="00DE185F">
              <w:rPr>
                <w:color w:val="0070C0"/>
              </w:rPr>
              <w:t xml:space="preserve">6. Utilizarea datelor și inteligenței artificiale (IA) pentru creșterea </w:t>
            </w:r>
            <w:r w:rsidRPr="00DE185F">
              <w:rPr>
                <w:color w:val="0070C0"/>
              </w:rPr>
              <w:lastRenderedPageBreak/>
              <w:t xml:space="preserve">vânzărilor în afacerile de prestări servicii. </w:t>
            </w:r>
          </w:p>
        </w:tc>
        <w:tc>
          <w:tcPr>
            <w:tcW w:w="3493" w:type="dxa"/>
            <w:vAlign w:val="center"/>
          </w:tcPr>
          <w:p w14:paraId="48596D54" w14:textId="77777777" w:rsidR="00EA6B2B" w:rsidRPr="00DE185F" w:rsidRDefault="00EA6B2B" w:rsidP="008C7043">
            <w:pPr>
              <w:shd w:val="clear" w:color="auto" w:fill="FFFFFF"/>
              <w:rPr>
                <w:color w:val="0070C0"/>
              </w:rPr>
            </w:pPr>
            <w:r w:rsidRPr="00DE185F">
              <w:rPr>
                <w:color w:val="0070C0"/>
              </w:rPr>
              <w:lastRenderedPageBreak/>
              <w:t xml:space="preserve">6. Utilizarea datelor și inteligenței artificiale (IA) pentru creșterea </w:t>
            </w:r>
            <w:r w:rsidRPr="00DE185F">
              <w:rPr>
                <w:color w:val="0070C0"/>
              </w:rPr>
              <w:lastRenderedPageBreak/>
              <w:t>vânzărilor în afacerile de prestări servicii.</w:t>
            </w:r>
          </w:p>
        </w:tc>
        <w:tc>
          <w:tcPr>
            <w:tcW w:w="1887" w:type="dxa"/>
            <w:vAlign w:val="center"/>
          </w:tcPr>
          <w:p w14:paraId="29C3FC18" w14:textId="77777777" w:rsidR="00EA6B2B" w:rsidRPr="00DE185F" w:rsidRDefault="00EA6B2B" w:rsidP="008C7043">
            <w:pPr>
              <w:shd w:val="clear" w:color="auto" w:fill="FFFFFF"/>
              <w:rPr>
                <w:color w:val="0070C0"/>
              </w:rPr>
            </w:pPr>
            <w:r w:rsidRPr="00DE185F">
              <w:rPr>
                <w:color w:val="0070C0"/>
              </w:rPr>
              <w:lastRenderedPageBreak/>
              <w:t xml:space="preserve">Curtea de Conturi a României </w:t>
            </w:r>
          </w:p>
          <w:p w14:paraId="5EAAF09F" w14:textId="77777777" w:rsidR="00EA6B2B" w:rsidRPr="00DE185F" w:rsidRDefault="00EA6B2B" w:rsidP="008C7043">
            <w:pPr>
              <w:shd w:val="clear" w:color="auto" w:fill="FFFFFF"/>
              <w:rPr>
                <w:color w:val="0070C0"/>
              </w:rPr>
            </w:pPr>
          </w:p>
        </w:tc>
        <w:tc>
          <w:tcPr>
            <w:tcW w:w="1680" w:type="dxa"/>
            <w:vAlign w:val="center"/>
          </w:tcPr>
          <w:p w14:paraId="5EDDDDAD" w14:textId="77777777" w:rsidR="00EA6B2B" w:rsidRPr="00DE185F" w:rsidRDefault="00EA6B2B" w:rsidP="008C7043">
            <w:pPr>
              <w:shd w:val="clear" w:color="auto" w:fill="FFFFFF"/>
              <w:jc w:val="center"/>
              <w:rPr>
                <w:color w:val="0070C0"/>
              </w:rPr>
            </w:pPr>
            <w:r w:rsidRPr="00DE185F">
              <w:rPr>
                <w:color w:val="0070C0"/>
              </w:rPr>
              <w:lastRenderedPageBreak/>
              <w:t>52</w:t>
            </w:r>
          </w:p>
        </w:tc>
      </w:tr>
      <w:tr w:rsidR="00EA6B2B" w:rsidRPr="00DE185F" w14:paraId="282481C6" w14:textId="77777777" w:rsidTr="008C7043">
        <w:trPr>
          <w:trHeight w:val="220"/>
          <w:jc w:val="center"/>
        </w:trPr>
        <w:tc>
          <w:tcPr>
            <w:tcW w:w="705" w:type="dxa"/>
            <w:vMerge w:val="restart"/>
            <w:vAlign w:val="center"/>
          </w:tcPr>
          <w:p w14:paraId="64CEA6AD"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val="restart"/>
            <w:tcBorders>
              <w:top w:val="single" w:sz="4" w:space="0" w:color="000000"/>
              <w:left w:val="single" w:sz="4" w:space="0" w:color="000000"/>
              <w:right w:val="single" w:sz="4" w:space="0" w:color="000000"/>
            </w:tcBorders>
            <w:vAlign w:val="center"/>
          </w:tcPr>
          <w:p w14:paraId="66DD2FCF" w14:textId="77777777" w:rsidR="00EA6B2B" w:rsidRPr="00DE185F" w:rsidRDefault="00EA6B2B" w:rsidP="008C7043">
            <w:pPr>
              <w:pBdr>
                <w:top w:val="nil"/>
                <w:left w:val="nil"/>
                <w:bottom w:val="nil"/>
                <w:right w:val="nil"/>
                <w:between w:val="nil"/>
              </w:pBdr>
              <w:rPr>
                <w:color w:val="0070C0"/>
              </w:rPr>
            </w:pPr>
            <w:r w:rsidRPr="00DE185F">
              <w:t>BÂRA ADELA</w:t>
            </w:r>
          </w:p>
        </w:tc>
        <w:tc>
          <w:tcPr>
            <w:tcW w:w="1155" w:type="dxa"/>
            <w:vMerge w:val="restart"/>
            <w:tcBorders>
              <w:top w:val="single" w:sz="4" w:space="0" w:color="000000"/>
              <w:left w:val="single" w:sz="4" w:space="0" w:color="000000"/>
              <w:right w:val="single" w:sz="4" w:space="0" w:color="000000"/>
            </w:tcBorders>
            <w:vAlign w:val="center"/>
          </w:tcPr>
          <w:p w14:paraId="4E801242" w14:textId="77777777" w:rsidR="00EA6B2B" w:rsidRPr="0082276D" w:rsidRDefault="00EA6B2B" w:rsidP="008C7043">
            <w:pPr>
              <w:widowControl w:val="0"/>
              <w:pBdr>
                <w:top w:val="nil"/>
                <w:left w:val="nil"/>
                <w:bottom w:val="nil"/>
                <w:right w:val="nil"/>
                <w:between w:val="nil"/>
              </w:pBdr>
              <w:jc w:val="center"/>
              <w:rPr>
                <w:b/>
                <w:color w:val="0070C0"/>
              </w:rPr>
            </w:pPr>
            <w:r w:rsidRPr="0082276D">
              <w:rPr>
                <w:b/>
              </w:rPr>
              <w:t>1</w:t>
            </w:r>
          </w:p>
        </w:tc>
        <w:tc>
          <w:tcPr>
            <w:tcW w:w="4140" w:type="dxa"/>
            <w:vAlign w:val="center"/>
          </w:tcPr>
          <w:p w14:paraId="224943B2" w14:textId="77777777" w:rsidR="00EA6B2B" w:rsidRPr="00DE185F" w:rsidRDefault="00EA6B2B" w:rsidP="008C7043">
            <w:pPr>
              <w:shd w:val="clear" w:color="auto" w:fill="FFFFFF"/>
              <w:rPr>
                <w:color w:val="0070C0"/>
              </w:rPr>
            </w:pPr>
            <w:r w:rsidRPr="00DE185F">
              <w:rPr>
                <w:color w:val="0070C0"/>
              </w:rPr>
              <w:t xml:space="preserve">1. Aplicații ale învățării automate in domeniul monitorizării tranzacțiilor </w:t>
            </w:r>
          </w:p>
        </w:tc>
        <w:tc>
          <w:tcPr>
            <w:tcW w:w="3493" w:type="dxa"/>
            <w:vAlign w:val="center"/>
          </w:tcPr>
          <w:p w14:paraId="6FB6D5B5" w14:textId="77777777" w:rsidR="00EA6B2B" w:rsidRPr="00DE185F" w:rsidRDefault="00EA6B2B" w:rsidP="008C7043">
            <w:pPr>
              <w:shd w:val="clear" w:color="auto" w:fill="FFFFFF"/>
              <w:rPr>
                <w:color w:val="0070C0"/>
              </w:rPr>
            </w:pPr>
            <w:r w:rsidRPr="00DE185F">
              <w:rPr>
                <w:color w:val="0070C0"/>
              </w:rPr>
              <w:t xml:space="preserve">1. Applications of machine learning in the transaction monitoring space </w:t>
            </w:r>
          </w:p>
        </w:tc>
        <w:tc>
          <w:tcPr>
            <w:tcW w:w="1887" w:type="dxa"/>
            <w:vAlign w:val="center"/>
          </w:tcPr>
          <w:p w14:paraId="54317CFC" w14:textId="77777777" w:rsidR="00EA6B2B" w:rsidRPr="00DE185F" w:rsidRDefault="00EA6B2B" w:rsidP="008C7043">
            <w:pPr>
              <w:shd w:val="clear" w:color="auto" w:fill="FFFFFF"/>
              <w:rPr>
                <w:color w:val="0070C0"/>
              </w:rPr>
            </w:pPr>
            <w:r w:rsidRPr="00DE185F">
              <w:rPr>
                <w:color w:val="0070C0"/>
              </w:rPr>
              <w:t>ING Bank NV</w:t>
            </w:r>
          </w:p>
        </w:tc>
        <w:tc>
          <w:tcPr>
            <w:tcW w:w="1680" w:type="dxa"/>
            <w:vAlign w:val="center"/>
          </w:tcPr>
          <w:p w14:paraId="0994AFAF" w14:textId="77777777" w:rsidR="00EA6B2B" w:rsidRPr="00DE185F" w:rsidRDefault="00EA6B2B" w:rsidP="008C7043">
            <w:pPr>
              <w:shd w:val="clear" w:color="auto" w:fill="FFFFFF"/>
              <w:jc w:val="center"/>
              <w:rPr>
                <w:color w:val="000000"/>
              </w:rPr>
            </w:pPr>
            <w:r w:rsidRPr="00DE185F">
              <w:rPr>
                <w:color w:val="0070C0"/>
              </w:rPr>
              <w:t>1</w:t>
            </w:r>
          </w:p>
        </w:tc>
      </w:tr>
      <w:tr w:rsidR="00EA6B2B" w:rsidRPr="00DE185F" w14:paraId="7AF73C36" w14:textId="77777777" w:rsidTr="008C7043">
        <w:trPr>
          <w:trHeight w:val="220"/>
          <w:jc w:val="center"/>
        </w:trPr>
        <w:tc>
          <w:tcPr>
            <w:tcW w:w="705" w:type="dxa"/>
            <w:vMerge/>
            <w:vAlign w:val="center"/>
          </w:tcPr>
          <w:p w14:paraId="1B93616C"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tcBorders>
              <w:top w:val="single" w:sz="4" w:space="0" w:color="000000"/>
              <w:left w:val="single" w:sz="4" w:space="0" w:color="000000"/>
              <w:right w:val="single" w:sz="4" w:space="0" w:color="000000"/>
            </w:tcBorders>
            <w:vAlign w:val="center"/>
          </w:tcPr>
          <w:p w14:paraId="000D3392" w14:textId="77777777" w:rsidR="00EA6B2B" w:rsidRPr="00DE185F" w:rsidRDefault="00EA6B2B" w:rsidP="008C7043">
            <w:pPr>
              <w:pBdr>
                <w:top w:val="nil"/>
                <w:left w:val="nil"/>
                <w:bottom w:val="nil"/>
                <w:right w:val="nil"/>
                <w:between w:val="nil"/>
              </w:pBdr>
            </w:pPr>
          </w:p>
        </w:tc>
        <w:tc>
          <w:tcPr>
            <w:tcW w:w="1155" w:type="dxa"/>
            <w:vMerge/>
            <w:tcBorders>
              <w:top w:val="single" w:sz="4" w:space="0" w:color="000000"/>
              <w:left w:val="single" w:sz="4" w:space="0" w:color="000000"/>
              <w:right w:val="single" w:sz="4" w:space="0" w:color="000000"/>
            </w:tcBorders>
            <w:vAlign w:val="center"/>
          </w:tcPr>
          <w:p w14:paraId="15801885" w14:textId="77777777" w:rsidR="00EA6B2B" w:rsidRPr="0082276D" w:rsidRDefault="00EA6B2B" w:rsidP="008C7043">
            <w:pPr>
              <w:widowControl w:val="0"/>
              <w:pBdr>
                <w:top w:val="nil"/>
                <w:left w:val="nil"/>
                <w:bottom w:val="nil"/>
                <w:right w:val="nil"/>
                <w:between w:val="nil"/>
              </w:pBdr>
              <w:jc w:val="center"/>
              <w:rPr>
                <w:b/>
              </w:rPr>
            </w:pPr>
          </w:p>
        </w:tc>
        <w:tc>
          <w:tcPr>
            <w:tcW w:w="4140" w:type="dxa"/>
            <w:vAlign w:val="center"/>
          </w:tcPr>
          <w:p w14:paraId="6E396DCC" w14:textId="77777777" w:rsidR="00EA6B2B" w:rsidRPr="00DE185F" w:rsidRDefault="00EA6B2B" w:rsidP="008C7043">
            <w:pPr>
              <w:shd w:val="clear" w:color="auto" w:fill="FFFFFF"/>
              <w:rPr>
                <w:color w:val="0070C0"/>
              </w:rPr>
            </w:pPr>
            <w:r w:rsidRPr="00DE185F">
              <w:rPr>
                <w:color w:val="0070C0"/>
              </w:rPr>
              <w:t>2. Metode de ML/IA în analiza financiară</w:t>
            </w:r>
          </w:p>
        </w:tc>
        <w:tc>
          <w:tcPr>
            <w:tcW w:w="3493" w:type="dxa"/>
            <w:vAlign w:val="center"/>
          </w:tcPr>
          <w:p w14:paraId="2C361D8C" w14:textId="77777777" w:rsidR="00EA6B2B" w:rsidRPr="00DE185F" w:rsidRDefault="00EA6B2B" w:rsidP="008C7043">
            <w:pPr>
              <w:shd w:val="clear" w:color="auto" w:fill="FFFFFF"/>
              <w:rPr>
                <w:color w:val="0070C0"/>
              </w:rPr>
            </w:pPr>
            <w:r w:rsidRPr="00DE185F">
              <w:rPr>
                <w:color w:val="0070C0"/>
              </w:rPr>
              <w:t>2. ML/AI Methods in Financial Analysis</w:t>
            </w:r>
          </w:p>
        </w:tc>
        <w:tc>
          <w:tcPr>
            <w:tcW w:w="1887" w:type="dxa"/>
            <w:vAlign w:val="center"/>
          </w:tcPr>
          <w:p w14:paraId="33183DA1" w14:textId="77777777" w:rsidR="00EA6B2B" w:rsidRPr="00DE185F" w:rsidRDefault="00EA6B2B" w:rsidP="008C7043">
            <w:pPr>
              <w:shd w:val="clear" w:color="auto" w:fill="FFFFFF"/>
              <w:rPr>
                <w:color w:val="0070C0"/>
              </w:rPr>
            </w:pPr>
            <w:r w:rsidRPr="00DE185F">
              <w:rPr>
                <w:color w:val="0070C0"/>
              </w:rPr>
              <w:t>Banca Transilvania</w:t>
            </w:r>
          </w:p>
        </w:tc>
        <w:tc>
          <w:tcPr>
            <w:tcW w:w="1680" w:type="dxa"/>
            <w:vAlign w:val="center"/>
          </w:tcPr>
          <w:p w14:paraId="4401250D" w14:textId="77777777" w:rsidR="00EA6B2B" w:rsidRPr="00DE185F" w:rsidRDefault="00EA6B2B" w:rsidP="008C7043">
            <w:pPr>
              <w:shd w:val="clear" w:color="auto" w:fill="FFFFFF"/>
              <w:jc w:val="center"/>
              <w:rPr>
                <w:color w:val="000000"/>
              </w:rPr>
            </w:pPr>
            <w:r w:rsidRPr="00DE185F">
              <w:rPr>
                <w:color w:val="0070C0"/>
              </w:rPr>
              <w:t>5</w:t>
            </w:r>
          </w:p>
        </w:tc>
      </w:tr>
      <w:tr w:rsidR="00EA6B2B" w:rsidRPr="00DE185F" w14:paraId="4A2124AD" w14:textId="77777777" w:rsidTr="008C7043">
        <w:trPr>
          <w:trHeight w:val="220"/>
          <w:jc w:val="center"/>
        </w:trPr>
        <w:tc>
          <w:tcPr>
            <w:tcW w:w="705" w:type="dxa"/>
            <w:vMerge/>
            <w:vAlign w:val="center"/>
          </w:tcPr>
          <w:p w14:paraId="79CDD14F"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tcBorders>
              <w:top w:val="single" w:sz="4" w:space="0" w:color="000000"/>
              <w:left w:val="single" w:sz="4" w:space="0" w:color="000000"/>
              <w:right w:val="single" w:sz="4" w:space="0" w:color="000000"/>
            </w:tcBorders>
            <w:vAlign w:val="center"/>
          </w:tcPr>
          <w:p w14:paraId="67E3C0E7" w14:textId="77777777" w:rsidR="00EA6B2B" w:rsidRPr="00DE185F" w:rsidRDefault="00EA6B2B" w:rsidP="008C7043">
            <w:pPr>
              <w:pBdr>
                <w:top w:val="nil"/>
                <w:left w:val="nil"/>
                <w:bottom w:val="nil"/>
                <w:right w:val="nil"/>
                <w:between w:val="nil"/>
              </w:pBdr>
            </w:pPr>
          </w:p>
        </w:tc>
        <w:tc>
          <w:tcPr>
            <w:tcW w:w="1155" w:type="dxa"/>
            <w:vMerge/>
            <w:tcBorders>
              <w:top w:val="single" w:sz="4" w:space="0" w:color="000000"/>
              <w:left w:val="single" w:sz="4" w:space="0" w:color="000000"/>
              <w:right w:val="single" w:sz="4" w:space="0" w:color="000000"/>
            </w:tcBorders>
            <w:vAlign w:val="center"/>
          </w:tcPr>
          <w:p w14:paraId="276C4BD7" w14:textId="77777777" w:rsidR="00EA6B2B" w:rsidRPr="0082276D" w:rsidRDefault="00EA6B2B" w:rsidP="008C7043">
            <w:pPr>
              <w:widowControl w:val="0"/>
              <w:pBdr>
                <w:top w:val="nil"/>
                <w:left w:val="nil"/>
                <w:bottom w:val="nil"/>
                <w:right w:val="nil"/>
                <w:between w:val="nil"/>
              </w:pBdr>
              <w:jc w:val="center"/>
              <w:rPr>
                <w:b/>
              </w:rPr>
            </w:pPr>
          </w:p>
        </w:tc>
        <w:tc>
          <w:tcPr>
            <w:tcW w:w="4140" w:type="dxa"/>
            <w:vAlign w:val="center"/>
          </w:tcPr>
          <w:p w14:paraId="00A63C7E" w14:textId="77777777" w:rsidR="00EA6B2B" w:rsidRPr="00DE185F" w:rsidRDefault="00EA6B2B" w:rsidP="008C7043">
            <w:pPr>
              <w:shd w:val="clear" w:color="auto" w:fill="FFFFFF"/>
              <w:rPr>
                <w:color w:val="0070C0"/>
              </w:rPr>
            </w:pPr>
            <w:r w:rsidRPr="00DE185F">
              <w:rPr>
                <w:color w:val="0070C0"/>
              </w:rPr>
              <w:t>3. Influenta rețelelor sociale asupra opțiunilor produselor &amp; serviciilor bancare -&gt; analizarea modului în care rețelele sociale pot influența alegerile bancare ale noilor generații și provocările care rezultă pentru bănci.</w:t>
            </w:r>
          </w:p>
        </w:tc>
        <w:tc>
          <w:tcPr>
            <w:tcW w:w="3493" w:type="dxa"/>
            <w:vAlign w:val="center"/>
          </w:tcPr>
          <w:p w14:paraId="046B68E5" w14:textId="77777777" w:rsidR="00EA6B2B" w:rsidRPr="00DE185F" w:rsidRDefault="00EA6B2B" w:rsidP="008C7043">
            <w:pPr>
              <w:shd w:val="clear" w:color="auto" w:fill="FFFFFF"/>
              <w:rPr>
                <w:color w:val="0070C0"/>
              </w:rPr>
            </w:pPr>
            <w:r w:rsidRPr="00DE185F">
              <w:rPr>
                <w:color w:val="0070C0"/>
              </w:rPr>
              <w:t xml:space="preserve">3. The influence of social networks on banking product and service choices -&gt; analyzing how social networks can impact the banking preferences of new generations and the challenges this poses for banks. </w:t>
            </w:r>
          </w:p>
        </w:tc>
        <w:tc>
          <w:tcPr>
            <w:tcW w:w="1887" w:type="dxa"/>
            <w:vAlign w:val="center"/>
          </w:tcPr>
          <w:p w14:paraId="27A3D8BC" w14:textId="77777777" w:rsidR="00EA6B2B" w:rsidRPr="00DE185F" w:rsidRDefault="00EA6B2B" w:rsidP="008C7043">
            <w:pPr>
              <w:shd w:val="clear" w:color="auto" w:fill="FFFFFF"/>
              <w:rPr>
                <w:color w:val="0070C0"/>
              </w:rPr>
            </w:pPr>
            <w:r w:rsidRPr="00DE185F">
              <w:rPr>
                <w:color w:val="0070C0"/>
              </w:rPr>
              <w:t xml:space="preserve"> Unicredit Bank SA </w:t>
            </w:r>
          </w:p>
        </w:tc>
        <w:tc>
          <w:tcPr>
            <w:tcW w:w="1680" w:type="dxa"/>
            <w:vAlign w:val="center"/>
          </w:tcPr>
          <w:p w14:paraId="53BE6478" w14:textId="77777777" w:rsidR="00EA6B2B" w:rsidRPr="00DE185F" w:rsidRDefault="00EA6B2B" w:rsidP="008C7043">
            <w:pPr>
              <w:shd w:val="clear" w:color="auto" w:fill="FFFFFF"/>
              <w:jc w:val="center"/>
              <w:rPr>
                <w:color w:val="000000"/>
              </w:rPr>
            </w:pPr>
            <w:r w:rsidRPr="00DE185F">
              <w:rPr>
                <w:color w:val="0070C0"/>
              </w:rPr>
              <w:t>19</w:t>
            </w:r>
          </w:p>
        </w:tc>
      </w:tr>
      <w:tr w:rsidR="00EA6B2B" w:rsidRPr="00DE185F" w14:paraId="3845E784" w14:textId="77777777" w:rsidTr="008C7043">
        <w:trPr>
          <w:trHeight w:val="220"/>
          <w:jc w:val="center"/>
        </w:trPr>
        <w:tc>
          <w:tcPr>
            <w:tcW w:w="705" w:type="dxa"/>
            <w:vMerge/>
            <w:vAlign w:val="center"/>
          </w:tcPr>
          <w:p w14:paraId="7488D12B"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tcBorders>
              <w:top w:val="single" w:sz="4" w:space="0" w:color="000000"/>
              <w:left w:val="single" w:sz="4" w:space="0" w:color="000000"/>
              <w:right w:val="single" w:sz="4" w:space="0" w:color="000000"/>
            </w:tcBorders>
            <w:vAlign w:val="center"/>
          </w:tcPr>
          <w:p w14:paraId="3FCD5409" w14:textId="77777777" w:rsidR="00EA6B2B" w:rsidRPr="00DE185F" w:rsidRDefault="00EA6B2B" w:rsidP="008C7043">
            <w:pPr>
              <w:pBdr>
                <w:top w:val="nil"/>
                <w:left w:val="nil"/>
                <w:bottom w:val="nil"/>
                <w:right w:val="nil"/>
                <w:between w:val="nil"/>
              </w:pBdr>
            </w:pPr>
          </w:p>
        </w:tc>
        <w:tc>
          <w:tcPr>
            <w:tcW w:w="1155" w:type="dxa"/>
            <w:vMerge/>
            <w:tcBorders>
              <w:top w:val="single" w:sz="4" w:space="0" w:color="000000"/>
              <w:left w:val="single" w:sz="4" w:space="0" w:color="000000"/>
              <w:right w:val="single" w:sz="4" w:space="0" w:color="000000"/>
            </w:tcBorders>
            <w:vAlign w:val="center"/>
          </w:tcPr>
          <w:p w14:paraId="431DA906" w14:textId="77777777" w:rsidR="00EA6B2B" w:rsidRPr="0082276D" w:rsidRDefault="00EA6B2B" w:rsidP="008C7043">
            <w:pPr>
              <w:widowControl w:val="0"/>
              <w:pBdr>
                <w:top w:val="nil"/>
                <w:left w:val="nil"/>
                <w:bottom w:val="nil"/>
                <w:right w:val="nil"/>
                <w:between w:val="nil"/>
              </w:pBdr>
              <w:jc w:val="center"/>
              <w:rPr>
                <w:b/>
              </w:rPr>
            </w:pPr>
          </w:p>
        </w:tc>
        <w:tc>
          <w:tcPr>
            <w:tcW w:w="4140" w:type="dxa"/>
            <w:vAlign w:val="center"/>
          </w:tcPr>
          <w:p w14:paraId="63EA1728" w14:textId="77777777" w:rsidR="00EA6B2B" w:rsidRPr="00DE185F" w:rsidRDefault="00EA6B2B" w:rsidP="008C7043">
            <w:pPr>
              <w:shd w:val="clear" w:color="auto" w:fill="FFFFFF"/>
              <w:rPr>
                <w:color w:val="0070C0"/>
              </w:rPr>
            </w:pPr>
            <w:r w:rsidRPr="00DE185F">
              <w:rPr>
                <w:color w:val="0070C0"/>
              </w:rPr>
              <w:t xml:space="preserve"> 4. Impactul progreselor tehnologice asupra practicilor de resurse umane: cum AI-ul și automatizările pot transforma practicile și procesele de resurse umane</w:t>
            </w:r>
          </w:p>
        </w:tc>
        <w:tc>
          <w:tcPr>
            <w:tcW w:w="3493" w:type="dxa"/>
            <w:vAlign w:val="center"/>
          </w:tcPr>
          <w:p w14:paraId="26873A6A" w14:textId="77777777" w:rsidR="00EA6B2B" w:rsidRPr="00DE185F" w:rsidRDefault="00EA6B2B" w:rsidP="008C7043">
            <w:pPr>
              <w:shd w:val="clear" w:color="auto" w:fill="FFFFFF"/>
              <w:rPr>
                <w:color w:val="0070C0"/>
              </w:rPr>
            </w:pPr>
            <w:r w:rsidRPr="00DE185F">
              <w:rPr>
                <w:color w:val="0070C0"/>
              </w:rPr>
              <w:t xml:space="preserve"> 4. The impact of technological advancements on human resources practices: how AI and automation can transform HR practices and processes </w:t>
            </w:r>
          </w:p>
        </w:tc>
        <w:tc>
          <w:tcPr>
            <w:tcW w:w="1887" w:type="dxa"/>
            <w:vAlign w:val="center"/>
          </w:tcPr>
          <w:p w14:paraId="2CD8C907" w14:textId="77777777" w:rsidR="00EA6B2B" w:rsidRPr="00DE185F" w:rsidRDefault="00EA6B2B" w:rsidP="008C7043">
            <w:pPr>
              <w:shd w:val="clear" w:color="auto" w:fill="FFFFFF"/>
              <w:rPr>
                <w:color w:val="0070C0"/>
              </w:rPr>
            </w:pPr>
            <w:r w:rsidRPr="00DE185F">
              <w:rPr>
                <w:color w:val="0070C0"/>
              </w:rPr>
              <w:t>Unicredit Bank SA</w:t>
            </w:r>
          </w:p>
        </w:tc>
        <w:tc>
          <w:tcPr>
            <w:tcW w:w="1680" w:type="dxa"/>
            <w:vAlign w:val="center"/>
          </w:tcPr>
          <w:p w14:paraId="13A4E730" w14:textId="77777777" w:rsidR="00EA6B2B" w:rsidRPr="00DE185F" w:rsidRDefault="00EA6B2B" w:rsidP="008C7043">
            <w:pPr>
              <w:shd w:val="clear" w:color="auto" w:fill="FFFFFF"/>
              <w:jc w:val="center"/>
              <w:rPr>
                <w:color w:val="000000"/>
              </w:rPr>
            </w:pPr>
            <w:r w:rsidRPr="00DE185F">
              <w:rPr>
                <w:color w:val="0070C0"/>
              </w:rPr>
              <w:t>24</w:t>
            </w:r>
          </w:p>
        </w:tc>
      </w:tr>
      <w:tr w:rsidR="00EA6B2B" w:rsidRPr="00DE185F" w14:paraId="58A99046" w14:textId="77777777" w:rsidTr="008C7043">
        <w:trPr>
          <w:trHeight w:val="220"/>
          <w:jc w:val="center"/>
        </w:trPr>
        <w:tc>
          <w:tcPr>
            <w:tcW w:w="705" w:type="dxa"/>
            <w:vMerge w:val="restart"/>
            <w:vAlign w:val="center"/>
          </w:tcPr>
          <w:p w14:paraId="6CCF8CF1"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val="restart"/>
            <w:tcBorders>
              <w:top w:val="single" w:sz="4" w:space="0" w:color="000000"/>
              <w:left w:val="single" w:sz="4" w:space="0" w:color="000000"/>
              <w:right w:val="single" w:sz="4" w:space="0" w:color="000000"/>
            </w:tcBorders>
            <w:vAlign w:val="center"/>
          </w:tcPr>
          <w:p w14:paraId="715ED928" w14:textId="77777777" w:rsidR="00EA6B2B" w:rsidRPr="00DE185F" w:rsidRDefault="00EA6B2B" w:rsidP="008C7043">
            <w:pPr>
              <w:pBdr>
                <w:top w:val="nil"/>
                <w:left w:val="nil"/>
                <w:bottom w:val="nil"/>
                <w:right w:val="nil"/>
                <w:between w:val="nil"/>
              </w:pBdr>
            </w:pPr>
            <w:r w:rsidRPr="00DE185F">
              <w:t>BOLOGA ANA RAMONA</w:t>
            </w:r>
          </w:p>
        </w:tc>
        <w:tc>
          <w:tcPr>
            <w:tcW w:w="1155" w:type="dxa"/>
            <w:vMerge w:val="restart"/>
            <w:tcBorders>
              <w:top w:val="single" w:sz="4" w:space="0" w:color="000000"/>
              <w:left w:val="single" w:sz="4" w:space="0" w:color="000000"/>
              <w:right w:val="single" w:sz="4" w:space="0" w:color="000000"/>
            </w:tcBorders>
            <w:vAlign w:val="center"/>
          </w:tcPr>
          <w:p w14:paraId="5EBDCB0A" w14:textId="77777777" w:rsidR="00EA6B2B" w:rsidRPr="0082276D" w:rsidRDefault="00EA6B2B" w:rsidP="008C7043">
            <w:pPr>
              <w:widowControl w:val="0"/>
              <w:pBdr>
                <w:top w:val="nil"/>
                <w:left w:val="nil"/>
                <w:bottom w:val="nil"/>
                <w:right w:val="nil"/>
                <w:between w:val="nil"/>
              </w:pBdr>
              <w:jc w:val="center"/>
              <w:rPr>
                <w:b/>
              </w:rPr>
            </w:pPr>
            <w:r w:rsidRPr="0082276D">
              <w:rPr>
                <w:b/>
              </w:rPr>
              <w:t>1</w:t>
            </w:r>
          </w:p>
        </w:tc>
        <w:tc>
          <w:tcPr>
            <w:tcW w:w="4140" w:type="dxa"/>
            <w:vAlign w:val="center"/>
          </w:tcPr>
          <w:p w14:paraId="3223340C" w14:textId="77777777" w:rsidR="00EA6B2B" w:rsidRPr="00DE185F" w:rsidRDefault="00EA6B2B" w:rsidP="008C7043">
            <w:pPr>
              <w:shd w:val="clear" w:color="auto" w:fill="FFFFFF"/>
              <w:rPr>
                <w:color w:val="4A86E8"/>
              </w:rPr>
            </w:pPr>
            <w:r w:rsidRPr="00DE185F">
              <w:rPr>
                <w:color w:val="4A86E8"/>
              </w:rPr>
              <w:t>1. Transformarea digitală a firmelor din România: provocări, oportunități și soluții de adaptare</w:t>
            </w:r>
          </w:p>
        </w:tc>
        <w:tc>
          <w:tcPr>
            <w:tcW w:w="3493" w:type="dxa"/>
            <w:vAlign w:val="center"/>
          </w:tcPr>
          <w:p w14:paraId="0B907C0A" w14:textId="77777777" w:rsidR="00EA6B2B" w:rsidRPr="00DE185F" w:rsidRDefault="00EA6B2B" w:rsidP="008C7043">
            <w:pPr>
              <w:shd w:val="clear" w:color="auto" w:fill="FFFFFF"/>
              <w:rPr>
                <w:color w:val="4A86E8"/>
              </w:rPr>
            </w:pPr>
            <w:r w:rsidRPr="00DE185F">
              <w:rPr>
                <w:color w:val="4A86E8"/>
              </w:rPr>
              <w:t>Digital transformation of Romanian companies: challenges, opportunities and adaptation solutions</w:t>
            </w:r>
          </w:p>
        </w:tc>
        <w:tc>
          <w:tcPr>
            <w:tcW w:w="1887" w:type="dxa"/>
            <w:vAlign w:val="center"/>
          </w:tcPr>
          <w:p w14:paraId="40F350A4" w14:textId="77777777" w:rsidR="00EA6B2B" w:rsidRPr="00DE185F" w:rsidRDefault="00EA6B2B" w:rsidP="008C7043">
            <w:pPr>
              <w:shd w:val="clear" w:color="auto" w:fill="FFFFFF"/>
              <w:rPr>
                <w:color w:val="0070C0"/>
              </w:rPr>
            </w:pPr>
            <w:r w:rsidRPr="00DE185F">
              <w:rPr>
                <w:color w:val="0070C0"/>
              </w:rPr>
              <w:t>Asociația Consultanților în Management din România</w:t>
            </w:r>
          </w:p>
        </w:tc>
        <w:tc>
          <w:tcPr>
            <w:tcW w:w="1680" w:type="dxa"/>
            <w:vAlign w:val="center"/>
          </w:tcPr>
          <w:p w14:paraId="51698895" w14:textId="77777777" w:rsidR="00EA6B2B" w:rsidRPr="00DE185F" w:rsidRDefault="00EA6B2B" w:rsidP="008C7043">
            <w:pPr>
              <w:shd w:val="clear" w:color="auto" w:fill="FFFFFF"/>
              <w:jc w:val="center"/>
              <w:rPr>
                <w:color w:val="0070C0"/>
              </w:rPr>
            </w:pPr>
            <w:r w:rsidRPr="00DE185F">
              <w:rPr>
                <w:color w:val="0070C0"/>
              </w:rPr>
              <w:t>20</w:t>
            </w:r>
          </w:p>
        </w:tc>
      </w:tr>
      <w:tr w:rsidR="00EA6B2B" w:rsidRPr="00DE185F" w14:paraId="7F455FA9" w14:textId="77777777" w:rsidTr="008C7043">
        <w:trPr>
          <w:trHeight w:val="220"/>
          <w:jc w:val="center"/>
        </w:trPr>
        <w:tc>
          <w:tcPr>
            <w:tcW w:w="705" w:type="dxa"/>
            <w:vMerge/>
            <w:vAlign w:val="center"/>
          </w:tcPr>
          <w:p w14:paraId="7C10A697"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tcBorders>
              <w:top w:val="single" w:sz="4" w:space="0" w:color="000000"/>
              <w:left w:val="single" w:sz="4" w:space="0" w:color="000000"/>
              <w:right w:val="single" w:sz="4" w:space="0" w:color="000000"/>
            </w:tcBorders>
            <w:vAlign w:val="center"/>
          </w:tcPr>
          <w:p w14:paraId="25D3F4E7" w14:textId="77777777" w:rsidR="00EA6B2B" w:rsidRPr="00DE185F" w:rsidRDefault="00EA6B2B" w:rsidP="008C7043">
            <w:pPr>
              <w:pBdr>
                <w:top w:val="nil"/>
                <w:left w:val="nil"/>
                <w:bottom w:val="nil"/>
                <w:right w:val="nil"/>
                <w:between w:val="nil"/>
              </w:pBdr>
            </w:pPr>
          </w:p>
        </w:tc>
        <w:tc>
          <w:tcPr>
            <w:tcW w:w="1155" w:type="dxa"/>
            <w:vMerge/>
            <w:tcBorders>
              <w:top w:val="single" w:sz="4" w:space="0" w:color="000000"/>
              <w:left w:val="single" w:sz="4" w:space="0" w:color="000000"/>
              <w:right w:val="single" w:sz="4" w:space="0" w:color="000000"/>
            </w:tcBorders>
            <w:vAlign w:val="center"/>
          </w:tcPr>
          <w:p w14:paraId="4F671A1C" w14:textId="77777777" w:rsidR="00EA6B2B" w:rsidRPr="0082276D" w:rsidRDefault="00EA6B2B" w:rsidP="008C7043">
            <w:pPr>
              <w:widowControl w:val="0"/>
              <w:pBdr>
                <w:top w:val="nil"/>
                <w:left w:val="nil"/>
                <w:bottom w:val="nil"/>
                <w:right w:val="nil"/>
                <w:between w:val="nil"/>
              </w:pBdr>
              <w:jc w:val="center"/>
              <w:rPr>
                <w:b/>
              </w:rPr>
            </w:pPr>
          </w:p>
        </w:tc>
        <w:tc>
          <w:tcPr>
            <w:tcW w:w="4140" w:type="dxa"/>
            <w:vAlign w:val="center"/>
          </w:tcPr>
          <w:p w14:paraId="416175FE" w14:textId="77777777" w:rsidR="00EA6B2B" w:rsidRPr="00DE185F" w:rsidRDefault="00EA6B2B" w:rsidP="008C7043">
            <w:pPr>
              <w:shd w:val="clear" w:color="auto" w:fill="FFFFFF"/>
              <w:rPr>
                <w:color w:val="0070C0"/>
              </w:rPr>
            </w:pPr>
            <w:r w:rsidRPr="00DE185F">
              <w:rPr>
                <w:color w:val="0070C0"/>
              </w:rPr>
              <w:t>2. Inteligența artificială în managementul riscurilor: aplicarea AI în identificarea și gestionarea riscurilor în sectorul bancar</w:t>
            </w:r>
          </w:p>
        </w:tc>
        <w:tc>
          <w:tcPr>
            <w:tcW w:w="3493" w:type="dxa"/>
            <w:vAlign w:val="center"/>
          </w:tcPr>
          <w:p w14:paraId="52F87899" w14:textId="77777777" w:rsidR="00EA6B2B" w:rsidRPr="00DE185F" w:rsidRDefault="00EA6B2B" w:rsidP="008C7043">
            <w:pPr>
              <w:shd w:val="clear" w:color="auto" w:fill="FFFFFF"/>
              <w:rPr>
                <w:color w:val="0070C0"/>
              </w:rPr>
            </w:pPr>
            <w:r w:rsidRPr="00DE185F">
              <w:rPr>
                <w:color w:val="0070C0"/>
              </w:rPr>
              <w:t>Artificial intelligence in risk management: applying AI to identify and manage risks in the banking sector</w:t>
            </w:r>
          </w:p>
        </w:tc>
        <w:tc>
          <w:tcPr>
            <w:tcW w:w="1887" w:type="dxa"/>
            <w:vAlign w:val="center"/>
          </w:tcPr>
          <w:p w14:paraId="213771EE" w14:textId="77777777" w:rsidR="00EA6B2B" w:rsidRPr="00DE185F" w:rsidRDefault="00EA6B2B" w:rsidP="008C7043">
            <w:pPr>
              <w:shd w:val="clear" w:color="auto" w:fill="FFFFFF"/>
              <w:rPr>
                <w:color w:val="0070C0"/>
              </w:rPr>
            </w:pPr>
            <w:r w:rsidRPr="00DE185F">
              <w:rPr>
                <w:color w:val="0070C0"/>
              </w:rPr>
              <w:t xml:space="preserve">Unicredit Bank SA </w:t>
            </w:r>
          </w:p>
        </w:tc>
        <w:tc>
          <w:tcPr>
            <w:tcW w:w="1680" w:type="dxa"/>
            <w:vAlign w:val="center"/>
          </w:tcPr>
          <w:p w14:paraId="671A83F6" w14:textId="77777777" w:rsidR="00EA6B2B" w:rsidRPr="00DE185F" w:rsidRDefault="00EA6B2B" w:rsidP="008C7043">
            <w:pPr>
              <w:shd w:val="clear" w:color="auto" w:fill="FFFFFF"/>
              <w:jc w:val="center"/>
              <w:rPr>
                <w:color w:val="0070C0"/>
              </w:rPr>
            </w:pPr>
            <w:r w:rsidRPr="00DE185F">
              <w:rPr>
                <w:color w:val="0070C0"/>
              </w:rPr>
              <w:t>18</w:t>
            </w:r>
          </w:p>
        </w:tc>
      </w:tr>
      <w:tr w:rsidR="00EA6B2B" w:rsidRPr="00DE185F" w14:paraId="35AC92CE" w14:textId="77777777" w:rsidTr="008C7043">
        <w:trPr>
          <w:trHeight w:val="276"/>
          <w:jc w:val="center"/>
        </w:trPr>
        <w:tc>
          <w:tcPr>
            <w:tcW w:w="705" w:type="dxa"/>
            <w:vMerge/>
            <w:vAlign w:val="center"/>
          </w:tcPr>
          <w:p w14:paraId="2373DACB"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tcBorders>
              <w:top w:val="single" w:sz="4" w:space="0" w:color="000000"/>
              <w:left w:val="single" w:sz="4" w:space="0" w:color="000000"/>
              <w:right w:val="single" w:sz="4" w:space="0" w:color="000000"/>
            </w:tcBorders>
            <w:vAlign w:val="center"/>
          </w:tcPr>
          <w:p w14:paraId="2E9D7617" w14:textId="77777777" w:rsidR="00EA6B2B" w:rsidRPr="00DE185F" w:rsidRDefault="00EA6B2B" w:rsidP="008C7043">
            <w:pPr>
              <w:pBdr>
                <w:top w:val="nil"/>
                <w:left w:val="nil"/>
                <w:bottom w:val="nil"/>
                <w:right w:val="nil"/>
                <w:between w:val="nil"/>
              </w:pBdr>
            </w:pPr>
          </w:p>
        </w:tc>
        <w:tc>
          <w:tcPr>
            <w:tcW w:w="1155" w:type="dxa"/>
            <w:vMerge/>
            <w:tcBorders>
              <w:top w:val="single" w:sz="4" w:space="0" w:color="000000"/>
              <w:left w:val="single" w:sz="4" w:space="0" w:color="000000"/>
              <w:right w:val="single" w:sz="4" w:space="0" w:color="000000"/>
            </w:tcBorders>
            <w:vAlign w:val="center"/>
          </w:tcPr>
          <w:p w14:paraId="69C809C0" w14:textId="77777777" w:rsidR="00EA6B2B" w:rsidRPr="0082276D" w:rsidRDefault="00EA6B2B" w:rsidP="008C7043">
            <w:pPr>
              <w:widowControl w:val="0"/>
              <w:pBdr>
                <w:top w:val="nil"/>
                <w:left w:val="nil"/>
                <w:bottom w:val="nil"/>
                <w:right w:val="nil"/>
                <w:between w:val="nil"/>
              </w:pBdr>
              <w:jc w:val="center"/>
              <w:rPr>
                <w:b/>
              </w:rPr>
            </w:pPr>
          </w:p>
        </w:tc>
        <w:tc>
          <w:tcPr>
            <w:tcW w:w="4140" w:type="dxa"/>
            <w:vMerge w:val="restart"/>
            <w:tcBorders>
              <w:bottom w:val="single" w:sz="8" w:space="0" w:color="000000"/>
            </w:tcBorders>
            <w:vAlign w:val="center"/>
          </w:tcPr>
          <w:p w14:paraId="3A2AE9D6" w14:textId="77777777" w:rsidR="00EA6B2B" w:rsidRPr="00DE185F" w:rsidRDefault="00EA6B2B" w:rsidP="008C7043">
            <w:pPr>
              <w:shd w:val="clear" w:color="auto" w:fill="FFFFFF"/>
              <w:rPr>
                <w:color w:val="0070C0"/>
              </w:rPr>
            </w:pPr>
            <w:r w:rsidRPr="00DE185F">
              <w:rPr>
                <w:color w:val="0070C0"/>
              </w:rPr>
              <w:t>3. Explorarea rolului analizei datelor în îmbunătățirea procesului decizional în sectorul bancar</w:t>
            </w:r>
          </w:p>
        </w:tc>
        <w:tc>
          <w:tcPr>
            <w:tcW w:w="3493" w:type="dxa"/>
            <w:vMerge w:val="restart"/>
            <w:tcBorders>
              <w:bottom w:val="single" w:sz="8" w:space="0" w:color="000000"/>
            </w:tcBorders>
            <w:vAlign w:val="center"/>
          </w:tcPr>
          <w:p w14:paraId="1B597D7A" w14:textId="77777777" w:rsidR="00EA6B2B" w:rsidRPr="00DE185F" w:rsidRDefault="00EA6B2B" w:rsidP="008C7043">
            <w:pPr>
              <w:shd w:val="clear" w:color="auto" w:fill="FFFFFF"/>
              <w:rPr>
                <w:color w:val="0070C0"/>
              </w:rPr>
            </w:pPr>
            <w:r w:rsidRPr="00DE185F">
              <w:rPr>
                <w:color w:val="0070C0"/>
              </w:rPr>
              <w:t>Exploring the role of data analytics in improving decision-making in the banking sector</w:t>
            </w:r>
          </w:p>
        </w:tc>
        <w:tc>
          <w:tcPr>
            <w:tcW w:w="1887" w:type="dxa"/>
            <w:vMerge w:val="restart"/>
            <w:tcBorders>
              <w:bottom w:val="single" w:sz="8" w:space="0" w:color="000000"/>
            </w:tcBorders>
            <w:vAlign w:val="center"/>
          </w:tcPr>
          <w:p w14:paraId="532F76C7" w14:textId="77777777" w:rsidR="00EA6B2B" w:rsidRPr="00DE185F" w:rsidRDefault="00EA6B2B" w:rsidP="008C7043">
            <w:pPr>
              <w:shd w:val="clear" w:color="auto" w:fill="FFFFFF"/>
              <w:rPr>
                <w:color w:val="0070C0"/>
              </w:rPr>
            </w:pPr>
            <w:r w:rsidRPr="00DE185F">
              <w:rPr>
                <w:color w:val="0070C0"/>
              </w:rPr>
              <w:t>Unicredit Bank SA</w:t>
            </w:r>
          </w:p>
        </w:tc>
        <w:tc>
          <w:tcPr>
            <w:tcW w:w="1680" w:type="dxa"/>
            <w:vMerge w:val="restart"/>
            <w:tcBorders>
              <w:bottom w:val="single" w:sz="8" w:space="0" w:color="000000"/>
            </w:tcBorders>
            <w:vAlign w:val="center"/>
          </w:tcPr>
          <w:p w14:paraId="5EEC98BE" w14:textId="77777777" w:rsidR="00EA6B2B" w:rsidRPr="00DE185F" w:rsidRDefault="00EA6B2B" w:rsidP="008C7043">
            <w:pPr>
              <w:shd w:val="clear" w:color="auto" w:fill="FFFFFF"/>
              <w:jc w:val="center"/>
              <w:rPr>
                <w:color w:val="0070C0"/>
              </w:rPr>
            </w:pPr>
            <w:r w:rsidRPr="00DE185F">
              <w:rPr>
                <w:color w:val="0070C0"/>
              </w:rPr>
              <w:t>21</w:t>
            </w:r>
          </w:p>
        </w:tc>
      </w:tr>
      <w:tr w:rsidR="00EA6B2B" w:rsidRPr="00DE185F" w14:paraId="724666B8" w14:textId="77777777" w:rsidTr="008C7043">
        <w:trPr>
          <w:trHeight w:val="276"/>
          <w:jc w:val="center"/>
        </w:trPr>
        <w:tc>
          <w:tcPr>
            <w:tcW w:w="705" w:type="dxa"/>
            <w:vMerge/>
            <w:vAlign w:val="center"/>
          </w:tcPr>
          <w:p w14:paraId="3888C440"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tcBorders>
              <w:top w:val="single" w:sz="4" w:space="0" w:color="000000"/>
              <w:left w:val="single" w:sz="4" w:space="0" w:color="000000"/>
              <w:right w:val="single" w:sz="4" w:space="0" w:color="000000"/>
            </w:tcBorders>
            <w:vAlign w:val="center"/>
          </w:tcPr>
          <w:p w14:paraId="71DD95CD" w14:textId="77777777" w:rsidR="00EA6B2B" w:rsidRPr="00DE185F" w:rsidRDefault="00EA6B2B" w:rsidP="008C7043">
            <w:pPr>
              <w:pBdr>
                <w:top w:val="nil"/>
                <w:left w:val="nil"/>
                <w:bottom w:val="nil"/>
                <w:right w:val="nil"/>
                <w:between w:val="nil"/>
              </w:pBdr>
            </w:pPr>
          </w:p>
        </w:tc>
        <w:tc>
          <w:tcPr>
            <w:tcW w:w="1155" w:type="dxa"/>
            <w:vMerge/>
            <w:tcBorders>
              <w:top w:val="single" w:sz="4" w:space="0" w:color="000000"/>
              <w:left w:val="single" w:sz="4" w:space="0" w:color="000000"/>
              <w:right w:val="single" w:sz="4" w:space="0" w:color="000000"/>
            </w:tcBorders>
            <w:vAlign w:val="center"/>
          </w:tcPr>
          <w:p w14:paraId="5CC8CF69" w14:textId="77777777" w:rsidR="00EA6B2B" w:rsidRPr="0082276D" w:rsidRDefault="00EA6B2B" w:rsidP="008C7043">
            <w:pPr>
              <w:widowControl w:val="0"/>
              <w:pBdr>
                <w:top w:val="nil"/>
                <w:left w:val="nil"/>
                <w:bottom w:val="nil"/>
                <w:right w:val="nil"/>
                <w:between w:val="nil"/>
              </w:pBdr>
              <w:jc w:val="center"/>
              <w:rPr>
                <w:b/>
              </w:rPr>
            </w:pPr>
          </w:p>
        </w:tc>
        <w:tc>
          <w:tcPr>
            <w:tcW w:w="4140" w:type="dxa"/>
            <w:vMerge/>
            <w:vAlign w:val="center"/>
          </w:tcPr>
          <w:p w14:paraId="1EC9C564" w14:textId="77777777" w:rsidR="00EA6B2B" w:rsidRPr="00DE185F" w:rsidRDefault="00EA6B2B" w:rsidP="008C7043">
            <w:pPr>
              <w:shd w:val="clear" w:color="auto" w:fill="FFFFFF"/>
              <w:rPr>
                <w:color w:val="0070C0"/>
              </w:rPr>
            </w:pPr>
          </w:p>
        </w:tc>
        <w:tc>
          <w:tcPr>
            <w:tcW w:w="3493" w:type="dxa"/>
            <w:vMerge/>
            <w:vAlign w:val="center"/>
          </w:tcPr>
          <w:p w14:paraId="3DA6436D" w14:textId="77777777" w:rsidR="00EA6B2B" w:rsidRPr="00DE185F" w:rsidRDefault="00EA6B2B" w:rsidP="008C7043">
            <w:pPr>
              <w:shd w:val="clear" w:color="auto" w:fill="FFFFFF"/>
              <w:rPr>
                <w:color w:val="0070C0"/>
              </w:rPr>
            </w:pPr>
          </w:p>
        </w:tc>
        <w:tc>
          <w:tcPr>
            <w:tcW w:w="1887" w:type="dxa"/>
            <w:vMerge/>
            <w:vAlign w:val="center"/>
          </w:tcPr>
          <w:p w14:paraId="2E758BFC" w14:textId="77777777" w:rsidR="00EA6B2B" w:rsidRPr="00DE185F" w:rsidRDefault="00EA6B2B" w:rsidP="008C7043">
            <w:pPr>
              <w:shd w:val="clear" w:color="auto" w:fill="FFFFFF"/>
              <w:rPr>
                <w:color w:val="0070C0"/>
              </w:rPr>
            </w:pPr>
          </w:p>
        </w:tc>
        <w:tc>
          <w:tcPr>
            <w:tcW w:w="1680" w:type="dxa"/>
            <w:vMerge/>
            <w:vAlign w:val="center"/>
          </w:tcPr>
          <w:p w14:paraId="6E87FEC9" w14:textId="77777777" w:rsidR="00EA6B2B" w:rsidRPr="00DE185F" w:rsidRDefault="00EA6B2B" w:rsidP="008C7043">
            <w:pPr>
              <w:shd w:val="clear" w:color="auto" w:fill="FFFFFF"/>
              <w:jc w:val="center"/>
              <w:rPr>
                <w:color w:val="0070C0"/>
              </w:rPr>
            </w:pPr>
          </w:p>
        </w:tc>
      </w:tr>
      <w:tr w:rsidR="00EA6B2B" w:rsidRPr="00DE185F" w14:paraId="76EFE674" w14:textId="77777777" w:rsidTr="008C7043">
        <w:trPr>
          <w:trHeight w:val="220"/>
          <w:jc w:val="center"/>
        </w:trPr>
        <w:tc>
          <w:tcPr>
            <w:tcW w:w="705" w:type="dxa"/>
            <w:vMerge w:val="restart"/>
            <w:vAlign w:val="center"/>
          </w:tcPr>
          <w:p w14:paraId="11DF8ADF" w14:textId="77777777" w:rsidR="00EA6B2B" w:rsidRPr="00DE185F" w:rsidRDefault="00EA6B2B" w:rsidP="008C7043">
            <w:pPr>
              <w:pStyle w:val="ListParagraph"/>
              <w:numPr>
                <w:ilvl w:val="0"/>
                <w:numId w:val="44"/>
              </w:numPr>
              <w:pBdr>
                <w:top w:val="nil"/>
                <w:left w:val="nil"/>
                <w:bottom w:val="nil"/>
                <w:right w:val="nil"/>
                <w:between w:val="nil"/>
              </w:pBdr>
            </w:pPr>
          </w:p>
        </w:tc>
        <w:tc>
          <w:tcPr>
            <w:tcW w:w="2551" w:type="dxa"/>
            <w:vMerge w:val="restart"/>
            <w:tcBorders>
              <w:top w:val="single" w:sz="4" w:space="0" w:color="000000"/>
              <w:left w:val="single" w:sz="4" w:space="0" w:color="000000"/>
              <w:right w:val="single" w:sz="4" w:space="0" w:color="000000"/>
            </w:tcBorders>
            <w:vAlign w:val="center"/>
          </w:tcPr>
          <w:p w14:paraId="47DF4163" w14:textId="77777777" w:rsidR="00EA6B2B" w:rsidRPr="00DE185F" w:rsidRDefault="00EA6B2B" w:rsidP="008C7043">
            <w:pPr>
              <w:pBdr>
                <w:top w:val="nil"/>
                <w:left w:val="nil"/>
                <w:bottom w:val="nil"/>
                <w:right w:val="nil"/>
                <w:between w:val="nil"/>
              </w:pBdr>
            </w:pPr>
            <w:r w:rsidRPr="00DE185F">
              <w:t>ZOTA RĂZVAN DANIEL</w:t>
            </w:r>
          </w:p>
        </w:tc>
        <w:tc>
          <w:tcPr>
            <w:tcW w:w="1155" w:type="dxa"/>
            <w:vMerge w:val="restart"/>
            <w:tcBorders>
              <w:top w:val="single" w:sz="4" w:space="0" w:color="000000"/>
              <w:left w:val="single" w:sz="4" w:space="0" w:color="000000"/>
              <w:right w:val="single" w:sz="4" w:space="0" w:color="000000"/>
            </w:tcBorders>
            <w:vAlign w:val="center"/>
          </w:tcPr>
          <w:p w14:paraId="5ADC4B87" w14:textId="77777777" w:rsidR="00EA6B2B" w:rsidRPr="0082276D" w:rsidRDefault="00EA6B2B" w:rsidP="008C7043">
            <w:pPr>
              <w:widowControl w:val="0"/>
              <w:pBdr>
                <w:top w:val="nil"/>
                <w:left w:val="nil"/>
                <w:bottom w:val="nil"/>
                <w:right w:val="nil"/>
                <w:between w:val="nil"/>
              </w:pBdr>
              <w:jc w:val="center"/>
              <w:rPr>
                <w:b/>
              </w:rPr>
            </w:pPr>
            <w:r w:rsidRPr="0082276D">
              <w:rPr>
                <w:b/>
              </w:rPr>
              <w:t>1</w:t>
            </w:r>
          </w:p>
        </w:tc>
        <w:tc>
          <w:tcPr>
            <w:tcW w:w="41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04A6EB5" w14:textId="77777777" w:rsidR="00EA6B2B" w:rsidRPr="00DE185F" w:rsidRDefault="00EA6B2B" w:rsidP="008C7043">
            <w:pPr>
              <w:shd w:val="clear" w:color="auto" w:fill="FFFFFF"/>
              <w:rPr>
                <w:color w:val="4A86E8"/>
              </w:rPr>
            </w:pPr>
            <w:r w:rsidRPr="00DE185F">
              <w:rPr>
                <w:color w:val="4A86E8"/>
              </w:rPr>
              <w:t>1. Cercetări aplicative ce utilizează inteligența artificială în analiza și execuția proiectelor de afaceri</w:t>
            </w:r>
          </w:p>
        </w:tc>
        <w:tc>
          <w:tcPr>
            <w:tcW w:w="3493"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5285E879" w14:textId="77777777" w:rsidR="00EA6B2B" w:rsidRPr="00DE185F" w:rsidRDefault="00EA6B2B" w:rsidP="008C7043">
            <w:pPr>
              <w:shd w:val="clear" w:color="auto" w:fill="FFFFFF"/>
              <w:rPr>
                <w:color w:val="4A86E8"/>
              </w:rPr>
            </w:pPr>
            <w:r w:rsidRPr="00DE185F">
              <w:rPr>
                <w:color w:val="4A86E8"/>
              </w:rPr>
              <w:t>1. Applied research using artificial intelligence in business project analysis and execution</w:t>
            </w:r>
          </w:p>
        </w:tc>
        <w:tc>
          <w:tcPr>
            <w:tcW w:w="1887"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7634582C" w14:textId="77777777" w:rsidR="00EA6B2B" w:rsidRPr="00DE185F" w:rsidRDefault="00EA6B2B" w:rsidP="008C7043">
            <w:pPr>
              <w:shd w:val="clear" w:color="auto" w:fill="FFFFFF"/>
              <w:rPr>
                <w:rFonts w:eastAsia="Calibri"/>
                <w:color w:val="4A86E8"/>
              </w:rPr>
            </w:pPr>
            <w:r w:rsidRPr="00DE185F">
              <w:rPr>
                <w:rFonts w:eastAsia="Calibri"/>
                <w:color w:val="4A86E8"/>
              </w:rPr>
              <w:t>XBM Smart Solutions</w:t>
            </w:r>
          </w:p>
        </w:tc>
        <w:tc>
          <w:tcPr>
            <w:tcW w:w="168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5127979B" w14:textId="77777777" w:rsidR="00EA6B2B" w:rsidRPr="00DE185F" w:rsidRDefault="00EA6B2B" w:rsidP="008C7043">
            <w:pPr>
              <w:shd w:val="clear" w:color="auto" w:fill="FFFFFF"/>
              <w:jc w:val="center"/>
              <w:rPr>
                <w:rFonts w:eastAsia="Calibri"/>
                <w:color w:val="0000FF"/>
              </w:rPr>
            </w:pPr>
            <w:r w:rsidRPr="00DE185F">
              <w:rPr>
                <w:rFonts w:eastAsia="Calibri"/>
                <w:color w:val="0000FF"/>
              </w:rPr>
              <w:t>1</w:t>
            </w:r>
          </w:p>
        </w:tc>
      </w:tr>
      <w:tr w:rsidR="00EA6B2B" w:rsidRPr="00DE185F" w14:paraId="3E9E5C35" w14:textId="77777777" w:rsidTr="008C7043">
        <w:trPr>
          <w:trHeight w:val="220"/>
          <w:jc w:val="center"/>
        </w:trPr>
        <w:tc>
          <w:tcPr>
            <w:tcW w:w="705" w:type="dxa"/>
            <w:vMerge/>
            <w:vAlign w:val="center"/>
          </w:tcPr>
          <w:p w14:paraId="6C68E57A"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tcBorders>
              <w:top w:val="single" w:sz="4" w:space="0" w:color="000000"/>
              <w:left w:val="single" w:sz="4" w:space="0" w:color="000000"/>
              <w:right w:val="single" w:sz="4" w:space="0" w:color="000000"/>
            </w:tcBorders>
            <w:vAlign w:val="center"/>
          </w:tcPr>
          <w:p w14:paraId="0F38648C" w14:textId="77777777" w:rsidR="00EA6B2B" w:rsidRPr="00DE185F" w:rsidRDefault="00EA6B2B" w:rsidP="008C7043">
            <w:pPr>
              <w:pBdr>
                <w:top w:val="nil"/>
                <w:left w:val="nil"/>
                <w:bottom w:val="nil"/>
                <w:right w:val="nil"/>
                <w:between w:val="nil"/>
              </w:pBdr>
            </w:pPr>
          </w:p>
        </w:tc>
        <w:tc>
          <w:tcPr>
            <w:tcW w:w="1155" w:type="dxa"/>
            <w:vMerge/>
            <w:tcBorders>
              <w:top w:val="single" w:sz="4" w:space="0" w:color="000000"/>
              <w:left w:val="single" w:sz="4" w:space="0" w:color="000000"/>
              <w:right w:val="single" w:sz="4" w:space="0" w:color="000000"/>
            </w:tcBorders>
            <w:vAlign w:val="center"/>
          </w:tcPr>
          <w:p w14:paraId="0175FFA4" w14:textId="77777777" w:rsidR="00EA6B2B" w:rsidRPr="0082276D" w:rsidRDefault="00EA6B2B" w:rsidP="008C7043">
            <w:pPr>
              <w:widowControl w:val="0"/>
              <w:pBdr>
                <w:top w:val="nil"/>
                <w:left w:val="nil"/>
                <w:bottom w:val="nil"/>
                <w:right w:val="nil"/>
                <w:between w:val="nil"/>
              </w:pBdr>
              <w:jc w:val="center"/>
              <w:rPr>
                <w:b/>
              </w:rPr>
            </w:pPr>
          </w:p>
        </w:tc>
        <w:tc>
          <w:tcPr>
            <w:tcW w:w="414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26DCF392" w14:textId="77777777" w:rsidR="00EA6B2B" w:rsidRPr="00DE185F" w:rsidRDefault="00EA6B2B" w:rsidP="008C7043">
            <w:pPr>
              <w:shd w:val="clear" w:color="auto" w:fill="FFFFFF"/>
              <w:rPr>
                <w:color w:val="4A86E8"/>
              </w:rPr>
            </w:pPr>
            <w:r w:rsidRPr="00DE185F">
              <w:rPr>
                <w:color w:val="4A86E8"/>
              </w:rPr>
              <w:t xml:space="preserve">2. </w:t>
            </w:r>
            <w:r w:rsidRPr="0082276D">
              <w:rPr>
                <w:color w:val="4A86E8"/>
              </w:rPr>
              <w:t>Cercetări aplicative ce folosesc inteligența artificială pentru inovarea tehnologiilor educaționale</w:t>
            </w:r>
          </w:p>
        </w:tc>
        <w:tc>
          <w:tcPr>
            <w:tcW w:w="3493" w:type="dxa"/>
            <w:tcBorders>
              <w:bottom w:val="single" w:sz="8" w:space="0" w:color="000000"/>
              <w:right w:val="single" w:sz="8" w:space="0" w:color="000000"/>
            </w:tcBorders>
            <w:tcMar>
              <w:top w:w="0" w:type="dxa"/>
              <w:left w:w="100" w:type="dxa"/>
              <w:bottom w:w="0" w:type="dxa"/>
              <w:right w:w="100" w:type="dxa"/>
            </w:tcMar>
            <w:vAlign w:val="center"/>
          </w:tcPr>
          <w:p w14:paraId="0578FC57" w14:textId="77777777" w:rsidR="00EA6B2B" w:rsidRPr="00DE185F" w:rsidRDefault="00EA6B2B" w:rsidP="008C7043">
            <w:pPr>
              <w:shd w:val="clear" w:color="auto" w:fill="FFFFFF"/>
              <w:rPr>
                <w:color w:val="4A86E8"/>
              </w:rPr>
            </w:pPr>
            <w:r w:rsidRPr="00DE185F">
              <w:rPr>
                <w:color w:val="4A86E8"/>
              </w:rPr>
              <w:t>2. Applied research using artificial intelligence to innovate educational technologies</w:t>
            </w:r>
          </w:p>
        </w:tc>
        <w:tc>
          <w:tcPr>
            <w:tcW w:w="1887" w:type="dxa"/>
            <w:tcBorders>
              <w:bottom w:val="single" w:sz="8" w:space="0" w:color="000000"/>
              <w:right w:val="single" w:sz="8" w:space="0" w:color="000000"/>
            </w:tcBorders>
            <w:tcMar>
              <w:top w:w="0" w:type="dxa"/>
              <w:left w:w="100" w:type="dxa"/>
              <w:bottom w:w="0" w:type="dxa"/>
              <w:right w:w="100" w:type="dxa"/>
            </w:tcMar>
            <w:vAlign w:val="center"/>
          </w:tcPr>
          <w:p w14:paraId="0D753B7C" w14:textId="77777777" w:rsidR="00EA6B2B" w:rsidRPr="00DE185F" w:rsidRDefault="00EA6B2B" w:rsidP="008C7043">
            <w:pPr>
              <w:shd w:val="clear" w:color="auto" w:fill="FFFFFF"/>
              <w:rPr>
                <w:rFonts w:eastAsia="Calibri"/>
                <w:color w:val="4A86E8"/>
              </w:rPr>
            </w:pPr>
            <w:r w:rsidRPr="00DE185F">
              <w:rPr>
                <w:rFonts w:eastAsia="Calibri"/>
                <w:color w:val="4A86E8"/>
              </w:rPr>
              <w:t>XBM Smart Solutions</w:t>
            </w:r>
          </w:p>
        </w:tc>
        <w:tc>
          <w:tcPr>
            <w:tcW w:w="1680" w:type="dxa"/>
            <w:tcBorders>
              <w:bottom w:val="single" w:sz="8" w:space="0" w:color="000000"/>
              <w:right w:val="single" w:sz="8" w:space="0" w:color="000000"/>
            </w:tcBorders>
            <w:tcMar>
              <w:top w:w="0" w:type="dxa"/>
              <w:left w:w="100" w:type="dxa"/>
              <w:bottom w:w="0" w:type="dxa"/>
              <w:right w:w="100" w:type="dxa"/>
            </w:tcMar>
            <w:vAlign w:val="center"/>
          </w:tcPr>
          <w:p w14:paraId="6577C3C5" w14:textId="77777777" w:rsidR="00EA6B2B" w:rsidRPr="00DE185F" w:rsidRDefault="00EA6B2B" w:rsidP="008C7043">
            <w:pPr>
              <w:shd w:val="clear" w:color="auto" w:fill="FFFFFF"/>
              <w:jc w:val="center"/>
              <w:rPr>
                <w:rFonts w:eastAsia="Calibri"/>
                <w:color w:val="0000FF"/>
              </w:rPr>
            </w:pPr>
            <w:r w:rsidRPr="00DE185F">
              <w:rPr>
                <w:rFonts w:eastAsia="Calibri"/>
                <w:color w:val="0000FF"/>
              </w:rPr>
              <w:t>2</w:t>
            </w:r>
          </w:p>
        </w:tc>
      </w:tr>
      <w:tr w:rsidR="00EA6B2B" w:rsidRPr="00DE185F" w14:paraId="5C9EA867" w14:textId="77777777" w:rsidTr="008C7043">
        <w:trPr>
          <w:trHeight w:val="266"/>
          <w:jc w:val="center"/>
        </w:trPr>
        <w:tc>
          <w:tcPr>
            <w:tcW w:w="705" w:type="dxa"/>
            <w:vMerge w:val="restart"/>
            <w:vAlign w:val="center"/>
          </w:tcPr>
          <w:p w14:paraId="5C44342B"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val="restart"/>
            <w:tcBorders>
              <w:top w:val="single" w:sz="4" w:space="0" w:color="000000"/>
              <w:left w:val="single" w:sz="4" w:space="0" w:color="000000"/>
              <w:right w:val="single" w:sz="4" w:space="0" w:color="000000"/>
            </w:tcBorders>
            <w:vAlign w:val="center"/>
          </w:tcPr>
          <w:p w14:paraId="3F924A6F" w14:textId="77777777" w:rsidR="00EA6B2B" w:rsidRPr="00DE185F" w:rsidRDefault="00EA6B2B" w:rsidP="008C7043">
            <w:r w:rsidRPr="00DE185F">
              <w:t>CIUREA CRISTIAN-</w:t>
            </w:r>
          </w:p>
          <w:p w14:paraId="6A3E64FB" w14:textId="77777777" w:rsidR="00EA6B2B" w:rsidRPr="00DE185F" w:rsidRDefault="00EA6B2B" w:rsidP="008C7043">
            <w:r w:rsidRPr="00DE185F">
              <w:t>EUGEN</w:t>
            </w:r>
          </w:p>
        </w:tc>
        <w:tc>
          <w:tcPr>
            <w:tcW w:w="1155" w:type="dxa"/>
            <w:vMerge w:val="restart"/>
            <w:tcBorders>
              <w:top w:val="single" w:sz="4" w:space="0" w:color="000000"/>
              <w:left w:val="single" w:sz="4" w:space="0" w:color="000000"/>
              <w:right w:val="single" w:sz="4" w:space="0" w:color="000000"/>
            </w:tcBorders>
            <w:vAlign w:val="center"/>
          </w:tcPr>
          <w:p w14:paraId="76B4D728" w14:textId="77777777" w:rsidR="00EA6B2B" w:rsidRPr="0082276D" w:rsidRDefault="00EA6B2B" w:rsidP="008C7043">
            <w:pPr>
              <w:widowControl w:val="0"/>
              <w:pBdr>
                <w:top w:val="nil"/>
                <w:left w:val="nil"/>
                <w:bottom w:val="nil"/>
                <w:right w:val="nil"/>
                <w:between w:val="nil"/>
              </w:pBdr>
              <w:jc w:val="center"/>
              <w:rPr>
                <w:b/>
              </w:rPr>
            </w:pPr>
            <w:r w:rsidRPr="0082276D">
              <w:rPr>
                <w:b/>
              </w:rPr>
              <w:t>1</w:t>
            </w:r>
          </w:p>
        </w:tc>
        <w:tc>
          <w:tcPr>
            <w:tcW w:w="414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12AF21E7" w14:textId="77777777" w:rsidR="00EA6B2B" w:rsidRPr="00DE185F" w:rsidRDefault="00EA6B2B" w:rsidP="008C7043">
            <w:pPr>
              <w:shd w:val="clear" w:color="auto" w:fill="FFFFFF"/>
            </w:pPr>
            <w:r w:rsidRPr="00DE185F">
              <w:t>1. Modalități de valorificare a patrimoniului cultural cu ajutorul tehnologiilor informatice moderne</w:t>
            </w:r>
          </w:p>
        </w:tc>
        <w:tc>
          <w:tcPr>
            <w:tcW w:w="3493" w:type="dxa"/>
            <w:tcBorders>
              <w:bottom w:val="single" w:sz="8" w:space="0" w:color="000000"/>
              <w:right w:val="single" w:sz="8" w:space="0" w:color="000000"/>
            </w:tcBorders>
            <w:tcMar>
              <w:top w:w="0" w:type="dxa"/>
              <w:left w:w="100" w:type="dxa"/>
              <w:bottom w:w="0" w:type="dxa"/>
              <w:right w:w="100" w:type="dxa"/>
            </w:tcMar>
            <w:vAlign w:val="center"/>
          </w:tcPr>
          <w:p w14:paraId="63B464DF" w14:textId="77777777" w:rsidR="00EA6B2B" w:rsidRPr="00DE185F" w:rsidRDefault="00EA6B2B" w:rsidP="008C7043">
            <w:pPr>
              <w:shd w:val="clear" w:color="auto" w:fill="FFFFFF"/>
            </w:pPr>
            <w:r w:rsidRPr="00DE185F">
              <w:t>1. Ways of valorizing cultural heritage with the help of modern information technologies</w:t>
            </w:r>
          </w:p>
        </w:tc>
        <w:tc>
          <w:tcPr>
            <w:tcW w:w="1887" w:type="dxa"/>
            <w:tcBorders>
              <w:bottom w:val="single" w:sz="8" w:space="0" w:color="000000"/>
              <w:right w:val="single" w:sz="8" w:space="0" w:color="000000"/>
            </w:tcBorders>
            <w:tcMar>
              <w:top w:w="0" w:type="dxa"/>
              <w:left w:w="100" w:type="dxa"/>
              <w:bottom w:w="0" w:type="dxa"/>
              <w:right w:w="100" w:type="dxa"/>
            </w:tcMar>
            <w:vAlign w:val="center"/>
          </w:tcPr>
          <w:p w14:paraId="1A8EA391" w14:textId="77777777" w:rsidR="00EA6B2B" w:rsidRPr="00DE185F" w:rsidRDefault="00EA6B2B" w:rsidP="008C7043">
            <w:pPr>
              <w:shd w:val="clear" w:color="auto" w:fill="FFFFFF"/>
              <w:rPr>
                <w:rFonts w:eastAsia="Calibri"/>
              </w:rPr>
            </w:pPr>
            <w:r w:rsidRPr="00DE185F">
              <w:rPr>
                <w:rFonts w:eastAsia="Calibri"/>
              </w:rPr>
              <w:t>-</w:t>
            </w:r>
          </w:p>
        </w:tc>
        <w:tc>
          <w:tcPr>
            <w:tcW w:w="1680" w:type="dxa"/>
            <w:tcBorders>
              <w:bottom w:val="single" w:sz="8" w:space="0" w:color="000000"/>
              <w:right w:val="single" w:sz="8" w:space="0" w:color="000000"/>
            </w:tcBorders>
            <w:tcMar>
              <w:top w:w="0" w:type="dxa"/>
              <w:left w:w="100" w:type="dxa"/>
              <w:bottom w:w="0" w:type="dxa"/>
              <w:right w:w="100" w:type="dxa"/>
            </w:tcMar>
            <w:vAlign w:val="center"/>
          </w:tcPr>
          <w:p w14:paraId="6D25C25F" w14:textId="77777777" w:rsidR="00EA6B2B" w:rsidRPr="00DE185F" w:rsidRDefault="00EA6B2B" w:rsidP="008C7043">
            <w:pPr>
              <w:shd w:val="clear" w:color="auto" w:fill="FFFFFF"/>
              <w:jc w:val="center"/>
              <w:rPr>
                <w:rFonts w:eastAsia="Calibri"/>
              </w:rPr>
            </w:pPr>
            <w:r w:rsidRPr="00DE185F">
              <w:rPr>
                <w:rFonts w:eastAsia="Calibri"/>
              </w:rPr>
              <w:t>-</w:t>
            </w:r>
          </w:p>
        </w:tc>
      </w:tr>
      <w:tr w:rsidR="00EA6B2B" w:rsidRPr="00DE185F" w14:paraId="1CC81A6E" w14:textId="77777777" w:rsidTr="008C7043">
        <w:trPr>
          <w:trHeight w:val="590"/>
          <w:jc w:val="center"/>
        </w:trPr>
        <w:tc>
          <w:tcPr>
            <w:tcW w:w="705" w:type="dxa"/>
            <w:vMerge/>
            <w:vAlign w:val="center"/>
          </w:tcPr>
          <w:p w14:paraId="4DAF54DA"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tcBorders>
              <w:top w:val="single" w:sz="4" w:space="0" w:color="000000"/>
              <w:left w:val="single" w:sz="4" w:space="0" w:color="000000"/>
              <w:right w:val="single" w:sz="4" w:space="0" w:color="000000"/>
            </w:tcBorders>
            <w:vAlign w:val="center"/>
          </w:tcPr>
          <w:p w14:paraId="5A571C71" w14:textId="77777777" w:rsidR="00EA6B2B" w:rsidRPr="00DE185F" w:rsidRDefault="00EA6B2B" w:rsidP="008C7043"/>
        </w:tc>
        <w:tc>
          <w:tcPr>
            <w:tcW w:w="1155" w:type="dxa"/>
            <w:vMerge/>
            <w:tcBorders>
              <w:top w:val="single" w:sz="4" w:space="0" w:color="000000"/>
              <w:left w:val="single" w:sz="4" w:space="0" w:color="000000"/>
              <w:right w:val="single" w:sz="4" w:space="0" w:color="000000"/>
            </w:tcBorders>
            <w:vAlign w:val="center"/>
          </w:tcPr>
          <w:p w14:paraId="5AEAEE72" w14:textId="77777777" w:rsidR="00EA6B2B" w:rsidRPr="0082276D" w:rsidRDefault="00EA6B2B" w:rsidP="008C7043">
            <w:pPr>
              <w:widowControl w:val="0"/>
              <w:pBdr>
                <w:top w:val="nil"/>
                <w:left w:val="nil"/>
                <w:bottom w:val="nil"/>
                <w:right w:val="nil"/>
                <w:between w:val="nil"/>
              </w:pBdr>
              <w:jc w:val="center"/>
              <w:rPr>
                <w:b/>
              </w:rPr>
            </w:pPr>
          </w:p>
        </w:tc>
        <w:tc>
          <w:tcPr>
            <w:tcW w:w="414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01CA6BA0" w14:textId="77777777" w:rsidR="00EA6B2B" w:rsidRPr="00DE185F" w:rsidRDefault="00EA6B2B" w:rsidP="008C7043">
            <w:pPr>
              <w:shd w:val="clear" w:color="auto" w:fill="FFFFFF"/>
              <w:rPr>
                <w:color w:val="4A86E8"/>
              </w:rPr>
            </w:pPr>
            <w:r w:rsidRPr="00DE185F">
              <w:rPr>
                <w:color w:val="4A86E8"/>
              </w:rPr>
              <w:t>2. Automatizarea proceselor de management al resurselor umane în administrația publică cu ajutorul inteligenței artificiale</w:t>
            </w:r>
          </w:p>
        </w:tc>
        <w:tc>
          <w:tcPr>
            <w:tcW w:w="3493" w:type="dxa"/>
            <w:tcBorders>
              <w:bottom w:val="single" w:sz="8" w:space="0" w:color="000000"/>
              <w:right w:val="single" w:sz="8" w:space="0" w:color="000000"/>
            </w:tcBorders>
            <w:tcMar>
              <w:top w:w="0" w:type="dxa"/>
              <w:left w:w="100" w:type="dxa"/>
              <w:bottom w:w="0" w:type="dxa"/>
              <w:right w:w="100" w:type="dxa"/>
            </w:tcMar>
            <w:vAlign w:val="center"/>
          </w:tcPr>
          <w:p w14:paraId="4D8F954B" w14:textId="77777777" w:rsidR="00EA6B2B" w:rsidRPr="00DE185F" w:rsidRDefault="00EA6B2B" w:rsidP="008C7043">
            <w:pPr>
              <w:shd w:val="clear" w:color="auto" w:fill="FFFFFF"/>
              <w:rPr>
                <w:color w:val="4A86E8"/>
              </w:rPr>
            </w:pPr>
            <w:r w:rsidRPr="00DE185F">
              <w:rPr>
                <w:color w:val="4A86E8"/>
              </w:rPr>
              <w:t>2. Automation of human resources management processes in public administration with the help of artificial intelligence</w:t>
            </w:r>
          </w:p>
        </w:tc>
        <w:tc>
          <w:tcPr>
            <w:tcW w:w="1887" w:type="dxa"/>
            <w:tcBorders>
              <w:bottom w:val="single" w:sz="8" w:space="0" w:color="000000"/>
              <w:right w:val="single" w:sz="8" w:space="0" w:color="000000"/>
            </w:tcBorders>
            <w:tcMar>
              <w:top w:w="0" w:type="dxa"/>
              <w:left w:w="100" w:type="dxa"/>
              <w:bottom w:w="0" w:type="dxa"/>
              <w:right w:w="100" w:type="dxa"/>
            </w:tcMar>
            <w:vAlign w:val="center"/>
          </w:tcPr>
          <w:p w14:paraId="185F329F" w14:textId="77777777" w:rsidR="00EA6B2B" w:rsidRPr="00DE185F" w:rsidRDefault="00EA6B2B" w:rsidP="008C7043">
            <w:pPr>
              <w:shd w:val="clear" w:color="auto" w:fill="FFFFFF"/>
              <w:rPr>
                <w:rFonts w:eastAsia="Calibri"/>
                <w:color w:val="4A86E8"/>
              </w:rPr>
            </w:pPr>
            <w:r w:rsidRPr="00DE185F">
              <w:rPr>
                <w:rFonts w:eastAsia="Calibri"/>
                <w:color w:val="4A86E8"/>
              </w:rPr>
              <w:t>Agenția Națională a Funcționarilor Publici (ANFP)</w:t>
            </w:r>
          </w:p>
        </w:tc>
        <w:tc>
          <w:tcPr>
            <w:tcW w:w="1680" w:type="dxa"/>
            <w:tcBorders>
              <w:bottom w:val="single" w:sz="8" w:space="0" w:color="000000"/>
              <w:right w:val="single" w:sz="8" w:space="0" w:color="000000"/>
            </w:tcBorders>
            <w:tcMar>
              <w:top w:w="0" w:type="dxa"/>
              <w:left w:w="100" w:type="dxa"/>
              <w:bottom w:w="0" w:type="dxa"/>
              <w:right w:w="100" w:type="dxa"/>
            </w:tcMar>
            <w:vAlign w:val="center"/>
          </w:tcPr>
          <w:p w14:paraId="1725B61C" w14:textId="77777777" w:rsidR="00EA6B2B" w:rsidRPr="00DE185F" w:rsidRDefault="00EA6B2B" w:rsidP="008C7043">
            <w:pPr>
              <w:shd w:val="clear" w:color="auto" w:fill="FFFFFF"/>
              <w:jc w:val="center"/>
              <w:rPr>
                <w:rFonts w:eastAsia="Calibri"/>
                <w:color w:val="0000FF"/>
              </w:rPr>
            </w:pPr>
            <w:r w:rsidRPr="00DE185F">
              <w:rPr>
                <w:rFonts w:eastAsia="Calibri"/>
                <w:color w:val="0000FF"/>
              </w:rPr>
              <w:t>6</w:t>
            </w:r>
          </w:p>
        </w:tc>
      </w:tr>
      <w:tr w:rsidR="00EA6B2B" w:rsidRPr="00DE185F" w14:paraId="17F2E23C" w14:textId="77777777" w:rsidTr="008C7043">
        <w:trPr>
          <w:trHeight w:val="590"/>
          <w:jc w:val="center"/>
        </w:trPr>
        <w:tc>
          <w:tcPr>
            <w:tcW w:w="705" w:type="dxa"/>
            <w:vMerge/>
            <w:vAlign w:val="center"/>
          </w:tcPr>
          <w:p w14:paraId="43AAA1A9"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tcBorders>
              <w:top w:val="single" w:sz="4" w:space="0" w:color="000000"/>
              <w:left w:val="single" w:sz="4" w:space="0" w:color="000000"/>
              <w:right w:val="single" w:sz="4" w:space="0" w:color="000000"/>
            </w:tcBorders>
            <w:vAlign w:val="center"/>
          </w:tcPr>
          <w:p w14:paraId="0408B6FA" w14:textId="77777777" w:rsidR="00EA6B2B" w:rsidRPr="00DE185F" w:rsidRDefault="00EA6B2B" w:rsidP="008C7043"/>
        </w:tc>
        <w:tc>
          <w:tcPr>
            <w:tcW w:w="1155" w:type="dxa"/>
            <w:vMerge/>
            <w:tcBorders>
              <w:top w:val="single" w:sz="4" w:space="0" w:color="000000"/>
              <w:left w:val="single" w:sz="4" w:space="0" w:color="000000"/>
              <w:right w:val="single" w:sz="4" w:space="0" w:color="000000"/>
            </w:tcBorders>
            <w:vAlign w:val="center"/>
          </w:tcPr>
          <w:p w14:paraId="5D603B7B" w14:textId="77777777" w:rsidR="00EA6B2B" w:rsidRPr="0082276D" w:rsidRDefault="00EA6B2B" w:rsidP="008C7043">
            <w:pPr>
              <w:widowControl w:val="0"/>
              <w:pBdr>
                <w:top w:val="nil"/>
                <w:left w:val="nil"/>
                <w:bottom w:val="nil"/>
                <w:right w:val="nil"/>
                <w:between w:val="nil"/>
              </w:pBdr>
              <w:jc w:val="center"/>
              <w:rPr>
                <w:b/>
              </w:rPr>
            </w:pPr>
          </w:p>
        </w:tc>
        <w:tc>
          <w:tcPr>
            <w:tcW w:w="414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4FD6D365" w14:textId="77777777" w:rsidR="00EA6B2B" w:rsidRPr="00DE185F" w:rsidRDefault="00EA6B2B" w:rsidP="008C7043">
            <w:pPr>
              <w:shd w:val="clear" w:color="auto" w:fill="FFFFFF"/>
              <w:rPr>
                <w:color w:val="4A86E8"/>
              </w:rPr>
            </w:pPr>
            <w:r w:rsidRPr="00DE185F">
              <w:rPr>
                <w:color w:val="4A86E8"/>
              </w:rPr>
              <w:t xml:space="preserve">3. Impactul noilor tehnologii informatice în modelarea proceselor bancare </w:t>
            </w:r>
          </w:p>
        </w:tc>
        <w:tc>
          <w:tcPr>
            <w:tcW w:w="3493" w:type="dxa"/>
            <w:tcBorders>
              <w:bottom w:val="single" w:sz="8" w:space="0" w:color="000000"/>
              <w:right w:val="single" w:sz="8" w:space="0" w:color="000000"/>
            </w:tcBorders>
            <w:tcMar>
              <w:top w:w="0" w:type="dxa"/>
              <w:left w:w="100" w:type="dxa"/>
              <w:bottom w:w="0" w:type="dxa"/>
              <w:right w:w="100" w:type="dxa"/>
            </w:tcMar>
            <w:vAlign w:val="center"/>
          </w:tcPr>
          <w:p w14:paraId="7F78B13D" w14:textId="77777777" w:rsidR="00EA6B2B" w:rsidRPr="00DE185F" w:rsidRDefault="00EA6B2B" w:rsidP="008C7043">
            <w:pPr>
              <w:shd w:val="clear" w:color="auto" w:fill="FFFFFF"/>
              <w:rPr>
                <w:color w:val="4A86E8"/>
              </w:rPr>
            </w:pPr>
            <w:r w:rsidRPr="00DE185F">
              <w:rPr>
                <w:color w:val="4A86E8"/>
              </w:rPr>
              <w:t>3. The impact of new information technologies in the modeling of banking processes</w:t>
            </w:r>
          </w:p>
        </w:tc>
        <w:tc>
          <w:tcPr>
            <w:tcW w:w="1887" w:type="dxa"/>
            <w:tcBorders>
              <w:bottom w:val="single" w:sz="8" w:space="0" w:color="000000"/>
              <w:right w:val="single" w:sz="8" w:space="0" w:color="000000"/>
            </w:tcBorders>
            <w:tcMar>
              <w:top w:w="0" w:type="dxa"/>
              <w:left w:w="100" w:type="dxa"/>
              <w:bottom w:w="0" w:type="dxa"/>
              <w:right w:w="100" w:type="dxa"/>
            </w:tcMar>
            <w:vAlign w:val="center"/>
          </w:tcPr>
          <w:p w14:paraId="54347269" w14:textId="77777777" w:rsidR="00EA6B2B" w:rsidRPr="00DE185F" w:rsidRDefault="00EA6B2B" w:rsidP="008C7043">
            <w:pPr>
              <w:shd w:val="clear" w:color="auto" w:fill="FFFFFF"/>
              <w:rPr>
                <w:rFonts w:eastAsia="Calibri"/>
                <w:color w:val="4A86E8"/>
              </w:rPr>
            </w:pPr>
            <w:r w:rsidRPr="00DE185F">
              <w:rPr>
                <w:rFonts w:eastAsia="Calibri"/>
                <w:color w:val="4A86E8"/>
              </w:rPr>
              <w:t xml:space="preserve">ING Bank NV </w:t>
            </w:r>
          </w:p>
        </w:tc>
        <w:tc>
          <w:tcPr>
            <w:tcW w:w="1680" w:type="dxa"/>
            <w:tcBorders>
              <w:bottom w:val="single" w:sz="8" w:space="0" w:color="000000"/>
              <w:right w:val="single" w:sz="8" w:space="0" w:color="000000"/>
            </w:tcBorders>
            <w:tcMar>
              <w:top w:w="0" w:type="dxa"/>
              <w:left w:w="100" w:type="dxa"/>
              <w:bottom w:w="0" w:type="dxa"/>
              <w:right w:w="100" w:type="dxa"/>
            </w:tcMar>
            <w:vAlign w:val="center"/>
          </w:tcPr>
          <w:p w14:paraId="7B160CB8" w14:textId="77777777" w:rsidR="00EA6B2B" w:rsidRPr="00DE185F" w:rsidRDefault="00EA6B2B" w:rsidP="008C7043">
            <w:pPr>
              <w:shd w:val="clear" w:color="auto" w:fill="FFFFFF"/>
              <w:jc w:val="center"/>
              <w:rPr>
                <w:rFonts w:eastAsia="Calibri"/>
                <w:color w:val="0000FF"/>
              </w:rPr>
            </w:pPr>
            <w:r w:rsidRPr="00DE185F">
              <w:rPr>
                <w:rFonts w:eastAsia="Calibri"/>
                <w:color w:val="0000FF"/>
              </w:rPr>
              <w:t>2</w:t>
            </w:r>
          </w:p>
        </w:tc>
      </w:tr>
      <w:tr w:rsidR="00EA6B2B" w:rsidRPr="00DE185F" w14:paraId="4A90E31D" w14:textId="77777777" w:rsidTr="008C7043">
        <w:trPr>
          <w:trHeight w:val="590"/>
          <w:jc w:val="center"/>
        </w:trPr>
        <w:tc>
          <w:tcPr>
            <w:tcW w:w="705" w:type="dxa"/>
            <w:vMerge w:val="restart"/>
            <w:vAlign w:val="center"/>
          </w:tcPr>
          <w:p w14:paraId="5BDDE725"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val="restart"/>
            <w:tcBorders>
              <w:top w:val="single" w:sz="4" w:space="0" w:color="000000"/>
              <w:left w:val="single" w:sz="4" w:space="0" w:color="000000"/>
              <w:right w:val="single" w:sz="4" w:space="0" w:color="000000"/>
            </w:tcBorders>
            <w:vAlign w:val="center"/>
          </w:tcPr>
          <w:p w14:paraId="6AF95DFD" w14:textId="77777777" w:rsidR="00EA6B2B" w:rsidRPr="00DE185F" w:rsidRDefault="00EA6B2B" w:rsidP="008C7043">
            <w:r w:rsidRPr="00DE185F">
              <w:t>POCATILU PAUL</w:t>
            </w:r>
          </w:p>
        </w:tc>
        <w:tc>
          <w:tcPr>
            <w:tcW w:w="1155" w:type="dxa"/>
            <w:vMerge w:val="restart"/>
            <w:tcBorders>
              <w:top w:val="single" w:sz="4" w:space="0" w:color="000000"/>
              <w:left w:val="single" w:sz="4" w:space="0" w:color="000000"/>
              <w:right w:val="single" w:sz="4" w:space="0" w:color="000000"/>
            </w:tcBorders>
            <w:vAlign w:val="center"/>
          </w:tcPr>
          <w:p w14:paraId="7B97B428" w14:textId="77777777" w:rsidR="00EA6B2B" w:rsidRPr="0082276D" w:rsidRDefault="00EA6B2B" w:rsidP="008C7043">
            <w:pPr>
              <w:widowControl w:val="0"/>
              <w:pBdr>
                <w:top w:val="nil"/>
                <w:left w:val="nil"/>
                <w:bottom w:val="nil"/>
                <w:right w:val="nil"/>
                <w:between w:val="nil"/>
              </w:pBdr>
              <w:jc w:val="center"/>
              <w:rPr>
                <w:b/>
              </w:rPr>
            </w:pPr>
            <w:r w:rsidRPr="0082276D">
              <w:rPr>
                <w:b/>
              </w:rPr>
              <w:t>1</w:t>
            </w:r>
          </w:p>
        </w:tc>
        <w:tc>
          <w:tcPr>
            <w:tcW w:w="414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05E76F7A" w14:textId="77777777" w:rsidR="00EA6B2B" w:rsidRPr="00DE185F" w:rsidRDefault="00EA6B2B" w:rsidP="008C7043">
            <w:pPr>
              <w:shd w:val="clear" w:color="auto" w:fill="FFFFFF"/>
              <w:rPr>
                <w:color w:val="4A86E8"/>
              </w:rPr>
            </w:pPr>
            <w:r w:rsidRPr="00DE185F">
              <w:rPr>
                <w:color w:val="4A86E8"/>
              </w:rPr>
              <w:t>1. Metode avansate de utilizare a inteligenței artificiale în detecția și prevenirea atacurilor cibernetice asupra infrastructurilor critice</w:t>
            </w:r>
          </w:p>
        </w:tc>
        <w:tc>
          <w:tcPr>
            <w:tcW w:w="3493" w:type="dxa"/>
            <w:tcBorders>
              <w:bottom w:val="single" w:sz="8" w:space="0" w:color="000000"/>
              <w:right w:val="single" w:sz="8" w:space="0" w:color="000000"/>
            </w:tcBorders>
            <w:tcMar>
              <w:top w:w="0" w:type="dxa"/>
              <w:left w:w="100" w:type="dxa"/>
              <w:bottom w:w="0" w:type="dxa"/>
              <w:right w:w="100" w:type="dxa"/>
            </w:tcMar>
            <w:vAlign w:val="center"/>
          </w:tcPr>
          <w:p w14:paraId="1AAC4210" w14:textId="77777777" w:rsidR="00EA6B2B" w:rsidRPr="00DE185F" w:rsidRDefault="00EA6B2B" w:rsidP="008C7043">
            <w:pPr>
              <w:shd w:val="clear" w:color="auto" w:fill="FFFFFF"/>
              <w:rPr>
                <w:color w:val="4A86E8"/>
              </w:rPr>
            </w:pPr>
            <w:r w:rsidRPr="00DE185F">
              <w:rPr>
                <w:color w:val="4A86E8"/>
              </w:rPr>
              <w:t>1. AI-driven approaches for detecting and preventing cyberattacks on critical infrastructure</w:t>
            </w:r>
          </w:p>
        </w:tc>
        <w:tc>
          <w:tcPr>
            <w:tcW w:w="1887" w:type="dxa"/>
            <w:tcBorders>
              <w:bottom w:val="single" w:sz="8" w:space="0" w:color="000000"/>
              <w:right w:val="single" w:sz="8" w:space="0" w:color="000000"/>
            </w:tcBorders>
            <w:tcMar>
              <w:top w:w="0" w:type="dxa"/>
              <w:left w:w="100" w:type="dxa"/>
              <w:bottom w:w="0" w:type="dxa"/>
              <w:right w:w="100" w:type="dxa"/>
            </w:tcMar>
            <w:vAlign w:val="center"/>
          </w:tcPr>
          <w:p w14:paraId="5D6F0FC4" w14:textId="77777777" w:rsidR="00EA6B2B" w:rsidRPr="00DE185F" w:rsidRDefault="00EA6B2B" w:rsidP="008C7043">
            <w:pPr>
              <w:shd w:val="clear" w:color="auto" w:fill="FFFFFF"/>
              <w:rPr>
                <w:rFonts w:eastAsia="Calibri"/>
                <w:color w:val="4A86E8"/>
              </w:rPr>
            </w:pPr>
            <w:r w:rsidRPr="00DE185F">
              <w:rPr>
                <w:rFonts w:eastAsia="Calibri"/>
                <w:color w:val="4A86E8"/>
              </w:rPr>
              <w:t>ANFP</w:t>
            </w:r>
          </w:p>
        </w:tc>
        <w:tc>
          <w:tcPr>
            <w:tcW w:w="1680" w:type="dxa"/>
            <w:tcBorders>
              <w:bottom w:val="single" w:sz="8" w:space="0" w:color="000000"/>
              <w:right w:val="single" w:sz="8" w:space="0" w:color="000000"/>
            </w:tcBorders>
            <w:tcMar>
              <w:top w:w="0" w:type="dxa"/>
              <w:left w:w="100" w:type="dxa"/>
              <w:bottom w:w="0" w:type="dxa"/>
              <w:right w:w="100" w:type="dxa"/>
            </w:tcMar>
            <w:vAlign w:val="center"/>
          </w:tcPr>
          <w:p w14:paraId="08BCB5A3" w14:textId="77777777" w:rsidR="00EA6B2B" w:rsidRPr="00DE185F" w:rsidRDefault="00EA6B2B" w:rsidP="008C7043">
            <w:pPr>
              <w:pBdr>
                <w:top w:val="nil"/>
                <w:left w:val="nil"/>
                <w:bottom w:val="nil"/>
                <w:right w:val="nil"/>
                <w:between w:val="nil"/>
              </w:pBdr>
              <w:shd w:val="clear" w:color="auto" w:fill="FFFFFF"/>
              <w:jc w:val="center"/>
              <w:rPr>
                <w:rFonts w:eastAsia="Calibri"/>
                <w:color w:val="4A86E8"/>
              </w:rPr>
            </w:pPr>
            <w:r w:rsidRPr="00DE185F">
              <w:rPr>
                <w:rFonts w:eastAsia="Calibri"/>
                <w:color w:val="4A86E8"/>
              </w:rPr>
              <w:t>9</w:t>
            </w:r>
          </w:p>
        </w:tc>
      </w:tr>
      <w:tr w:rsidR="00EA6B2B" w:rsidRPr="00DE185F" w14:paraId="344A9BCB" w14:textId="77777777" w:rsidTr="008C7043">
        <w:trPr>
          <w:trHeight w:val="590"/>
          <w:jc w:val="center"/>
        </w:trPr>
        <w:tc>
          <w:tcPr>
            <w:tcW w:w="705" w:type="dxa"/>
            <w:vMerge/>
            <w:vAlign w:val="center"/>
          </w:tcPr>
          <w:p w14:paraId="3365B284"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tcBorders>
              <w:top w:val="single" w:sz="4" w:space="0" w:color="000000"/>
              <w:left w:val="single" w:sz="4" w:space="0" w:color="000000"/>
              <w:right w:val="single" w:sz="4" w:space="0" w:color="000000"/>
            </w:tcBorders>
            <w:vAlign w:val="center"/>
          </w:tcPr>
          <w:p w14:paraId="5F7E49C4" w14:textId="77777777" w:rsidR="00EA6B2B" w:rsidRPr="00DE185F" w:rsidRDefault="00EA6B2B" w:rsidP="008C7043"/>
        </w:tc>
        <w:tc>
          <w:tcPr>
            <w:tcW w:w="1155" w:type="dxa"/>
            <w:vMerge/>
            <w:tcBorders>
              <w:top w:val="single" w:sz="4" w:space="0" w:color="000000"/>
              <w:left w:val="single" w:sz="4" w:space="0" w:color="000000"/>
              <w:right w:val="single" w:sz="4" w:space="0" w:color="000000"/>
            </w:tcBorders>
            <w:vAlign w:val="center"/>
          </w:tcPr>
          <w:p w14:paraId="0AE0DFEA" w14:textId="77777777" w:rsidR="00EA6B2B" w:rsidRPr="0082276D" w:rsidRDefault="00EA6B2B" w:rsidP="008C7043">
            <w:pPr>
              <w:widowControl w:val="0"/>
              <w:pBdr>
                <w:top w:val="nil"/>
                <w:left w:val="nil"/>
                <w:bottom w:val="nil"/>
                <w:right w:val="nil"/>
                <w:between w:val="nil"/>
              </w:pBdr>
              <w:jc w:val="center"/>
              <w:rPr>
                <w:b/>
              </w:rPr>
            </w:pPr>
          </w:p>
        </w:tc>
        <w:tc>
          <w:tcPr>
            <w:tcW w:w="41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FFAC336" w14:textId="77777777" w:rsidR="00EA6B2B" w:rsidRPr="00DE185F" w:rsidRDefault="00EA6B2B" w:rsidP="008C7043">
            <w:pPr>
              <w:shd w:val="clear" w:color="auto" w:fill="FFFFFF"/>
              <w:rPr>
                <w:color w:val="0000FF"/>
              </w:rPr>
            </w:pPr>
            <w:r w:rsidRPr="00DE185F">
              <w:rPr>
                <w:color w:val="4A86E8"/>
              </w:rPr>
              <w:t>2. Sisteme educaționale bazate pe soluții mobile și inteligență artificială</w:t>
            </w:r>
          </w:p>
        </w:tc>
        <w:tc>
          <w:tcPr>
            <w:tcW w:w="3493"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021FD918" w14:textId="77777777" w:rsidR="00EA6B2B" w:rsidRPr="00DE185F" w:rsidRDefault="00EA6B2B" w:rsidP="008C7043">
            <w:pPr>
              <w:shd w:val="clear" w:color="auto" w:fill="FFFFFF"/>
              <w:rPr>
                <w:color w:val="4A86E8"/>
              </w:rPr>
            </w:pPr>
            <w:r w:rsidRPr="00DE185F">
              <w:rPr>
                <w:color w:val="4A86E8"/>
              </w:rPr>
              <w:t>2.  Educational systems based on mobile solutions and AI</w:t>
            </w:r>
          </w:p>
        </w:tc>
        <w:tc>
          <w:tcPr>
            <w:tcW w:w="1887"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1AD8258B" w14:textId="77777777" w:rsidR="00EA6B2B" w:rsidRPr="00DE185F" w:rsidRDefault="00EA6B2B" w:rsidP="008C7043">
            <w:pPr>
              <w:shd w:val="clear" w:color="auto" w:fill="FFFFFF"/>
              <w:rPr>
                <w:color w:val="4A86E8"/>
              </w:rPr>
            </w:pPr>
            <w:r w:rsidRPr="00DE185F">
              <w:rPr>
                <w:color w:val="4A86E8"/>
              </w:rPr>
              <w:t>XBM SMART SOLUTIONS</w:t>
            </w:r>
          </w:p>
        </w:tc>
        <w:tc>
          <w:tcPr>
            <w:tcW w:w="168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71250556" w14:textId="77777777" w:rsidR="00EA6B2B" w:rsidRPr="00DE185F" w:rsidRDefault="00EA6B2B" w:rsidP="008C7043">
            <w:pPr>
              <w:shd w:val="clear" w:color="auto" w:fill="FFFFFF"/>
              <w:jc w:val="center"/>
              <w:rPr>
                <w:color w:val="4A86E8"/>
              </w:rPr>
            </w:pPr>
            <w:r w:rsidRPr="00DE185F">
              <w:rPr>
                <w:color w:val="4A86E8"/>
              </w:rPr>
              <w:t>2</w:t>
            </w:r>
          </w:p>
        </w:tc>
      </w:tr>
      <w:tr w:rsidR="00EA6B2B" w:rsidRPr="00DE185F" w14:paraId="29A4768F" w14:textId="77777777" w:rsidTr="008C7043">
        <w:trPr>
          <w:trHeight w:val="590"/>
          <w:jc w:val="center"/>
        </w:trPr>
        <w:tc>
          <w:tcPr>
            <w:tcW w:w="705" w:type="dxa"/>
            <w:vAlign w:val="center"/>
          </w:tcPr>
          <w:p w14:paraId="2D4795C9"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tcBorders>
              <w:top w:val="single" w:sz="4" w:space="0" w:color="000000"/>
              <w:left w:val="single" w:sz="4" w:space="0" w:color="000000"/>
              <w:right w:val="single" w:sz="4" w:space="0" w:color="000000"/>
            </w:tcBorders>
            <w:vAlign w:val="center"/>
          </w:tcPr>
          <w:p w14:paraId="2E4A0E19" w14:textId="77777777" w:rsidR="00EA6B2B" w:rsidRPr="00DE185F" w:rsidRDefault="00EA6B2B" w:rsidP="008C7043">
            <w:r w:rsidRPr="00DE185F">
              <w:t>POPA MARIUS EMANUEL</w:t>
            </w:r>
          </w:p>
        </w:tc>
        <w:tc>
          <w:tcPr>
            <w:tcW w:w="1155" w:type="dxa"/>
            <w:tcBorders>
              <w:top w:val="single" w:sz="4" w:space="0" w:color="000000"/>
              <w:left w:val="single" w:sz="4" w:space="0" w:color="000000"/>
              <w:right w:val="single" w:sz="4" w:space="0" w:color="000000"/>
            </w:tcBorders>
            <w:vAlign w:val="center"/>
          </w:tcPr>
          <w:p w14:paraId="6A0B92E5" w14:textId="77777777" w:rsidR="00EA6B2B" w:rsidRPr="0082276D" w:rsidRDefault="00EA6B2B" w:rsidP="008C7043">
            <w:pPr>
              <w:widowControl w:val="0"/>
              <w:pBdr>
                <w:top w:val="nil"/>
                <w:left w:val="nil"/>
                <w:bottom w:val="nil"/>
                <w:right w:val="nil"/>
                <w:between w:val="nil"/>
              </w:pBdr>
              <w:jc w:val="center"/>
              <w:rPr>
                <w:b/>
              </w:rPr>
            </w:pPr>
            <w:r w:rsidRPr="0082276D">
              <w:rPr>
                <w:b/>
              </w:rPr>
              <w:t>1</w:t>
            </w:r>
          </w:p>
        </w:tc>
        <w:tc>
          <w:tcPr>
            <w:tcW w:w="414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590F55C6" w14:textId="77777777" w:rsidR="00EA6B2B" w:rsidRPr="00DE185F" w:rsidRDefault="00EA6B2B" w:rsidP="008C7043">
            <w:pPr>
              <w:shd w:val="clear" w:color="auto" w:fill="FFFFFF"/>
              <w:rPr>
                <w:color w:val="4A86E8"/>
              </w:rPr>
            </w:pPr>
            <w:r w:rsidRPr="00DE185F">
              <w:rPr>
                <w:color w:val="4A86E8"/>
              </w:rPr>
              <w:t>1. Integrarea tehnologiilor de Inteligenta Artificiala pentru monitorizarea si atenuarea schimbarilor climatice in contextul tranzitiei catre economia verde</w:t>
            </w:r>
          </w:p>
        </w:tc>
        <w:tc>
          <w:tcPr>
            <w:tcW w:w="3493" w:type="dxa"/>
            <w:tcBorders>
              <w:bottom w:val="single" w:sz="8" w:space="0" w:color="000000"/>
              <w:right w:val="single" w:sz="8" w:space="0" w:color="000000"/>
            </w:tcBorders>
            <w:tcMar>
              <w:top w:w="0" w:type="dxa"/>
              <w:left w:w="100" w:type="dxa"/>
              <w:bottom w:w="0" w:type="dxa"/>
              <w:right w:w="100" w:type="dxa"/>
            </w:tcMar>
            <w:vAlign w:val="center"/>
          </w:tcPr>
          <w:p w14:paraId="3C5A6D10" w14:textId="77777777" w:rsidR="00EA6B2B" w:rsidRPr="00DE185F" w:rsidRDefault="00EA6B2B" w:rsidP="008C7043">
            <w:pPr>
              <w:shd w:val="clear" w:color="auto" w:fill="FFFFFF"/>
              <w:rPr>
                <w:color w:val="4A86E8"/>
              </w:rPr>
            </w:pPr>
            <w:r w:rsidRPr="00DE185F">
              <w:rPr>
                <w:color w:val="4A86E8"/>
              </w:rPr>
              <w:t>1. Integrating Artificial Intelligence Technologies for Monitoring and Mitigating Climate Change in the Context of the Transition to a Green Economy</w:t>
            </w:r>
          </w:p>
        </w:tc>
        <w:tc>
          <w:tcPr>
            <w:tcW w:w="1887" w:type="dxa"/>
            <w:tcBorders>
              <w:bottom w:val="single" w:sz="8" w:space="0" w:color="000000"/>
              <w:right w:val="single" w:sz="8" w:space="0" w:color="000000"/>
            </w:tcBorders>
            <w:tcMar>
              <w:top w:w="0" w:type="dxa"/>
              <w:left w:w="100" w:type="dxa"/>
              <w:bottom w:w="0" w:type="dxa"/>
              <w:right w:w="100" w:type="dxa"/>
            </w:tcMar>
            <w:vAlign w:val="center"/>
          </w:tcPr>
          <w:p w14:paraId="7416DA5F" w14:textId="77777777" w:rsidR="00EA6B2B" w:rsidRPr="00DE185F" w:rsidRDefault="00EA6B2B" w:rsidP="008C7043">
            <w:pPr>
              <w:shd w:val="clear" w:color="auto" w:fill="FFFFFF"/>
              <w:rPr>
                <w:rFonts w:eastAsia="Calibri"/>
                <w:color w:val="4A86E8"/>
              </w:rPr>
            </w:pPr>
            <w:r w:rsidRPr="00DE185F">
              <w:rPr>
                <w:rFonts w:eastAsia="Calibri"/>
                <w:color w:val="4A86E8"/>
              </w:rPr>
              <w:t>Curtea de Conturi a României</w:t>
            </w:r>
          </w:p>
        </w:tc>
        <w:tc>
          <w:tcPr>
            <w:tcW w:w="1680" w:type="dxa"/>
            <w:tcBorders>
              <w:bottom w:val="single" w:sz="8" w:space="0" w:color="000000"/>
              <w:right w:val="single" w:sz="8" w:space="0" w:color="000000"/>
            </w:tcBorders>
            <w:tcMar>
              <w:top w:w="0" w:type="dxa"/>
              <w:left w:w="100" w:type="dxa"/>
              <w:bottom w:w="0" w:type="dxa"/>
              <w:right w:w="100" w:type="dxa"/>
            </w:tcMar>
            <w:vAlign w:val="center"/>
          </w:tcPr>
          <w:p w14:paraId="2BC46D5E" w14:textId="77777777" w:rsidR="00EA6B2B" w:rsidRPr="00DE185F" w:rsidRDefault="00EA6B2B" w:rsidP="008C7043">
            <w:pPr>
              <w:pBdr>
                <w:top w:val="nil"/>
                <w:left w:val="nil"/>
                <w:bottom w:val="nil"/>
                <w:right w:val="nil"/>
                <w:between w:val="nil"/>
              </w:pBdr>
              <w:shd w:val="clear" w:color="auto" w:fill="FFFFFF"/>
              <w:jc w:val="center"/>
              <w:rPr>
                <w:rFonts w:eastAsia="Calibri"/>
                <w:color w:val="4A86E8"/>
              </w:rPr>
            </w:pPr>
            <w:r w:rsidRPr="00DE185F">
              <w:rPr>
                <w:rFonts w:eastAsia="Calibri"/>
                <w:color w:val="4A86E8"/>
              </w:rPr>
              <w:t>6</w:t>
            </w:r>
          </w:p>
        </w:tc>
      </w:tr>
      <w:tr w:rsidR="00EA6B2B" w:rsidRPr="00DE185F" w14:paraId="4BCA916C" w14:textId="77777777" w:rsidTr="008C7043">
        <w:trPr>
          <w:trHeight w:val="220"/>
          <w:jc w:val="center"/>
        </w:trPr>
        <w:tc>
          <w:tcPr>
            <w:tcW w:w="705" w:type="dxa"/>
            <w:vMerge w:val="restart"/>
            <w:vAlign w:val="center"/>
          </w:tcPr>
          <w:p w14:paraId="25650366" w14:textId="77777777" w:rsidR="00EA6B2B" w:rsidRPr="00DE185F" w:rsidRDefault="00EA6B2B" w:rsidP="008C7043">
            <w:pPr>
              <w:pStyle w:val="ListParagraph"/>
              <w:numPr>
                <w:ilvl w:val="0"/>
                <w:numId w:val="44"/>
              </w:numPr>
              <w:pBdr>
                <w:top w:val="nil"/>
                <w:left w:val="nil"/>
                <w:bottom w:val="nil"/>
                <w:right w:val="nil"/>
                <w:between w:val="nil"/>
              </w:pBdr>
              <w:jc w:val="center"/>
            </w:pPr>
          </w:p>
        </w:tc>
        <w:tc>
          <w:tcPr>
            <w:tcW w:w="2551" w:type="dxa"/>
            <w:vMerge w:val="restart"/>
            <w:tcBorders>
              <w:top w:val="single" w:sz="4" w:space="0" w:color="000000"/>
              <w:left w:val="single" w:sz="4" w:space="0" w:color="000000"/>
              <w:right w:val="single" w:sz="4" w:space="0" w:color="000000"/>
            </w:tcBorders>
            <w:vAlign w:val="center"/>
          </w:tcPr>
          <w:p w14:paraId="2F40236B" w14:textId="77777777" w:rsidR="00EA6B2B" w:rsidRPr="00DE185F" w:rsidRDefault="00EA6B2B" w:rsidP="008C7043">
            <w:r w:rsidRPr="00DE185F">
              <w:t>STOICA MARIAN</w:t>
            </w:r>
          </w:p>
        </w:tc>
        <w:tc>
          <w:tcPr>
            <w:tcW w:w="1155" w:type="dxa"/>
            <w:vMerge w:val="restart"/>
            <w:tcBorders>
              <w:top w:val="single" w:sz="4" w:space="0" w:color="000000"/>
              <w:left w:val="single" w:sz="4" w:space="0" w:color="000000"/>
              <w:right w:val="single" w:sz="4" w:space="0" w:color="000000"/>
            </w:tcBorders>
            <w:vAlign w:val="center"/>
          </w:tcPr>
          <w:p w14:paraId="4A9B7EA9" w14:textId="77777777" w:rsidR="00EA6B2B" w:rsidRPr="0082276D" w:rsidRDefault="00EA6B2B" w:rsidP="008C7043">
            <w:pPr>
              <w:widowControl w:val="0"/>
              <w:pBdr>
                <w:top w:val="nil"/>
                <w:left w:val="nil"/>
                <w:bottom w:val="nil"/>
                <w:right w:val="nil"/>
                <w:between w:val="nil"/>
              </w:pBdr>
              <w:jc w:val="center"/>
              <w:rPr>
                <w:b/>
              </w:rPr>
            </w:pPr>
            <w:r w:rsidRPr="0082276D">
              <w:rPr>
                <w:b/>
              </w:rPr>
              <w:t>1</w:t>
            </w:r>
          </w:p>
        </w:tc>
        <w:tc>
          <w:tcPr>
            <w:tcW w:w="4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A56FB7A" w14:textId="77777777" w:rsidR="00EA6B2B" w:rsidRPr="00122C39" w:rsidRDefault="00EA6B2B" w:rsidP="008C7043">
            <w:pPr>
              <w:shd w:val="clear" w:color="auto" w:fill="FFFFFF"/>
              <w:rPr>
                <w:color w:val="548DD4" w:themeColor="text2" w:themeTint="99"/>
              </w:rPr>
            </w:pPr>
            <w:r w:rsidRPr="00122C39">
              <w:rPr>
                <w:color w:val="548DD4" w:themeColor="text2" w:themeTint="99"/>
              </w:rPr>
              <w:t>1. Cultura organizațională – neofactor de producție pentru afaceri în societatea informațională</w:t>
            </w:r>
          </w:p>
        </w:tc>
        <w:tc>
          <w:tcPr>
            <w:tcW w:w="349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5FA483F" w14:textId="77777777" w:rsidR="00EA6B2B" w:rsidRPr="00122C39" w:rsidRDefault="00EA6B2B" w:rsidP="008C7043">
            <w:pPr>
              <w:shd w:val="clear" w:color="auto" w:fill="FFFFFF"/>
              <w:rPr>
                <w:color w:val="548DD4" w:themeColor="text2" w:themeTint="99"/>
              </w:rPr>
            </w:pPr>
            <w:r w:rsidRPr="00122C39">
              <w:rPr>
                <w:color w:val="548DD4" w:themeColor="text2" w:themeTint="99"/>
              </w:rPr>
              <w:t>1. Organizational culture – a new production factor for the business in the information society</w:t>
            </w:r>
          </w:p>
        </w:tc>
        <w:tc>
          <w:tcPr>
            <w:tcW w:w="1887"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6DB252F4" w14:textId="77777777" w:rsidR="00EA6B2B" w:rsidRPr="00122C39" w:rsidRDefault="00EA6B2B" w:rsidP="008C7043">
            <w:pPr>
              <w:shd w:val="clear" w:color="auto" w:fill="FFFFFF"/>
              <w:rPr>
                <w:rFonts w:eastAsia="Calibri"/>
                <w:color w:val="548DD4" w:themeColor="text2" w:themeTint="99"/>
              </w:rPr>
            </w:pPr>
            <w:r w:rsidRPr="00122C39">
              <w:rPr>
                <w:rFonts w:eastAsia="Calibri"/>
                <w:color w:val="548DD4" w:themeColor="text2" w:themeTint="99"/>
              </w:rPr>
              <w:t>AMCOR</w:t>
            </w:r>
          </w:p>
        </w:tc>
        <w:tc>
          <w:tcPr>
            <w:tcW w:w="168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6D255213" w14:textId="77777777" w:rsidR="00EA6B2B" w:rsidRPr="00122C39" w:rsidRDefault="00EA6B2B" w:rsidP="008C7043">
            <w:pPr>
              <w:shd w:val="clear" w:color="auto" w:fill="FFFFFF"/>
              <w:jc w:val="center"/>
              <w:rPr>
                <w:rFonts w:eastAsia="Calibri"/>
                <w:color w:val="548DD4" w:themeColor="text2" w:themeTint="99"/>
              </w:rPr>
            </w:pPr>
            <w:r w:rsidRPr="00122C39">
              <w:rPr>
                <w:rFonts w:eastAsia="Calibri"/>
                <w:color w:val="548DD4" w:themeColor="text2" w:themeTint="99"/>
              </w:rPr>
              <w:t>6</w:t>
            </w:r>
          </w:p>
        </w:tc>
      </w:tr>
      <w:tr w:rsidR="00EA6B2B" w:rsidRPr="00DE185F" w14:paraId="5984E410" w14:textId="77777777" w:rsidTr="008C7043">
        <w:trPr>
          <w:trHeight w:val="220"/>
          <w:jc w:val="center"/>
        </w:trPr>
        <w:tc>
          <w:tcPr>
            <w:tcW w:w="705" w:type="dxa"/>
            <w:vMerge/>
            <w:vAlign w:val="center"/>
          </w:tcPr>
          <w:p w14:paraId="3539B314" w14:textId="77777777" w:rsidR="00EA6B2B" w:rsidRPr="00DE185F" w:rsidRDefault="00EA6B2B" w:rsidP="008C7043">
            <w:pPr>
              <w:pBdr>
                <w:top w:val="nil"/>
                <w:left w:val="nil"/>
                <w:bottom w:val="nil"/>
                <w:right w:val="nil"/>
                <w:between w:val="nil"/>
              </w:pBdr>
              <w:jc w:val="center"/>
              <w:rPr>
                <w:color w:val="0070C0"/>
              </w:rPr>
            </w:pPr>
          </w:p>
        </w:tc>
        <w:tc>
          <w:tcPr>
            <w:tcW w:w="2551" w:type="dxa"/>
            <w:vMerge/>
            <w:tcBorders>
              <w:top w:val="single" w:sz="4" w:space="0" w:color="000000"/>
              <w:left w:val="single" w:sz="4" w:space="0" w:color="000000"/>
              <w:right w:val="single" w:sz="4" w:space="0" w:color="000000"/>
            </w:tcBorders>
            <w:vAlign w:val="center"/>
          </w:tcPr>
          <w:p w14:paraId="0197CDC0" w14:textId="77777777" w:rsidR="00EA6B2B" w:rsidRPr="00DE185F" w:rsidRDefault="00EA6B2B" w:rsidP="008C7043"/>
        </w:tc>
        <w:tc>
          <w:tcPr>
            <w:tcW w:w="1155" w:type="dxa"/>
            <w:vMerge/>
            <w:tcBorders>
              <w:top w:val="single" w:sz="4" w:space="0" w:color="000000"/>
              <w:left w:val="single" w:sz="4" w:space="0" w:color="000000"/>
              <w:right w:val="single" w:sz="4" w:space="0" w:color="000000"/>
            </w:tcBorders>
            <w:vAlign w:val="center"/>
          </w:tcPr>
          <w:p w14:paraId="37BCFD2B" w14:textId="77777777" w:rsidR="00EA6B2B" w:rsidRPr="0082276D" w:rsidRDefault="00EA6B2B" w:rsidP="008C7043">
            <w:pPr>
              <w:widowControl w:val="0"/>
              <w:pBdr>
                <w:top w:val="nil"/>
                <w:left w:val="nil"/>
                <w:bottom w:val="nil"/>
                <w:right w:val="nil"/>
                <w:between w:val="nil"/>
              </w:pBdr>
              <w:jc w:val="center"/>
              <w:rPr>
                <w:b/>
              </w:rPr>
            </w:pPr>
          </w:p>
        </w:tc>
        <w:tc>
          <w:tcPr>
            <w:tcW w:w="414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84919DC" w14:textId="77777777" w:rsidR="00EA6B2B" w:rsidRPr="00122C39" w:rsidRDefault="00EA6B2B" w:rsidP="008C7043">
            <w:pPr>
              <w:shd w:val="clear" w:color="auto" w:fill="FFFFFF"/>
              <w:rPr>
                <w:color w:val="548DD4" w:themeColor="text2" w:themeTint="99"/>
              </w:rPr>
            </w:pPr>
            <w:r w:rsidRPr="00122C39">
              <w:rPr>
                <w:color w:val="548DD4" w:themeColor="text2" w:themeTint="99"/>
              </w:rPr>
              <w:t>2. Impactul IA asupra capabilităților viitoarei forțe de muncă ale societății bazate pe cunoaștere</w:t>
            </w:r>
          </w:p>
        </w:tc>
        <w:tc>
          <w:tcPr>
            <w:tcW w:w="34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771FDEA" w14:textId="77777777" w:rsidR="00EA6B2B" w:rsidRPr="00122C39" w:rsidRDefault="00EA6B2B" w:rsidP="008C7043">
            <w:pPr>
              <w:shd w:val="clear" w:color="auto" w:fill="FFFFFF"/>
              <w:rPr>
                <w:color w:val="548DD4" w:themeColor="text2" w:themeTint="99"/>
              </w:rPr>
            </w:pPr>
            <w:r w:rsidRPr="00122C39">
              <w:rPr>
                <w:color w:val="548DD4" w:themeColor="text2" w:themeTint="99"/>
              </w:rPr>
              <w:t>2. The impact of AI on the capabilities of the future workforce of the knowledge-based society</w:t>
            </w:r>
          </w:p>
        </w:tc>
        <w:tc>
          <w:tcPr>
            <w:tcW w:w="1887"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B26D08D" w14:textId="77777777" w:rsidR="00EA6B2B" w:rsidRPr="00122C39" w:rsidRDefault="00EA6B2B" w:rsidP="008C7043">
            <w:pPr>
              <w:shd w:val="clear" w:color="auto" w:fill="FFFFFF"/>
              <w:rPr>
                <w:rFonts w:eastAsia="Calibri"/>
                <w:color w:val="548DD4" w:themeColor="text2" w:themeTint="99"/>
                <w:highlight w:val="white"/>
              </w:rPr>
            </w:pPr>
            <w:r w:rsidRPr="00122C39">
              <w:rPr>
                <w:rFonts w:eastAsia="Calibri"/>
                <w:color w:val="548DD4" w:themeColor="text2" w:themeTint="99"/>
                <w:highlight w:val="white"/>
              </w:rPr>
              <w:t>Ernst&amp;Young Support Services SRL</w:t>
            </w:r>
          </w:p>
        </w:tc>
        <w:tc>
          <w:tcPr>
            <w:tcW w:w="168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B1B8332" w14:textId="77777777" w:rsidR="00EA6B2B" w:rsidRPr="00122C39" w:rsidRDefault="00EA6B2B" w:rsidP="008C7043">
            <w:pPr>
              <w:shd w:val="clear" w:color="auto" w:fill="FFFFFF"/>
              <w:jc w:val="center"/>
              <w:rPr>
                <w:rFonts w:eastAsia="Calibri"/>
                <w:color w:val="548DD4" w:themeColor="text2" w:themeTint="99"/>
              </w:rPr>
            </w:pPr>
            <w:r w:rsidRPr="00122C39">
              <w:rPr>
                <w:rFonts w:eastAsia="Calibri"/>
                <w:color w:val="548DD4" w:themeColor="text2" w:themeTint="99"/>
              </w:rPr>
              <w:t>5</w:t>
            </w:r>
          </w:p>
        </w:tc>
      </w:tr>
      <w:tr w:rsidR="00EA6B2B" w:rsidRPr="00DE185F" w14:paraId="35ABDD92" w14:textId="77777777" w:rsidTr="008C7043">
        <w:trPr>
          <w:trHeight w:val="220"/>
          <w:jc w:val="center"/>
        </w:trPr>
        <w:tc>
          <w:tcPr>
            <w:tcW w:w="705" w:type="dxa"/>
            <w:vMerge/>
            <w:vAlign w:val="center"/>
          </w:tcPr>
          <w:p w14:paraId="5A2E1DEA" w14:textId="77777777" w:rsidR="00EA6B2B" w:rsidRPr="00DE185F" w:rsidRDefault="00EA6B2B" w:rsidP="008C7043">
            <w:pPr>
              <w:pBdr>
                <w:top w:val="nil"/>
                <w:left w:val="nil"/>
                <w:bottom w:val="nil"/>
                <w:right w:val="nil"/>
                <w:between w:val="nil"/>
              </w:pBdr>
              <w:jc w:val="center"/>
              <w:rPr>
                <w:color w:val="0070C0"/>
              </w:rPr>
            </w:pPr>
          </w:p>
        </w:tc>
        <w:tc>
          <w:tcPr>
            <w:tcW w:w="2551" w:type="dxa"/>
            <w:vMerge/>
            <w:tcBorders>
              <w:top w:val="single" w:sz="4" w:space="0" w:color="000000"/>
              <w:left w:val="single" w:sz="4" w:space="0" w:color="000000"/>
              <w:right w:val="single" w:sz="4" w:space="0" w:color="000000"/>
            </w:tcBorders>
            <w:vAlign w:val="center"/>
          </w:tcPr>
          <w:p w14:paraId="363E8DA0" w14:textId="77777777" w:rsidR="00EA6B2B" w:rsidRPr="00DE185F" w:rsidRDefault="00EA6B2B" w:rsidP="008C7043"/>
        </w:tc>
        <w:tc>
          <w:tcPr>
            <w:tcW w:w="1155" w:type="dxa"/>
            <w:vMerge/>
            <w:tcBorders>
              <w:top w:val="single" w:sz="4" w:space="0" w:color="000000"/>
              <w:left w:val="single" w:sz="4" w:space="0" w:color="000000"/>
              <w:right w:val="single" w:sz="4" w:space="0" w:color="000000"/>
            </w:tcBorders>
            <w:vAlign w:val="center"/>
          </w:tcPr>
          <w:p w14:paraId="18CBF105" w14:textId="77777777" w:rsidR="00EA6B2B" w:rsidRPr="0082276D" w:rsidRDefault="00EA6B2B" w:rsidP="008C7043">
            <w:pPr>
              <w:widowControl w:val="0"/>
              <w:pBdr>
                <w:top w:val="nil"/>
                <w:left w:val="nil"/>
                <w:bottom w:val="nil"/>
                <w:right w:val="nil"/>
                <w:between w:val="nil"/>
              </w:pBdr>
              <w:jc w:val="center"/>
              <w:rPr>
                <w:b/>
              </w:rPr>
            </w:pPr>
          </w:p>
        </w:tc>
        <w:tc>
          <w:tcPr>
            <w:tcW w:w="414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2EA01A4" w14:textId="77777777" w:rsidR="00EA6B2B" w:rsidRPr="00122C39" w:rsidRDefault="00EA6B2B" w:rsidP="008C7043">
            <w:pPr>
              <w:shd w:val="clear" w:color="auto" w:fill="FFFFFF"/>
              <w:rPr>
                <w:color w:val="548DD4" w:themeColor="text2" w:themeTint="99"/>
              </w:rPr>
            </w:pPr>
            <w:r w:rsidRPr="00122C39">
              <w:rPr>
                <w:color w:val="548DD4" w:themeColor="text2" w:themeTint="99"/>
              </w:rPr>
              <w:t>3. Provocări sistemice ale tehnologiilor emergente - IoT, Blockchain, AI etc.</w:t>
            </w:r>
          </w:p>
        </w:tc>
        <w:tc>
          <w:tcPr>
            <w:tcW w:w="34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64DCC97" w14:textId="77777777" w:rsidR="00EA6B2B" w:rsidRPr="00122C39" w:rsidRDefault="00EA6B2B" w:rsidP="008C7043">
            <w:pPr>
              <w:shd w:val="clear" w:color="auto" w:fill="FFFFFF"/>
              <w:rPr>
                <w:color w:val="548DD4" w:themeColor="text2" w:themeTint="99"/>
              </w:rPr>
            </w:pPr>
            <w:r w:rsidRPr="00122C39">
              <w:rPr>
                <w:color w:val="548DD4" w:themeColor="text2" w:themeTint="99"/>
              </w:rPr>
              <w:t>3. Systemic challenges of emerging technologies - IoT, Blockchain, AI, etc.</w:t>
            </w:r>
          </w:p>
        </w:tc>
        <w:tc>
          <w:tcPr>
            <w:tcW w:w="1887"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1AE98CB" w14:textId="77777777" w:rsidR="00EA6B2B" w:rsidRPr="00122C39" w:rsidRDefault="00EA6B2B" w:rsidP="008C7043">
            <w:pPr>
              <w:shd w:val="clear" w:color="auto" w:fill="FFFFFF"/>
              <w:rPr>
                <w:rFonts w:eastAsia="Calibri"/>
                <w:color w:val="548DD4" w:themeColor="text2" w:themeTint="99"/>
                <w:highlight w:val="white"/>
              </w:rPr>
            </w:pPr>
            <w:r w:rsidRPr="00122C39">
              <w:rPr>
                <w:rFonts w:eastAsia="Calibri"/>
                <w:color w:val="548DD4" w:themeColor="text2" w:themeTint="99"/>
                <w:highlight w:val="white"/>
              </w:rPr>
              <w:t>DNSC</w:t>
            </w:r>
          </w:p>
        </w:tc>
        <w:tc>
          <w:tcPr>
            <w:tcW w:w="168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22878B8" w14:textId="77777777" w:rsidR="00EA6B2B" w:rsidRPr="00122C39" w:rsidRDefault="00EA6B2B" w:rsidP="008C7043">
            <w:pPr>
              <w:shd w:val="clear" w:color="auto" w:fill="FFFFFF"/>
              <w:jc w:val="center"/>
              <w:rPr>
                <w:rFonts w:eastAsia="Calibri"/>
                <w:color w:val="548DD4" w:themeColor="text2" w:themeTint="99"/>
              </w:rPr>
            </w:pPr>
            <w:r w:rsidRPr="00122C39">
              <w:rPr>
                <w:rFonts w:eastAsia="Calibri"/>
                <w:color w:val="548DD4" w:themeColor="text2" w:themeTint="99"/>
              </w:rPr>
              <w:t>20</w:t>
            </w:r>
          </w:p>
        </w:tc>
      </w:tr>
      <w:tr w:rsidR="00EA6B2B" w:rsidRPr="00DE185F" w14:paraId="7797CC03" w14:textId="77777777" w:rsidTr="008C7043">
        <w:trPr>
          <w:trHeight w:val="590"/>
          <w:jc w:val="center"/>
        </w:trPr>
        <w:tc>
          <w:tcPr>
            <w:tcW w:w="705" w:type="dxa"/>
            <w:vAlign w:val="center"/>
          </w:tcPr>
          <w:p w14:paraId="1D6002C2" w14:textId="77777777" w:rsidR="00EA6B2B" w:rsidRPr="00DE185F" w:rsidRDefault="00EA6B2B" w:rsidP="008C7043">
            <w:pPr>
              <w:pBdr>
                <w:top w:val="nil"/>
                <w:left w:val="nil"/>
                <w:bottom w:val="nil"/>
                <w:right w:val="nil"/>
                <w:between w:val="nil"/>
              </w:pBdr>
              <w:jc w:val="center"/>
              <w:rPr>
                <w:color w:val="0070C0"/>
              </w:rPr>
            </w:pPr>
          </w:p>
        </w:tc>
        <w:tc>
          <w:tcPr>
            <w:tcW w:w="2551" w:type="dxa"/>
            <w:tcBorders>
              <w:top w:val="single" w:sz="4" w:space="0" w:color="000000"/>
              <w:left w:val="single" w:sz="4" w:space="0" w:color="000000"/>
              <w:right w:val="single" w:sz="4" w:space="0" w:color="000000"/>
            </w:tcBorders>
            <w:vAlign w:val="center"/>
          </w:tcPr>
          <w:p w14:paraId="0756825B" w14:textId="77777777" w:rsidR="00EA6B2B" w:rsidRPr="00DE185F" w:rsidRDefault="00EA6B2B" w:rsidP="008C7043">
            <w:pPr>
              <w:rPr>
                <w:b/>
              </w:rPr>
            </w:pPr>
            <w:r w:rsidRPr="00DE185F">
              <w:rPr>
                <w:b/>
              </w:rPr>
              <w:t>TOTAL</w:t>
            </w:r>
          </w:p>
        </w:tc>
        <w:tc>
          <w:tcPr>
            <w:tcW w:w="1155" w:type="dxa"/>
            <w:tcBorders>
              <w:top w:val="single" w:sz="4" w:space="0" w:color="000000"/>
              <w:left w:val="single" w:sz="4" w:space="0" w:color="000000"/>
              <w:right w:val="single" w:sz="4" w:space="0" w:color="000000"/>
            </w:tcBorders>
            <w:vAlign w:val="center"/>
          </w:tcPr>
          <w:p w14:paraId="1CD3812D" w14:textId="77777777" w:rsidR="00EA6B2B" w:rsidRPr="0082276D" w:rsidRDefault="00EA6B2B" w:rsidP="008C7043">
            <w:pPr>
              <w:widowControl w:val="0"/>
              <w:pBdr>
                <w:top w:val="nil"/>
                <w:left w:val="nil"/>
                <w:bottom w:val="nil"/>
                <w:right w:val="nil"/>
                <w:between w:val="nil"/>
              </w:pBdr>
              <w:jc w:val="center"/>
              <w:rPr>
                <w:b/>
              </w:rPr>
            </w:pPr>
            <w:r w:rsidRPr="0082276D">
              <w:rPr>
                <w:b/>
              </w:rPr>
              <w:t>11</w:t>
            </w:r>
          </w:p>
        </w:tc>
        <w:tc>
          <w:tcPr>
            <w:tcW w:w="414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790F63F3" w14:textId="77777777" w:rsidR="00EA6B2B" w:rsidRPr="00DE185F" w:rsidRDefault="00EA6B2B" w:rsidP="008C7043">
            <w:pPr>
              <w:shd w:val="clear" w:color="auto" w:fill="FFFFFF"/>
              <w:rPr>
                <w:color w:val="4A86E8"/>
              </w:rPr>
            </w:pPr>
          </w:p>
        </w:tc>
        <w:tc>
          <w:tcPr>
            <w:tcW w:w="3493" w:type="dxa"/>
            <w:tcBorders>
              <w:bottom w:val="single" w:sz="8" w:space="0" w:color="000000"/>
              <w:right w:val="single" w:sz="8" w:space="0" w:color="000000"/>
            </w:tcBorders>
            <w:tcMar>
              <w:top w:w="0" w:type="dxa"/>
              <w:left w:w="100" w:type="dxa"/>
              <w:bottom w:w="0" w:type="dxa"/>
              <w:right w:w="100" w:type="dxa"/>
            </w:tcMar>
            <w:vAlign w:val="center"/>
          </w:tcPr>
          <w:p w14:paraId="5E7A61DA" w14:textId="77777777" w:rsidR="00EA6B2B" w:rsidRPr="00DE185F" w:rsidRDefault="00EA6B2B" w:rsidP="008C7043">
            <w:pPr>
              <w:shd w:val="clear" w:color="auto" w:fill="FFFFFF"/>
              <w:rPr>
                <w:color w:val="4A86E8"/>
              </w:rPr>
            </w:pPr>
          </w:p>
        </w:tc>
        <w:tc>
          <w:tcPr>
            <w:tcW w:w="1887" w:type="dxa"/>
            <w:tcBorders>
              <w:bottom w:val="single" w:sz="8" w:space="0" w:color="000000"/>
              <w:right w:val="single" w:sz="8" w:space="0" w:color="000000"/>
            </w:tcBorders>
            <w:tcMar>
              <w:top w:w="0" w:type="dxa"/>
              <w:left w:w="100" w:type="dxa"/>
              <w:bottom w:w="0" w:type="dxa"/>
              <w:right w:w="100" w:type="dxa"/>
            </w:tcMar>
            <w:vAlign w:val="center"/>
          </w:tcPr>
          <w:p w14:paraId="1808DCB6" w14:textId="77777777" w:rsidR="00EA6B2B" w:rsidRPr="00DE185F" w:rsidRDefault="00EA6B2B" w:rsidP="008C7043">
            <w:pPr>
              <w:shd w:val="clear" w:color="auto" w:fill="FFFFFF"/>
              <w:jc w:val="center"/>
              <w:rPr>
                <w:rFonts w:eastAsia="Calibri"/>
                <w:color w:val="4A86E8"/>
              </w:rPr>
            </w:pPr>
          </w:p>
        </w:tc>
        <w:tc>
          <w:tcPr>
            <w:tcW w:w="1680" w:type="dxa"/>
            <w:tcBorders>
              <w:bottom w:val="single" w:sz="8" w:space="0" w:color="000000"/>
              <w:right w:val="single" w:sz="8" w:space="0" w:color="000000"/>
            </w:tcBorders>
            <w:tcMar>
              <w:top w:w="0" w:type="dxa"/>
              <w:left w:w="100" w:type="dxa"/>
              <w:bottom w:w="0" w:type="dxa"/>
              <w:right w:w="100" w:type="dxa"/>
            </w:tcMar>
            <w:vAlign w:val="center"/>
          </w:tcPr>
          <w:p w14:paraId="2707F6E7" w14:textId="77777777" w:rsidR="00EA6B2B" w:rsidRPr="00DE185F" w:rsidRDefault="00EA6B2B" w:rsidP="008C7043">
            <w:pPr>
              <w:pBdr>
                <w:top w:val="nil"/>
                <w:left w:val="nil"/>
                <w:bottom w:val="nil"/>
                <w:right w:val="nil"/>
                <w:between w:val="nil"/>
              </w:pBdr>
              <w:shd w:val="clear" w:color="auto" w:fill="FFFFFF"/>
              <w:jc w:val="center"/>
              <w:rPr>
                <w:rFonts w:eastAsia="Calibri"/>
                <w:color w:val="4A86E8"/>
              </w:rPr>
            </w:pPr>
          </w:p>
        </w:tc>
      </w:tr>
    </w:tbl>
    <w:p w14:paraId="157A95F7" w14:textId="77777777" w:rsidR="00EA6B2B" w:rsidRDefault="00EA6B2B" w:rsidP="00EA6B2B">
      <w:pPr>
        <w:tabs>
          <w:tab w:val="left" w:pos="-567"/>
        </w:tabs>
        <w:rPr>
          <w:b/>
          <w:lang w:val="ro-RO"/>
        </w:rPr>
      </w:pPr>
    </w:p>
    <w:p w14:paraId="302931B7" w14:textId="77777777" w:rsidR="00EA6B2B" w:rsidRPr="008272FE" w:rsidRDefault="00EA6B2B" w:rsidP="00EA6B2B">
      <w:pPr>
        <w:tabs>
          <w:tab w:val="left" w:pos="-567"/>
        </w:tabs>
        <w:rPr>
          <w:b/>
          <w:lang w:val="ro-RO"/>
        </w:rPr>
      </w:pPr>
    </w:p>
    <w:p w14:paraId="37650E9A" w14:textId="77777777" w:rsidR="00EA6B2B" w:rsidRPr="008272FE" w:rsidRDefault="00EA6B2B" w:rsidP="00EA6B2B">
      <w:pPr>
        <w:tabs>
          <w:tab w:val="left" w:pos="-567"/>
        </w:tabs>
        <w:rPr>
          <w:b/>
          <w:lang w:val="ro-RO"/>
        </w:rPr>
      </w:pPr>
    </w:p>
    <w:p w14:paraId="3AEDEA9C" w14:textId="77777777" w:rsidR="00EA6B2B" w:rsidRPr="008272FE" w:rsidRDefault="00EA6B2B" w:rsidP="00EA6B2B">
      <w:pPr>
        <w:shd w:val="clear" w:color="auto" w:fill="D9D9D9" w:themeFill="background1" w:themeFillShade="D9"/>
        <w:tabs>
          <w:tab w:val="left" w:pos="0"/>
        </w:tabs>
        <w:rPr>
          <w:b/>
          <w:lang w:val="ro-RO"/>
        </w:rPr>
      </w:pPr>
      <w:r w:rsidRPr="008272FE">
        <w:rPr>
          <w:b/>
          <w:lang w:val="ro-RO"/>
        </w:rPr>
        <w:t xml:space="preserve">   </w:t>
      </w:r>
      <w:r w:rsidRPr="008272FE">
        <w:rPr>
          <w:b/>
          <w:shd w:val="clear" w:color="auto" w:fill="D9D9D9" w:themeFill="background1" w:themeFillShade="D9"/>
          <w:lang w:val="ro-RO"/>
        </w:rPr>
        <w:t xml:space="preserve">Școala doctorală: </w:t>
      </w:r>
      <w:r w:rsidRPr="008272FE">
        <w:rPr>
          <w:b/>
          <w:i/>
          <w:shd w:val="clear" w:color="auto" w:fill="D9D9D9" w:themeFill="background1" w:themeFillShade="D9"/>
          <w:lang w:val="ro-RO"/>
        </w:rPr>
        <w:t>MANAGEMENT</w:t>
      </w:r>
      <w:r w:rsidRPr="008272FE">
        <w:rPr>
          <w:b/>
          <w:i/>
          <w:shd w:val="clear" w:color="auto" w:fill="D9D9D9" w:themeFill="background1" w:themeFillShade="D9"/>
          <w:lang w:val="ro-RO"/>
        </w:rPr>
        <w:tab/>
      </w:r>
      <w:r w:rsidRPr="008272FE">
        <w:rPr>
          <w:b/>
          <w:i/>
          <w:shd w:val="clear" w:color="auto" w:fill="D9D9D9" w:themeFill="background1" w:themeFillShade="D9"/>
          <w:lang w:val="ro-RO"/>
        </w:rPr>
        <w:tab/>
      </w:r>
      <w:r w:rsidRPr="008272FE">
        <w:rPr>
          <w:b/>
          <w:i/>
          <w:shd w:val="clear" w:color="auto" w:fill="D9D9D9" w:themeFill="background1" w:themeFillShade="D9"/>
          <w:lang w:val="ro-RO"/>
        </w:rPr>
        <w:tab/>
      </w:r>
      <w:r w:rsidRPr="008272FE">
        <w:rPr>
          <w:b/>
          <w:i/>
          <w:shd w:val="clear" w:color="auto" w:fill="D9D9D9" w:themeFill="background1" w:themeFillShade="D9"/>
          <w:lang w:val="ro-RO"/>
        </w:rPr>
        <w:tab/>
      </w:r>
      <w:r w:rsidRPr="008272FE">
        <w:rPr>
          <w:b/>
          <w:i/>
          <w:shd w:val="clear" w:color="auto" w:fill="D9D9D9" w:themeFill="background1" w:themeFillShade="D9"/>
          <w:lang w:val="ro-RO"/>
        </w:rPr>
        <w:tab/>
      </w:r>
      <w:r w:rsidRPr="008272FE">
        <w:rPr>
          <w:b/>
          <w:i/>
          <w:shd w:val="clear" w:color="auto" w:fill="D9D9D9" w:themeFill="background1" w:themeFillShade="D9"/>
          <w:lang w:val="ro-RO"/>
        </w:rPr>
        <w:tab/>
      </w:r>
      <w:r w:rsidRPr="008272FE">
        <w:rPr>
          <w:b/>
          <w:i/>
          <w:shd w:val="clear" w:color="auto" w:fill="D9D9D9" w:themeFill="background1" w:themeFillShade="D9"/>
          <w:lang w:val="ro-RO"/>
        </w:rPr>
        <w:tab/>
      </w:r>
      <w:r w:rsidRPr="008272FE">
        <w:rPr>
          <w:b/>
          <w:i/>
          <w:shd w:val="clear" w:color="auto" w:fill="D9D9D9" w:themeFill="background1" w:themeFillShade="D9"/>
          <w:lang w:val="ro-RO"/>
        </w:rPr>
        <w:tab/>
      </w:r>
      <w:r w:rsidRPr="008272FE">
        <w:rPr>
          <w:b/>
          <w:i/>
          <w:shd w:val="clear" w:color="auto" w:fill="D9D9D9" w:themeFill="background1" w:themeFillShade="D9"/>
          <w:lang w:val="ro-RO"/>
        </w:rPr>
        <w:tab/>
      </w:r>
      <w:r w:rsidRPr="008272FE">
        <w:rPr>
          <w:b/>
          <w:i/>
          <w:shd w:val="clear" w:color="auto" w:fill="D9D9D9" w:themeFill="background1" w:themeFillShade="D9"/>
          <w:lang w:val="ro-RO"/>
        </w:rPr>
        <w:tab/>
      </w:r>
      <w:r>
        <w:rPr>
          <w:b/>
          <w:i/>
          <w:shd w:val="clear" w:color="auto" w:fill="D9D9D9" w:themeFill="background1" w:themeFillShade="D9"/>
          <w:lang w:val="ro-RO"/>
        </w:rPr>
        <w:t xml:space="preserve">       </w:t>
      </w:r>
      <w:r w:rsidRPr="008272FE">
        <w:rPr>
          <w:b/>
          <w:i/>
          <w:iCs/>
          <w:lang w:val="ro-RO"/>
        </w:rPr>
        <w:t>Doctoral School: MANAGEMENT</w:t>
      </w: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830"/>
        <w:gridCol w:w="992"/>
        <w:gridCol w:w="4395"/>
        <w:gridCol w:w="3832"/>
        <w:gridCol w:w="1559"/>
        <w:gridCol w:w="1554"/>
        <w:gridCol w:w="11"/>
      </w:tblGrid>
      <w:tr w:rsidR="00EA6B2B" w:rsidRPr="002E4CE0" w14:paraId="5C79DB33" w14:textId="77777777" w:rsidTr="008C7043">
        <w:trPr>
          <w:gridAfter w:val="1"/>
          <w:wAfter w:w="11" w:type="dxa"/>
          <w:trHeight w:val="1041"/>
          <w:jc w:val="center"/>
        </w:trPr>
        <w:tc>
          <w:tcPr>
            <w:tcW w:w="846" w:type="dxa"/>
            <w:vAlign w:val="center"/>
          </w:tcPr>
          <w:p w14:paraId="544E3325" w14:textId="77777777" w:rsidR="00EA6B2B" w:rsidRPr="0082276D" w:rsidRDefault="00EA6B2B" w:rsidP="008C7043">
            <w:pPr>
              <w:jc w:val="center"/>
              <w:rPr>
                <w:b/>
              </w:rPr>
            </w:pPr>
            <w:r w:rsidRPr="0082276D">
              <w:rPr>
                <w:b/>
              </w:rPr>
              <w:t>Nr. Crt.</w:t>
            </w:r>
          </w:p>
        </w:tc>
        <w:tc>
          <w:tcPr>
            <w:tcW w:w="2830" w:type="dxa"/>
            <w:vAlign w:val="center"/>
          </w:tcPr>
          <w:p w14:paraId="570CEF6D" w14:textId="77777777" w:rsidR="00EA6B2B" w:rsidRPr="0082276D" w:rsidRDefault="00EA6B2B" w:rsidP="008C7043">
            <w:pPr>
              <w:jc w:val="center"/>
              <w:rPr>
                <w:b/>
                <w:lang w:val="fr-FR"/>
              </w:rPr>
            </w:pPr>
            <w:r w:rsidRPr="0082276D">
              <w:rPr>
                <w:b/>
                <w:lang w:val="fr-FR"/>
              </w:rPr>
              <w:t>Nume si prenume</w:t>
            </w:r>
          </w:p>
          <w:p w14:paraId="264A1266" w14:textId="77777777" w:rsidR="00EA6B2B" w:rsidRPr="0082276D" w:rsidRDefault="00EA6B2B" w:rsidP="008C7043">
            <w:pPr>
              <w:jc w:val="center"/>
              <w:rPr>
                <w:i/>
                <w:lang w:val="fr-FR"/>
              </w:rPr>
            </w:pPr>
            <w:r w:rsidRPr="0082276D">
              <w:rPr>
                <w:b/>
                <w:lang w:val="fr-FR"/>
              </w:rPr>
              <w:t>conducător de doctorat /</w:t>
            </w:r>
            <w:r w:rsidRPr="0082276D">
              <w:rPr>
                <w:b/>
                <w:i/>
                <w:lang w:val="fr-FR"/>
              </w:rPr>
              <w:t>Supervisor</w:t>
            </w:r>
          </w:p>
        </w:tc>
        <w:tc>
          <w:tcPr>
            <w:tcW w:w="992" w:type="dxa"/>
            <w:vAlign w:val="center"/>
          </w:tcPr>
          <w:p w14:paraId="02B098D1" w14:textId="77777777" w:rsidR="00EA6B2B" w:rsidRPr="0082276D" w:rsidRDefault="00EA6B2B" w:rsidP="008C7043">
            <w:pPr>
              <w:jc w:val="center"/>
              <w:rPr>
                <w:b/>
              </w:rPr>
            </w:pPr>
            <w:r w:rsidRPr="0082276D">
              <w:rPr>
                <w:b/>
              </w:rPr>
              <w:t>Nr. Locuri</w:t>
            </w:r>
          </w:p>
          <w:p w14:paraId="4BE34186" w14:textId="77777777" w:rsidR="00EA6B2B" w:rsidRPr="0082276D" w:rsidRDefault="00EA6B2B" w:rsidP="008C7043">
            <w:pPr>
              <w:jc w:val="center"/>
              <w:rPr>
                <w:b/>
                <w:i/>
              </w:rPr>
            </w:pPr>
            <w:r w:rsidRPr="0082276D">
              <w:rPr>
                <w:b/>
                <w:i/>
              </w:rPr>
              <w:t>Places</w:t>
            </w:r>
          </w:p>
        </w:tc>
        <w:tc>
          <w:tcPr>
            <w:tcW w:w="4395" w:type="dxa"/>
            <w:vAlign w:val="center"/>
          </w:tcPr>
          <w:p w14:paraId="685582FA" w14:textId="77777777" w:rsidR="00EA6B2B" w:rsidRPr="0082276D" w:rsidRDefault="00EA6B2B" w:rsidP="008C7043">
            <w:pPr>
              <w:jc w:val="center"/>
              <w:rPr>
                <w:b/>
                <w:lang w:val="fr-FR"/>
              </w:rPr>
            </w:pPr>
          </w:p>
          <w:p w14:paraId="338EA4BC" w14:textId="77777777" w:rsidR="00EA6B2B" w:rsidRPr="0082276D" w:rsidRDefault="00EA6B2B" w:rsidP="008C7043">
            <w:pPr>
              <w:jc w:val="center"/>
              <w:rPr>
                <w:b/>
                <w:lang w:val="fr-FR"/>
              </w:rPr>
            </w:pPr>
            <w:r w:rsidRPr="0082276D">
              <w:rPr>
                <w:b/>
                <w:lang w:val="fr-FR"/>
              </w:rPr>
              <w:t>Titlul temei de cercetare scoase la concurs</w:t>
            </w:r>
          </w:p>
          <w:p w14:paraId="02529A11" w14:textId="77777777" w:rsidR="00EA6B2B" w:rsidRPr="0082276D" w:rsidRDefault="00EA6B2B" w:rsidP="008C7043">
            <w:pPr>
              <w:jc w:val="center"/>
              <w:rPr>
                <w:b/>
                <w:lang w:val="fr-FR"/>
              </w:rPr>
            </w:pPr>
          </w:p>
        </w:tc>
        <w:tc>
          <w:tcPr>
            <w:tcW w:w="3832" w:type="dxa"/>
            <w:vAlign w:val="center"/>
          </w:tcPr>
          <w:p w14:paraId="35ED2284" w14:textId="77777777" w:rsidR="00EA6B2B" w:rsidRPr="0082276D" w:rsidRDefault="00EA6B2B" w:rsidP="008C7043">
            <w:pPr>
              <w:jc w:val="center"/>
              <w:rPr>
                <w:b/>
                <w:iCs/>
              </w:rPr>
            </w:pPr>
            <w:r w:rsidRPr="0082276D">
              <w:rPr>
                <w:b/>
                <w:iCs/>
              </w:rPr>
              <w:t>Research theme</w:t>
            </w:r>
          </w:p>
        </w:tc>
        <w:tc>
          <w:tcPr>
            <w:tcW w:w="1559" w:type="dxa"/>
          </w:tcPr>
          <w:p w14:paraId="6551FF77" w14:textId="77777777" w:rsidR="00EA6B2B" w:rsidRPr="0082276D" w:rsidRDefault="00EA6B2B" w:rsidP="008C7043">
            <w:pPr>
              <w:jc w:val="center"/>
              <w:rPr>
                <w:b/>
                <w:iCs/>
                <w:lang w:val="de-DE"/>
              </w:rPr>
            </w:pPr>
            <w:r w:rsidRPr="0082276D">
              <w:rPr>
                <w:b/>
                <w:iCs/>
                <w:lang w:val="de-DE"/>
              </w:rPr>
              <w:t>Partener Mediul de Afaceri-(MA) de unde provine tema</w:t>
            </w:r>
          </w:p>
        </w:tc>
        <w:tc>
          <w:tcPr>
            <w:tcW w:w="1554" w:type="dxa"/>
          </w:tcPr>
          <w:p w14:paraId="15C25D16" w14:textId="77777777" w:rsidR="00EA6B2B" w:rsidRPr="0082276D" w:rsidRDefault="00EA6B2B" w:rsidP="008C7043">
            <w:pPr>
              <w:ind w:right="-117"/>
              <w:jc w:val="center"/>
              <w:rPr>
                <w:b/>
                <w:iCs/>
                <w:lang w:val="de-DE"/>
              </w:rPr>
            </w:pPr>
            <w:r w:rsidRPr="0082276D">
              <w:rPr>
                <w:b/>
                <w:iCs/>
                <w:lang w:val="de-DE"/>
              </w:rPr>
              <w:t>Nr. corespondent din excelul cu teme de la MA</w:t>
            </w:r>
          </w:p>
        </w:tc>
      </w:tr>
      <w:tr w:rsidR="00EA6B2B" w:rsidRPr="008272FE" w14:paraId="716ED7E6" w14:textId="77777777" w:rsidTr="008C7043">
        <w:trPr>
          <w:gridAfter w:val="1"/>
          <w:wAfter w:w="11" w:type="dxa"/>
          <w:trHeight w:val="1041"/>
          <w:jc w:val="center"/>
        </w:trPr>
        <w:tc>
          <w:tcPr>
            <w:tcW w:w="0" w:type="dxa"/>
            <w:vMerge w:val="restart"/>
            <w:vAlign w:val="center"/>
          </w:tcPr>
          <w:p w14:paraId="49DB14EF" w14:textId="77777777" w:rsidR="00EA6B2B" w:rsidRPr="0082276D" w:rsidRDefault="00EA6B2B" w:rsidP="008C7043">
            <w:pPr>
              <w:ind w:left="2475"/>
              <w:jc w:val="center"/>
              <w:rPr>
                <w:b/>
                <w:color w:val="FF0000"/>
                <w:shd w:val="clear" w:color="auto" w:fill="FFFFFF"/>
                <w:lang w:val="es-ES"/>
              </w:rPr>
            </w:pPr>
          </w:p>
        </w:tc>
        <w:tc>
          <w:tcPr>
            <w:tcW w:w="2830" w:type="dxa"/>
            <w:vMerge w:val="restart"/>
            <w:vAlign w:val="center"/>
          </w:tcPr>
          <w:p w14:paraId="74BEF3C1" w14:textId="77777777" w:rsidR="00EA6B2B" w:rsidRPr="0082276D" w:rsidRDefault="00EA6B2B" w:rsidP="008C7043">
            <w:pPr>
              <w:rPr>
                <w:bCs/>
                <w:lang w:val="fr-FR"/>
              </w:rPr>
            </w:pPr>
            <w:r w:rsidRPr="0082276D">
              <w:rPr>
                <w:bCs/>
                <w:lang w:val="fr-FR"/>
              </w:rPr>
              <w:t>Prof. univ. dr. Bănacu Cristian-Silviu</w:t>
            </w:r>
          </w:p>
          <w:p w14:paraId="5C9A38A2" w14:textId="77777777" w:rsidR="00EA6B2B" w:rsidRPr="0082276D" w:rsidRDefault="00EA6B2B" w:rsidP="008C7043">
            <w:pPr>
              <w:rPr>
                <w:bCs/>
                <w:lang w:val="fr-FR"/>
              </w:rPr>
            </w:pPr>
          </w:p>
          <w:p w14:paraId="237B9311" w14:textId="77777777" w:rsidR="00EA6B2B" w:rsidRPr="0082276D" w:rsidRDefault="00EA6B2B" w:rsidP="008C7043">
            <w:pPr>
              <w:rPr>
                <w:lang w:val="fr-FR"/>
              </w:rPr>
            </w:pPr>
            <w:r w:rsidRPr="0082276D">
              <w:rPr>
                <w:lang w:val="de-DE"/>
              </w:rPr>
              <w:t>Cotutelă: Prof. univ. dr. Simion Cezar</w:t>
            </w:r>
          </w:p>
        </w:tc>
        <w:tc>
          <w:tcPr>
            <w:tcW w:w="992" w:type="dxa"/>
            <w:vMerge w:val="restart"/>
            <w:vAlign w:val="center"/>
          </w:tcPr>
          <w:p w14:paraId="56C5C273" w14:textId="77777777" w:rsidR="00EA6B2B" w:rsidRPr="0082276D" w:rsidRDefault="00EA6B2B" w:rsidP="008C7043">
            <w:pPr>
              <w:jc w:val="center"/>
              <w:rPr>
                <w:b/>
              </w:rPr>
            </w:pPr>
            <w:r w:rsidRPr="0082276D">
              <w:rPr>
                <w:b/>
                <w:bCs/>
                <w:color w:val="000000" w:themeColor="text1"/>
                <w:lang w:val="de-DE"/>
              </w:rPr>
              <w:t>2</w:t>
            </w:r>
          </w:p>
        </w:tc>
        <w:tc>
          <w:tcPr>
            <w:tcW w:w="4395" w:type="dxa"/>
          </w:tcPr>
          <w:p w14:paraId="7BC1965B" w14:textId="77777777" w:rsidR="00EA6B2B" w:rsidRPr="0082276D" w:rsidRDefault="00EA6B2B" w:rsidP="00EA6B2B">
            <w:pPr>
              <w:pStyle w:val="ListParagraph"/>
              <w:numPr>
                <w:ilvl w:val="0"/>
                <w:numId w:val="47"/>
              </w:numPr>
              <w:tabs>
                <w:tab w:val="left" w:pos="270"/>
              </w:tabs>
              <w:ind w:left="178" w:hanging="178"/>
              <w:jc w:val="left"/>
              <w:rPr>
                <w:rFonts w:ascii="Times New Roman" w:hAnsi="Times New Roman"/>
                <w:sz w:val="24"/>
                <w:szCs w:val="24"/>
                <w:lang w:val="fr-FR"/>
              </w:rPr>
            </w:pPr>
            <w:r w:rsidRPr="0082276D">
              <w:rPr>
                <w:rFonts w:ascii="Times New Roman" w:hAnsi="Times New Roman"/>
                <w:color w:val="222222"/>
                <w:sz w:val="24"/>
                <w:szCs w:val="24"/>
                <w:lang w:val="fr-FR"/>
              </w:rPr>
              <w:t xml:space="preserve">Managementul proiectelor de prevenire, reducere și combatere a adicțiilor </w:t>
            </w:r>
            <w:r w:rsidRPr="0082276D">
              <w:rPr>
                <w:rFonts w:ascii="Times New Roman" w:hAnsi="Times New Roman"/>
                <w:color w:val="222222"/>
                <w:sz w:val="24"/>
                <w:szCs w:val="24"/>
                <w:lang w:val="ro-MD"/>
              </w:rPr>
              <w:t>î</w:t>
            </w:r>
            <w:r w:rsidRPr="0082276D">
              <w:rPr>
                <w:rFonts w:ascii="Times New Roman" w:hAnsi="Times New Roman"/>
                <w:color w:val="222222"/>
                <w:sz w:val="24"/>
                <w:szCs w:val="24"/>
                <w:lang w:val="fr-FR"/>
              </w:rPr>
              <w:t>n rândul tinerilor ce au efecte negative asupra organizațiilor</w:t>
            </w:r>
          </w:p>
        </w:tc>
        <w:tc>
          <w:tcPr>
            <w:tcW w:w="3832" w:type="dxa"/>
          </w:tcPr>
          <w:p w14:paraId="4CB2266E" w14:textId="77777777" w:rsidR="00EA6B2B" w:rsidRPr="0082276D" w:rsidRDefault="00EA6B2B" w:rsidP="008C7043">
            <w:pPr>
              <w:pStyle w:val="ListParagraph"/>
              <w:numPr>
                <w:ilvl w:val="3"/>
                <w:numId w:val="33"/>
              </w:numPr>
              <w:tabs>
                <w:tab w:val="left" w:pos="270"/>
              </w:tabs>
              <w:ind w:left="177" w:hanging="142"/>
              <w:rPr>
                <w:rFonts w:ascii="Times New Roman" w:hAnsi="Times New Roman"/>
                <w:iCs/>
                <w:sz w:val="24"/>
                <w:szCs w:val="24"/>
              </w:rPr>
            </w:pPr>
            <w:r w:rsidRPr="0082276D">
              <w:rPr>
                <w:rFonts w:ascii="Times New Roman" w:hAnsi="Times New Roman"/>
                <w:color w:val="222222"/>
                <w:sz w:val="24"/>
                <w:szCs w:val="24"/>
                <w:lang w:val="de-DE"/>
              </w:rPr>
              <w:t>Management of projects to prevent, reduce, combat the addictions among young people that have negative effects on organizations</w:t>
            </w:r>
          </w:p>
        </w:tc>
        <w:tc>
          <w:tcPr>
            <w:tcW w:w="1559" w:type="dxa"/>
          </w:tcPr>
          <w:p w14:paraId="69793016" w14:textId="77777777" w:rsidR="00EA6B2B" w:rsidRPr="0082276D" w:rsidRDefault="00EA6B2B" w:rsidP="008C7043">
            <w:pPr>
              <w:jc w:val="center"/>
              <w:rPr>
                <w:iCs/>
                <w:lang w:val="de-DE"/>
              </w:rPr>
            </w:pPr>
          </w:p>
        </w:tc>
        <w:tc>
          <w:tcPr>
            <w:tcW w:w="1554" w:type="dxa"/>
          </w:tcPr>
          <w:p w14:paraId="6936ABEF" w14:textId="77777777" w:rsidR="00EA6B2B" w:rsidRPr="0082276D" w:rsidRDefault="00EA6B2B" w:rsidP="008C7043">
            <w:pPr>
              <w:jc w:val="center"/>
              <w:rPr>
                <w:b/>
                <w:iCs/>
                <w:lang w:val="de-DE"/>
              </w:rPr>
            </w:pPr>
          </w:p>
        </w:tc>
      </w:tr>
      <w:tr w:rsidR="00EA6B2B" w:rsidRPr="008272FE" w14:paraId="05EB95EE" w14:textId="77777777" w:rsidTr="008C7043">
        <w:trPr>
          <w:gridAfter w:val="1"/>
          <w:wAfter w:w="11" w:type="dxa"/>
          <w:trHeight w:val="810"/>
          <w:jc w:val="center"/>
        </w:trPr>
        <w:tc>
          <w:tcPr>
            <w:tcW w:w="0" w:type="dxa"/>
            <w:vMerge/>
            <w:vAlign w:val="center"/>
          </w:tcPr>
          <w:p w14:paraId="445D77DC" w14:textId="77777777" w:rsidR="00EA6B2B" w:rsidRPr="0082276D" w:rsidRDefault="00EA6B2B" w:rsidP="008C7043">
            <w:pPr>
              <w:pStyle w:val="ListParagraph"/>
              <w:numPr>
                <w:ilvl w:val="0"/>
                <w:numId w:val="14"/>
              </w:numPr>
              <w:ind w:left="2835"/>
              <w:jc w:val="center"/>
              <w:rPr>
                <w:rFonts w:ascii="Times New Roman" w:hAnsi="Times New Roman"/>
                <w:b/>
                <w:color w:val="FF0000"/>
                <w:sz w:val="24"/>
                <w:szCs w:val="24"/>
                <w:shd w:val="clear" w:color="auto" w:fill="FFFFFF"/>
              </w:rPr>
            </w:pPr>
          </w:p>
        </w:tc>
        <w:tc>
          <w:tcPr>
            <w:tcW w:w="2830" w:type="dxa"/>
            <w:vMerge/>
            <w:vAlign w:val="center"/>
          </w:tcPr>
          <w:p w14:paraId="50CBFC93" w14:textId="77777777" w:rsidR="00EA6B2B" w:rsidRPr="0082276D" w:rsidRDefault="00EA6B2B" w:rsidP="008C7043">
            <w:pPr>
              <w:jc w:val="center"/>
              <w:rPr>
                <w:lang w:val="fr-FR"/>
              </w:rPr>
            </w:pPr>
          </w:p>
        </w:tc>
        <w:tc>
          <w:tcPr>
            <w:tcW w:w="992" w:type="dxa"/>
            <w:vMerge/>
            <w:vAlign w:val="center"/>
          </w:tcPr>
          <w:p w14:paraId="3CA58272" w14:textId="77777777" w:rsidR="00EA6B2B" w:rsidRPr="0082276D" w:rsidRDefault="00EA6B2B" w:rsidP="008C7043">
            <w:pPr>
              <w:jc w:val="center"/>
              <w:rPr>
                <w:b/>
              </w:rPr>
            </w:pPr>
          </w:p>
        </w:tc>
        <w:tc>
          <w:tcPr>
            <w:tcW w:w="4395" w:type="dxa"/>
          </w:tcPr>
          <w:p w14:paraId="348A3099" w14:textId="77777777" w:rsidR="00EA6B2B" w:rsidRPr="0082276D" w:rsidRDefault="00EA6B2B" w:rsidP="008C7043">
            <w:pPr>
              <w:rPr>
                <w:color w:val="0070C0"/>
                <w:lang w:val="es-ES"/>
              </w:rPr>
            </w:pPr>
            <w:r w:rsidRPr="0082276D">
              <w:rPr>
                <w:color w:val="0070C0"/>
                <w:lang w:val="es-ES"/>
              </w:rPr>
              <w:t>2.Eficiența și eficacitatea utilizării sistemelor de Inteligență Artificială în managementul proiectelor de securitate cibernetică</w:t>
            </w:r>
          </w:p>
        </w:tc>
        <w:tc>
          <w:tcPr>
            <w:tcW w:w="3832" w:type="dxa"/>
          </w:tcPr>
          <w:p w14:paraId="3477279D" w14:textId="77777777" w:rsidR="00EA6B2B" w:rsidRPr="0082276D" w:rsidRDefault="00EA6B2B" w:rsidP="008C7043">
            <w:pPr>
              <w:rPr>
                <w:color w:val="0070C0"/>
                <w:lang w:val="es-ES"/>
              </w:rPr>
            </w:pPr>
            <w:r w:rsidRPr="0082276D">
              <w:rPr>
                <w:color w:val="0070C0"/>
                <w:lang w:val="es-ES"/>
              </w:rPr>
              <w:t>2.Efficiency and effectiveness of using Artificial Intelligence systems in cybersecurity project management</w:t>
            </w:r>
          </w:p>
        </w:tc>
        <w:tc>
          <w:tcPr>
            <w:tcW w:w="1559" w:type="dxa"/>
          </w:tcPr>
          <w:p w14:paraId="5A377731" w14:textId="77777777" w:rsidR="00EA6B2B" w:rsidRPr="0082276D" w:rsidRDefault="00EA6B2B" w:rsidP="008C7043">
            <w:pPr>
              <w:jc w:val="center"/>
              <w:rPr>
                <w:color w:val="0070C0"/>
                <w:lang w:val="es-ES"/>
              </w:rPr>
            </w:pPr>
            <w:r w:rsidRPr="0082276D">
              <w:rPr>
                <w:color w:val="0070C0"/>
                <w:lang w:val="es-ES"/>
              </w:rPr>
              <w:t>Directoratul Național de Securitate Cibernetică</w:t>
            </w:r>
          </w:p>
        </w:tc>
        <w:tc>
          <w:tcPr>
            <w:tcW w:w="1554" w:type="dxa"/>
          </w:tcPr>
          <w:p w14:paraId="1CE485BE" w14:textId="77777777" w:rsidR="00EA6B2B" w:rsidRPr="0082276D" w:rsidRDefault="00EA6B2B" w:rsidP="008C7043">
            <w:pPr>
              <w:jc w:val="center"/>
              <w:rPr>
                <w:color w:val="0070C0"/>
              </w:rPr>
            </w:pPr>
            <w:r w:rsidRPr="0082276D">
              <w:rPr>
                <w:color w:val="0070C0"/>
              </w:rPr>
              <w:t>15</w:t>
            </w:r>
          </w:p>
        </w:tc>
      </w:tr>
      <w:tr w:rsidR="00EA6B2B" w:rsidRPr="00714904" w14:paraId="1304FF2A" w14:textId="77777777" w:rsidTr="008C7043">
        <w:trPr>
          <w:gridAfter w:val="1"/>
          <w:wAfter w:w="11" w:type="dxa"/>
          <w:trHeight w:val="560"/>
          <w:jc w:val="center"/>
        </w:trPr>
        <w:tc>
          <w:tcPr>
            <w:tcW w:w="0" w:type="dxa"/>
            <w:vMerge w:val="restart"/>
            <w:vAlign w:val="center"/>
          </w:tcPr>
          <w:p w14:paraId="39E37F03" w14:textId="77777777" w:rsidR="00EA6B2B" w:rsidRPr="0082276D" w:rsidRDefault="00EA6B2B" w:rsidP="008C7043">
            <w:pPr>
              <w:pStyle w:val="ListParagraph"/>
              <w:ind w:left="360" w:hanging="480"/>
              <w:jc w:val="center"/>
              <w:rPr>
                <w:rFonts w:ascii="Times New Roman" w:hAnsi="Times New Roman"/>
                <w:b/>
                <w:sz w:val="24"/>
                <w:szCs w:val="24"/>
                <w:shd w:val="clear" w:color="auto" w:fill="FFFFFF"/>
              </w:rPr>
            </w:pPr>
            <w:r w:rsidRPr="0082276D">
              <w:rPr>
                <w:rFonts w:ascii="Times New Roman" w:hAnsi="Times New Roman"/>
                <w:b/>
                <w:sz w:val="24"/>
                <w:szCs w:val="24"/>
                <w:shd w:val="clear" w:color="auto" w:fill="FFFFFF"/>
              </w:rPr>
              <w:t>2.</w:t>
            </w:r>
          </w:p>
        </w:tc>
        <w:tc>
          <w:tcPr>
            <w:tcW w:w="2830" w:type="dxa"/>
            <w:vMerge w:val="restart"/>
            <w:vAlign w:val="center"/>
          </w:tcPr>
          <w:p w14:paraId="678C6EBA" w14:textId="77777777" w:rsidR="00EA6B2B" w:rsidRPr="0082276D" w:rsidRDefault="00EA6B2B" w:rsidP="008C7043">
            <w:pPr>
              <w:rPr>
                <w:bCs/>
                <w:lang w:val="fr-FR"/>
              </w:rPr>
            </w:pPr>
            <w:r w:rsidRPr="0082276D">
              <w:rPr>
                <w:bCs/>
                <w:lang w:val="fr-FR"/>
              </w:rPr>
              <w:t>Prof. univ. dr. Bușu Cristian</w:t>
            </w:r>
          </w:p>
          <w:p w14:paraId="1180D135" w14:textId="77777777" w:rsidR="00EA6B2B" w:rsidRPr="0082276D" w:rsidRDefault="00EA6B2B" w:rsidP="008C7043">
            <w:pPr>
              <w:jc w:val="center"/>
              <w:rPr>
                <w:lang w:val="fr-FR"/>
              </w:rPr>
            </w:pPr>
          </w:p>
        </w:tc>
        <w:tc>
          <w:tcPr>
            <w:tcW w:w="992" w:type="dxa"/>
            <w:vMerge w:val="restart"/>
            <w:vAlign w:val="center"/>
          </w:tcPr>
          <w:p w14:paraId="15E6867E" w14:textId="77777777" w:rsidR="00EA6B2B" w:rsidRPr="0082276D" w:rsidRDefault="00EA6B2B" w:rsidP="008C7043">
            <w:pPr>
              <w:jc w:val="center"/>
              <w:rPr>
                <w:b/>
              </w:rPr>
            </w:pPr>
            <w:r w:rsidRPr="0082276D">
              <w:rPr>
                <w:b/>
              </w:rPr>
              <w:t>2</w:t>
            </w:r>
          </w:p>
        </w:tc>
        <w:tc>
          <w:tcPr>
            <w:tcW w:w="4395" w:type="dxa"/>
          </w:tcPr>
          <w:p w14:paraId="47C25801" w14:textId="77777777" w:rsidR="00EA6B2B" w:rsidRPr="0082276D" w:rsidRDefault="00EA6B2B" w:rsidP="008C7043">
            <w:pPr>
              <w:rPr>
                <w:color w:val="0070C0"/>
                <w:highlight w:val="yellow"/>
                <w:lang w:val="es-ES"/>
              </w:rPr>
            </w:pPr>
            <w:r w:rsidRPr="0082276D">
              <w:t>1. Implicațiile leadershipului asupra performanței în administrația publică</w:t>
            </w:r>
          </w:p>
        </w:tc>
        <w:tc>
          <w:tcPr>
            <w:tcW w:w="3832" w:type="dxa"/>
          </w:tcPr>
          <w:p w14:paraId="05B6FC1A" w14:textId="77777777" w:rsidR="00EA6B2B" w:rsidRPr="0082276D" w:rsidRDefault="00EA6B2B" w:rsidP="008C7043">
            <w:pPr>
              <w:rPr>
                <w:color w:val="0070C0"/>
                <w:highlight w:val="yellow"/>
              </w:rPr>
            </w:pPr>
            <w:r w:rsidRPr="0082276D">
              <w:t>1. The Implications of Leadership on Performance in Public Administration</w:t>
            </w:r>
          </w:p>
        </w:tc>
        <w:tc>
          <w:tcPr>
            <w:tcW w:w="1559" w:type="dxa"/>
          </w:tcPr>
          <w:p w14:paraId="57F22DD6" w14:textId="77777777" w:rsidR="00EA6B2B" w:rsidRPr="0082276D" w:rsidRDefault="00EA6B2B" w:rsidP="008C7043">
            <w:pPr>
              <w:jc w:val="center"/>
              <w:rPr>
                <w:iCs/>
                <w:highlight w:val="yellow"/>
                <w:lang w:val="de-DE"/>
              </w:rPr>
            </w:pPr>
          </w:p>
        </w:tc>
        <w:tc>
          <w:tcPr>
            <w:tcW w:w="1554" w:type="dxa"/>
          </w:tcPr>
          <w:p w14:paraId="00D55405" w14:textId="77777777" w:rsidR="00EA6B2B" w:rsidRPr="0082276D" w:rsidRDefault="00EA6B2B" w:rsidP="008C7043">
            <w:pPr>
              <w:jc w:val="center"/>
              <w:rPr>
                <w:b/>
                <w:iCs/>
                <w:highlight w:val="yellow"/>
                <w:lang w:val="de-DE"/>
              </w:rPr>
            </w:pPr>
          </w:p>
        </w:tc>
      </w:tr>
      <w:tr w:rsidR="00EA6B2B" w:rsidRPr="00807205" w14:paraId="49BFC97E" w14:textId="77777777" w:rsidTr="008C7043">
        <w:trPr>
          <w:gridAfter w:val="1"/>
          <w:wAfter w:w="11" w:type="dxa"/>
          <w:trHeight w:val="1041"/>
          <w:jc w:val="center"/>
        </w:trPr>
        <w:tc>
          <w:tcPr>
            <w:tcW w:w="0" w:type="dxa"/>
            <w:vMerge/>
            <w:vAlign w:val="center"/>
          </w:tcPr>
          <w:p w14:paraId="41BD9C57" w14:textId="77777777" w:rsidR="00EA6B2B" w:rsidRPr="0082276D" w:rsidRDefault="00EA6B2B" w:rsidP="008C7043">
            <w:pPr>
              <w:pStyle w:val="ListParagraph"/>
              <w:numPr>
                <w:ilvl w:val="0"/>
                <w:numId w:val="14"/>
              </w:numPr>
              <w:jc w:val="center"/>
              <w:rPr>
                <w:rFonts w:ascii="Times New Roman" w:hAnsi="Times New Roman"/>
                <w:b/>
                <w:sz w:val="24"/>
                <w:szCs w:val="24"/>
                <w:shd w:val="clear" w:color="auto" w:fill="FFFFFF"/>
              </w:rPr>
            </w:pPr>
          </w:p>
        </w:tc>
        <w:tc>
          <w:tcPr>
            <w:tcW w:w="2830" w:type="dxa"/>
            <w:vMerge/>
            <w:vAlign w:val="center"/>
          </w:tcPr>
          <w:p w14:paraId="22238FC9" w14:textId="77777777" w:rsidR="00EA6B2B" w:rsidRPr="0082276D" w:rsidRDefault="00EA6B2B" w:rsidP="008C7043">
            <w:pPr>
              <w:jc w:val="center"/>
              <w:rPr>
                <w:lang w:val="fr-FR"/>
              </w:rPr>
            </w:pPr>
          </w:p>
        </w:tc>
        <w:tc>
          <w:tcPr>
            <w:tcW w:w="992" w:type="dxa"/>
            <w:vMerge/>
            <w:vAlign w:val="center"/>
          </w:tcPr>
          <w:p w14:paraId="494FC977" w14:textId="77777777" w:rsidR="00EA6B2B" w:rsidRPr="0082276D" w:rsidRDefault="00EA6B2B" w:rsidP="008C7043">
            <w:pPr>
              <w:jc w:val="center"/>
              <w:rPr>
                <w:b/>
              </w:rPr>
            </w:pPr>
          </w:p>
        </w:tc>
        <w:tc>
          <w:tcPr>
            <w:tcW w:w="4395" w:type="dxa"/>
          </w:tcPr>
          <w:p w14:paraId="14F0C3F5" w14:textId="77777777" w:rsidR="00EA6B2B" w:rsidRPr="0082276D" w:rsidRDefault="00EA6B2B" w:rsidP="008C7043">
            <w:pPr>
              <w:pStyle w:val="ListParagraph"/>
              <w:ind w:left="170"/>
              <w:rPr>
                <w:rFonts w:ascii="Times New Roman" w:hAnsi="Times New Roman"/>
                <w:color w:val="0070C0"/>
                <w:sz w:val="24"/>
                <w:szCs w:val="24"/>
                <w:lang w:val="es-ES" w:eastAsia="en-GB"/>
              </w:rPr>
            </w:pPr>
            <w:r w:rsidRPr="0082276D">
              <w:rPr>
                <w:rFonts w:ascii="Times New Roman" w:hAnsi="Times New Roman"/>
                <w:sz w:val="24"/>
                <w:szCs w:val="24"/>
                <w:lang w:val="es-ES"/>
              </w:rPr>
              <w:t>2. Impactul digitalizării asupra managementului în administrația publică</w:t>
            </w:r>
          </w:p>
        </w:tc>
        <w:tc>
          <w:tcPr>
            <w:tcW w:w="3832" w:type="dxa"/>
          </w:tcPr>
          <w:p w14:paraId="739A4CCA" w14:textId="77777777" w:rsidR="00EA6B2B" w:rsidRPr="0082276D" w:rsidRDefault="00EA6B2B" w:rsidP="008C7043">
            <w:r w:rsidRPr="0082276D">
              <w:t>2.The Impact of Digitalization on Management in Public Administration</w:t>
            </w:r>
          </w:p>
        </w:tc>
        <w:tc>
          <w:tcPr>
            <w:tcW w:w="1559" w:type="dxa"/>
          </w:tcPr>
          <w:p w14:paraId="0180E9D5" w14:textId="77777777" w:rsidR="00EA6B2B" w:rsidRPr="0082276D" w:rsidRDefault="00EA6B2B" w:rsidP="008C7043">
            <w:pPr>
              <w:jc w:val="center"/>
              <w:rPr>
                <w:iCs/>
                <w:color w:val="007BB8"/>
                <w:lang w:val="de-DE"/>
              </w:rPr>
            </w:pPr>
          </w:p>
        </w:tc>
        <w:tc>
          <w:tcPr>
            <w:tcW w:w="1554" w:type="dxa"/>
          </w:tcPr>
          <w:p w14:paraId="49973B03" w14:textId="77777777" w:rsidR="00EA6B2B" w:rsidRPr="0082276D" w:rsidRDefault="00EA6B2B" w:rsidP="008C7043">
            <w:pPr>
              <w:jc w:val="center"/>
              <w:rPr>
                <w:iCs/>
                <w:color w:val="007BB8"/>
                <w:lang w:val="de-DE"/>
              </w:rPr>
            </w:pPr>
          </w:p>
        </w:tc>
      </w:tr>
      <w:tr w:rsidR="00EA6B2B" w:rsidRPr="00807205" w14:paraId="53FB97BF" w14:textId="77777777" w:rsidTr="008C7043">
        <w:trPr>
          <w:gridAfter w:val="1"/>
          <w:wAfter w:w="11" w:type="dxa"/>
          <w:trHeight w:val="730"/>
          <w:jc w:val="center"/>
        </w:trPr>
        <w:tc>
          <w:tcPr>
            <w:tcW w:w="0" w:type="dxa"/>
            <w:vMerge/>
            <w:vAlign w:val="center"/>
          </w:tcPr>
          <w:p w14:paraId="5DA1BF30" w14:textId="77777777" w:rsidR="00EA6B2B" w:rsidRPr="0082276D" w:rsidRDefault="00EA6B2B" w:rsidP="008C7043">
            <w:pPr>
              <w:pStyle w:val="ListParagraph"/>
              <w:numPr>
                <w:ilvl w:val="0"/>
                <w:numId w:val="14"/>
              </w:numPr>
              <w:jc w:val="center"/>
              <w:rPr>
                <w:rFonts w:ascii="Times New Roman" w:hAnsi="Times New Roman"/>
                <w:b/>
                <w:sz w:val="24"/>
                <w:szCs w:val="24"/>
                <w:shd w:val="clear" w:color="auto" w:fill="FFFFFF"/>
              </w:rPr>
            </w:pPr>
          </w:p>
        </w:tc>
        <w:tc>
          <w:tcPr>
            <w:tcW w:w="2830" w:type="dxa"/>
            <w:vMerge/>
            <w:vAlign w:val="center"/>
          </w:tcPr>
          <w:p w14:paraId="21307B2B" w14:textId="77777777" w:rsidR="00EA6B2B" w:rsidRPr="0082276D" w:rsidRDefault="00EA6B2B" w:rsidP="008C7043">
            <w:pPr>
              <w:jc w:val="center"/>
              <w:rPr>
                <w:lang w:val="fr-FR"/>
              </w:rPr>
            </w:pPr>
          </w:p>
        </w:tc>
        <w:tc>
          <w:tcPr>
            <w:tcW w:w="992" w:type="dxa"/>
            <w:vMerge/>
            <w:vAlign w:val="center"/>
          </w:tcPr>
          <w:p w14:paraId="5BF1D538" w14:textId="77777777" w:rsidR="00EA6B2B" w:rsidRPr="0082276D" w:rsidRDefault="00EA6B2B" w:rsidP="008C7043">
            <w:pPr>
              <w:jc w:val="center"/>
              <w:rPr>
                <w:b/>
              </w:rPr>
            </w:pPr>
          </w:p>
        </w:tc>
        <w:tc>
          <w:tcPr>
            <w:tcW w:w="4395" w:type="dxa"/>
          </w:tcPr>
          <w:p w14:paraId="678DB2D0" w14:textId="77777777" w:rsidR="00EA6B2B" w:rsidRPr="0082276D" w:rsidRDefault="00EA6B2B" w:rsidP="008C7043">
            <w:pPr>
              <w:pStyle w:val="ListParagraph"/>
              <w:ind w:left="170"/>
              <w:rPr>
                <w:rFonts w:ascii="Times New Roman" w:hAnsi="Times New Roman"/>
                <w:color w:val="000000" w:themeColor="text1"/>
                <w:sz w:val="24"/>
                <w:szCs w:val="24"/>
                <w:lang w:eastAsia="en-GB"/>
              </w:rPr>
            </w:pPr>
            <w:r w:rsidRPr="0082276D">
              <w:rPr>
                <w:rFonts w:ascii="Times New Roman" w:hAnsi="Times New Roman"/>
                <w:sz w:val="24"/>
                <w:szCs w:val="24"/>
              </w:rPr>
              <w:t>3.Cultura organizațională și performanța în administrația publică</w:t>
            </w:r>
          </w:p>
        </w:tc>
        <w:tc>
          <w:tcPr>
            <w:tcW w:w="3832" w:type="dxa"/>
          </w:tcPr>
          <w:p w14:paraId="4211BDDD" w14:textId="77777777" w:rsidR="00EA6B2B" w:rsidRPr="0082276D" w:rsidRDefault="00EA6B2B" w:rsidP="008C7043">
            <w:pPr>
              <w:rPr>
                <w:color w:val="000000" w:themeColor="text1"/>
              </w:rPr>
            </w:pPr>
            <w:r w:rsidRPr="0082276D">
              <w:t>3.Organizational Culture and Performance in Public Administration</w:t>
            </w:r>
          </w:p>
        </w:tc>
        <w:tc>
          <w:tcPr>
            <w:tcW w:w="1559" w:type="dxa"/>
          </w:tcPr>
          <w:p w14:paraId="3DAD9B21" w14:textId="77777777" w:rsidR="00EA6B2B" w:rsidRPr="0082276D" w:rsidRDefault="00EA6B2B" w:rsidP="008C7043">
            <w:pPr>
              <w:jc w:val="center"/>
              <w:rPr>
                <w:iCs/>
                <w:color w:val="007BB8"/>
                <w:lang w:val="de-DE"/>
              </w:rPr>
            </w:pPr>
          </w:p>
        </w:tc>
        <w:tc>
          <w:tcPr>
            <w:tcW w:w="1554" w:type="dxa"/>
          </w:tcPr>
          <w:p w14:paraId="482524A5" w14:textId="77777777" w:rsidR="00EA6B2B" w:rsidRPr="0082276D" w:rsidRDefault="00EA6B2B" w:rsidP="008C7043">
            <w:pPr>
              <w:jc w:val="center"/>
              <w:rPr>
                <w:iCs/>
                <w:color w:val="007BB8"/>
                <w:lang w:val="de-DE"/>
              </w:rPr>
            </w:pPr>
          </w:p>
        </w:tc>
      </w:tr>
      <w:tr w:rsidR="00EA6B2B" w:rsidRPr="005251D0" w14:paraId="7DC2A66D" w14:textId="77777777" w:rsidTr="008C7043">
        <w:trPr>
          <w:gridAfter w:val="1"/>
          <w:wAfter w:w="11" w:type="dxa"/>
          <w:trHeight w:val="920"/>
          <w:jc w:val="center"/>
        </w:trPr>
        <w:tc>
          <w:tcPr>
            <w:tcW w:w="0" w:type="dxa"/>
            <w:vMerge w:val="restart"/>
            <w:vAlign w:val="center"/>
          </w:tcPr>
          <w:p w14:paraId="75F95100" w14:textId="77777777" w:rsidR="00EA6B2B" w:rsidRPr="0082276D" w:rsidRDefault="00EA6B2B" w:rsidP="008C7043">
            <w:pPr>
              <w:pStyle w:val="ListParagraph"/>
              <w:ind w:left="360" w:hanging="360"/>
              <w:jc w:val="center"/>
              <w:rPr>
                <w:rFonts w:ascii="Times New Roman" w:hAnsi="Times New Roman"/>
                <w:b/>
                <w:sz w:val="24"/>
                <w:szCs w:val="24"/>
                <w:shd w:val="clear" w:color="auto" w:fill="FFFFFF"/>
              </w:rPr>
            </w:pPr>
            <w:r w:rsidRPr="0082276D">
              <w:rPr>
                <w:rFonts w:ascii="Times New Roman" w:hAnsi="Times New Roman"/>
                <w:b/>
                <w:sz w:val="24"/>
                <w:szCs w:val="24"/>
                <w:shd w:val="clear" w:color="auto" w:fill="FFFFFF"/>
              </w:rPr>
              <w:t>3.</w:t>
            </w:r>
          </w:p>
        </w:tc>
        <w:tc>
          <w:tcPr>
            <w:tcW w:w="2830" w:type="dxa"/>
            <w:vMerge w:val="restart"/>
            <w:vAlign w:val="center"/>
          </w:tcPr>
          <w:p w14:paraId="78A56C4D" w14:textId="77777777" w:rsidR="00EA6B2B" w:rsidRPr="0082276D" w:rsidRDefault="00EA6B2B" w:rsidP="008C7043">
            <w:pPr>
              <w:rPr>
                <w:bCs/>
                <w:lang w:val="fr-FR"/>
              </w:rPr>
            </w:pPr>
            <w:r w:rsidRPr="0082276D">
              <w:rPr>
                <w:bCs/>
                <w:lang w:val="fr-FR"/>
              </w:rPr>
              <w:t>Prof. univ. dr. Ceptureanu Sebastian</w:t>
            </w:r>
          </w:p>
          <w:p w14:paraId="7D38B730" w14:textId="77777777" w:rsidR="00EA6B2B" w:rsidRPr="0082276D" w:rsidRDefault="00EA6B2B" w:rsidP="008C7043">
            <w:pPr>
              <w:jc w:val="center"/>
              <w:rPr>
                <w:lang w:val="fr-FR"/>
              </w:rPr>
            </w:pPr>
          </w:p>
        </w:tc>
        <w:tc>
          <w:tcPr>
            <w:tcW w:w="992" w:type="dxa"/>
            <w:vMerge w:val="restart"/>
            <w:vAlign w:val="center"/>
          </w:tcPr>
          <w:p w14:paraId="03D897F7" w14:textId="77777777" w:rsidR="00EA6B2B" w:rsidRPr="0082276D" w:rsidRDefault="00EA6B2B" w:rsidP="008C7043">
            <w:pPr>
              <w:jc w:val="center"/>
              <w:rPr>
                <w:b/>
              </w:rPr>
            </w:pPr>
            <w:r w:rsidRPr="0082276D">
              <w:rPr>
                <w:b/>
              </w:rPr>
              <w:t>1</w:t>
            </w:r>
          </w:p>
        </w:tc>
        <w:tc>
          <w:tcPr>
            <w:tcW w:w="4395" w:type="dxa"/>
          </w:tcPr>
          <w:p w14:paraId="274A8505" w14:textId="77777777" w:rsidR="00EA6B2B" w:rsidRPr="0082276D" w:rsidRDefault="00EA6B2B" w:rsidP="008C7043">
            <w:pPr>
              <w:shd w:val="clear" w:color="auto" w:fill="FFFFFF"/>
              <w:tabs>
                <w:tab w:val="left" w:pos="190"/>
              </w:tabs>
              <w:rPr>
                <w:color w:val="222222"/>
                <w:lang w:val="es-ES"/>
              </w:rPr>
            </w:pPr>
            <w:r w:rsidRPr="0082276D">
              <w:rPr>
                <w:color w:val="222222"/>
                <w:lang w:val="es-ES"/>
              </w:rPr>
              <w:t>1. Impactul culturii organizaționale asupra performantelor firmelor</w:t>
            </w:r>
          </w:p>
          <w:p w14:paraId="70DDE3AF" w14:textId="77777777" w:rsidR="00EA6B2B" w:rsidRPr="0082276D" w:rsidRDefault="00EA6B2B" w:rsidP="008C7043">
            <w:pPr>
              <w:tabs>
                <w:tab w:val="left" w:pos="190"/>
              </w:tabs>
              <w:rPr>
                <w:color w:val="000000" w:themeColor="text1"/>
                <w:lang w:val="es-ES"/>
              </w:rPr>
            </w:pPr>
          </w:p>
        </w:tc>
        <w:tc>
          <w:tcPr>
            <w:tcW w:w="3832" w:type="dxa"/>
          </w:tcPr>
          <w:p w14:paraId="0B74ACBC" w14:textId="77777777" w:rsidR="00EA6B2B" w:rsidRPr="0082276D" w:rsidRDefault="00EA6B2B" w:rsidP="008C7043">
            <w:pPr>
              <w:pStyle w:val="ListParagraph"/>
              <w:tabs>
                <w:tab w:val="left" w:pos="190"/>
              </w:tabs>
              <w:ind w:left="0"/>
              <w:rPr>
                <w:rFonts w:ascii="Times New Roman" w:hAnsi="Times New Roman"/>
                <w:color w:val="000000" w:themeColor="text1"/>
                <w:sz w:val="24"/>
                <w:szCs w:val="24"/>
                <w:lang w:eastAsia="en-GB"/>
              </w:rPr>
            </w:pPr>
            <w:r w:rsidRPr="0082276D">
              <w:rPr>
                <w:rFonts w:ascii="Times New Roman" w:hAnsi="Times New Roman"/>
                <w:color w:val="000000" w:themeColor="text1"/>
                <w:sz w:val="24"/>
                <w:szCs w:val="24"/>
                <w:lang w:eastAsia="en-GB"/>
              </w:rPr>
              <w:t>1.The impact of organizational culture on company performance</w:t>
            </w:r>
          </w:p>
        </w:tc>
        <w:tc>
          <w:tcPr>
            <w:tcW w:w="1559" w:type="dxa"/>
          </w:tcPr>
          <w:p w14:paraId="16135B07" w14:textId="77777777" w:rsidR="00EA6B2B" w:rsidRPr="0082276D" w:rsidRDefault="00EA6B2B" w:rsidP="008C7043">
            <w:pPr>
              <w:jc w:val="center"/>
              <w:rPr>
                <w:iCs/>
                <w:color w:val="007BB8"/>
                <w:lang w:val="de-DE"/>
              </w:rPr>
            </w:pPr>
          </w:p>
        </w:tc>
        <w:tc>
          <w:tcPr>
            <w:tcW w:w="1554" w:type="dxa"/>
          </w:tcPr>
          <w:p w14:paraId="7F97CDE4" w14:textId="77777777" w:rsidR="00EA6B2B" w:rsidRPr="0082276D" w:rsidRDefault="00EA6B2B" w:rsidP="008C7043">
            <w:pPr>
              <w:jc w:val="center"/>
              <w:rPr>
                <w:iCs/>
                <w:color w:val="007BB8"/>
                <w:lang w:val="de-DE"/>
              </w:rPr>
            </w:pPr>
          </w:p>
        </w:tc>
      </w:tr>
      <w:tr w:rsidR="00EA6B2B" w:rsidRPr="005251D0" w14:paraId="1063D411" w14:textId="77777777" w:rsidTr="008C7043">
        <w:trPr>
          <w:gridAfter w:val="1"/>
          <w:wAfter w:w="11" w:type="dxa"/>
          <w:trHeight w:val="1041"/>
          <w:jc w:val="center"/>
        </w:trPr>
        <w:tc>
          <w:tcPr>
            <w:tcW w:w="0" w:type="dxa"/>
            <w:vMerge/>
            <w:vAlign w:val="center"/>
          </w:tcPr>
          <w:p w14:paraId="2F779484" w14:textId="77777777" w:rsidR="00EA6B2B" w:rsidRPr="0082276D" w:rsidRDefault="00EA6B2B" w:rsidP="008C7043">
            <w:pPr>
              <w:pStyle w:val="ListParagraph"/>
              <w:numPr>
                <w:ilvl w:val="0"/>
                <w:numId w:val="14"/>
              </w:numPr>
              <w:jc w:val="center"/>
              <w:rPr>
                <w:rFonts w:ascii="Times New Roman" w:hAnsi="Times New Roman"/>
                <w:b/>
                <w:color w:val="FF0000"/>
                <w:sz w:val="24"/>
                <w:szCs w:val="24"/>
                <w:shd w:val="clear" w:color="auto" w:fill="FFFFFF"/>
              </w:rPr>
            </w:pPr>
          </w:p>
        </w:tc>
        <w:tc>
          <w:tcPr>
            <w:tcW w:w="2830" w:type="dxa"/>
            <w:vMerge/>
            <w:vAlign w:val="center"/>
          </w:tcPr>
          <w:p w14:paraId="19895B9B" w14:textId="77777777" w:rsidR="00EA6B2B" w:rsidRPr="0082276D" w:rsidRDefault="00EA6B2B" w:rsidP="008C7043">
            <w:pPr>
              <w:jc w:val="center"/>
              <w:rPr>
                <w:lang w:val="fr-FR"/>
              </w:rPr>
            </w:pPr>
          </w:p>
        </w:tc>
        <w:tc>
          <w:tcPr>
            <w:tcW w:w="992" w:type="dxa"/>
            <w:vMerge/>
            <w:vAlign w:val="center"/>
          </w:tcPr>
          <w:p w14:paraId="458C0002" w14:textId="77777777" w:rsidR="00EA6B2B" w:rsidRPr="0082276D" w:rsidRDefault="00EA6B2B" w:rsidP="008C7043">
            <w:pPr>
              <w:jc w:val="center"/>
              <w:rPr>
                <w:b/>
              </w:rPr>
            </w:pPr>
          </w:p>
        </w:tc>
        <w:tc>
          <w:tcPr>
            <w:tcW w:w="4395" w:type="dxa"/>
          </w:tcPr>
          <w:p w14:paraId="26E91722" w14:textId="77777777" w:rsidR="00EA6B2B" w:rsidRPr="0082276D" w:rsidRDefault="00EA6B2B" w:rsidP="008C7043">
            <w:pPr>
              <w:pStyle w:val="ListParagraph"/>
              <w:tabs>
                <w:tab w:val="left" w:pos="190"/>
              </w:tabs>
              <w:ind w:left="0"/>
              <w:rPr>
                <w:rFonts w:ascii="Times New Roman" w:hAnsi="Times New Roman"/>
                <w:color w:val="000000" w:themeColor="text1"/>
                <w:sz w:val="24"/>
                <w:szCs w:val="24"/>
                <w:lang w:val="es-ES" w:eastAsia="en-GB"/>
              </w:rPr>
            </w:pPr>
            <w:r w:rsidRPr="0082276D">
              <w:rPr>
                <w:rFonts w:ascii="Times New Roman" w:hAnsi="Times New Roman"/>
                <w:color w:val="222222"/>
                <w:sz w:val="24"/>
                <w:szCs w:val="24"/>
                <w:shd w:val="clear" w:color="auto" w:fill="FFFFFF"/>
                <w:lang w:val="es-ES"/>
              </w:rPr>
              <w:t>2. Transformarea digitală a organizațiilor: provocări, oportunități și soluții de adaptare</w:t>
            </w:r>
          </w:p>
        </w:tc>
        <w:tc>
          <w:tcPr>
            <w:tcW w:w="3832" w:type="dxa"/>
          </w:tcPr>
          <w:p w14:paraId="572934FD" w14:textId="77777777" w:rsidR="00EA6B2B" w:rsidRPr="0082276D" w:rsidRDefault="00EA6B2B" w:rsidP="008C7043">
            <w:pPr>
              <w:pStyle w:val="ListParagraph"/>
              <w:tabs>
                <w:tab w:val="left" w:pos="190"/>
              </w:tabs>
              <w:ind w:left="0"/>
              <w:rPr>
                <w:rFonts w:ascii="Times New Roman" w:hAnsi="Times New Roman"/>
                <w:color w:val="000000" w:themeColor="text1"/>
                <w:sz w:val="24"/>
                <w:szCs w:val="24"/>
                <w:lang w:eastAsia="en-GB"/>
              </w:rPr>
            </w:pPr>
            <w:r w:rsidRPr="0082276D">
              <w:rPr>
                <w:rFonts w:ascii="Times New Roman" w:hAnsi="Times New Roman"/>
                <w:color w:val="000000" w:themeColor="text1"/>
                <w:sz w:val="24"/>
                <w:szCs w:val="24"/>
                <w:lang w:eastAsia="en-GB"/>
              </w:rPr>
              <w:t>2. Digital transformation of organizations: challenges, opportunities and adaptation solutions</w:t>
            </w:r>
          </w:p>
        </w:tc>
        <w:tc>
          <w:tcPr>
            <w:tcW w:w="1559" w:type="dxa"/>
          </w:tcPr>
          <w:p w14:paraId="62E2AC3E" w14:textId="77777777" w:rsidR="00EA6B2B" w:rsidRPr="0082276D" w:rsidRDefault="00EA6B2B" w:rsidP="008C7043">
            <w:pPr>
              <w:jc w:val="center"/>
              <w:rPr>
                <w:iCs/>
                <w:color w:val="007BB8"/>
                <w:lang w:val="de-DE"/>
              </w:rPr>
            </w:pPr>
          </w:p>
        </w:tc>
        <w:tc>
          <w:tcPr>
            <w:tcW w:w="1554" w:type="dxa"/>
          </w:tcPr>
          <w:p w14:paraId="2CF6BAAA" w14:textId="77777777" w:rsidR="00EA6B2B" w:rsidRPr="0082276D" w:rsidRDefault="00EA6B2B" w:rsidP="008C7043">
            <w:pPr>
              <w:jc w:val="center"/>
              <w:rPr>
                <w:iCs/>
                <w:color w:val="007BB8"/>
                <w:lang w:val="de-DE"/>
              </w:rPr>
            </w:pPr>
          </w:p>
        </w:tc>
      </w:tr>
      <w:tr w:rsidR="00EA6B2B" w:rsidRPr="008272FE" w14:paraId="710795BD" w14:textId="77777777" w:rsidTr="008C7043">
        <w:trPr>
          <w:gridAfter w:val="1"/>
          <w:wAfter w:w="11" w:type="dxa"/>
          <w:trHeight w:val="1041"/>
          <w:jc w:val="center"/>
        </w:trPr>
        <w:tc>
          <w:tcPr>
            <w:tcW w:w="0" w:type="dxa"/>
            <w:vMerge w:val="restart"/>
            <w:vAlign w:val="center"/>
          </w:tcPr>
          <w:p w14:paraId="60CB4E84" w14:textId="77777777" w:rsidR="00EA6B2B" w:rsidRPr="0082276D" w:rsidRDefault="00EA6B2B" w:rsidP="008C7043">
            <w:pPr>
              <w:pStyle w:val="ListParagraph"/>
              <w:ind w:left="360" w:hanging="360"/>
              <w:jc w:val="center"/>
              <w:rPr>
                <w:rFonts w:ascii="Times New Roman" w:hAnsi="Times New Roman"/>
                <w:b/>
                <w:sz w:val="24"/>
                <w:szCs w:val="24"/>
                <w:shd w:val="clear" w:color="auto" w:fill="FFFFFF"/>
              </w:rPr>
            </w:pPr>
            <w:r w:rsidRPr="0082276D">
              <w:rPr>
                <w:rFonts w:ascii="Times New Roman" w:hAnsi="Times New Roman"/>
                <w:b/>
                <w:sz w:val="24"/>
                <w:szCs w:val="24"/>
                <w:shd w:val="clear" w:color="auto" w:fill="FFFFFF"/>
              </w:rPr>
              <w:lastRenderedPageBreak/>
              <w:t>4.</w:t>
            </w:r>
          </w:p>
        </w:tc>
        <w:tc>
          <w:tcPr>
            <w:tcW w:w="2830" w:type="dxa"/>
            <w:vMerge w:val="restart"/>
            <w:vAlign w:val="center"/>
          </w:tcPr>
          <w:p w14:paraId="728FFC96" w14:textId="77777777" w:rsidR="00EA6B2B" w:rsidRPr="0082276D" w:rsidRDefault="00EA6B2B" w:rsidP="008C7043">
            <w:pPr>
              <w:rPr>
                <w:bCs/>
                <w:lang w:val="fr-FR"/>
              </w:rPr>
            </w:pPr>
            <w:r w:rsidRPr="0082276D">
              <w:rPr>
                <w:bCs/>
                <w:lang w:val="fr-FR"/>
              </w:rPr>
              <w:t>Prof. univ. dr. Cicea Claudiu Constantin</w:t>
            </w:r>
          </w:p>
          <w:p w14:paraId="18D9F025" w14:textId="77777777" w:rsidR="00EA6B2B" w:rsidRPr="0082276D" w:rsidRDefault="00EA6B2B" w:rsidP="008C7043">
            <w:pPr>
              <w:jc w:val="center"/>
              <w:rPr>
                <w:lang w:val="fr-FR"/>
              </w:rPr>
            </w:pPr>
          </w:p>
        </w:tc>
        <w:tc>
          <w:tcPr>
            <w:tcW w:w="992" w:type="dxa"/>
            <w:vMerge w:val="restart"/>
            <w:vAlign w:val="center"/>
          </w:tcPr>
          <w:p w14:paraId="7BDE7369" w14:textId="77777777" w:rsidR="00EA6B2B" w:rsidRPr="0082276D" w:rsidRDefault="00EA6B2B" w:rsidP="008C7043">
            <w:pPr>
              <w:jc w:val="center"/>
              <w:rPr>
                <w:b/>
              </w:rPr>
            </w:pPr>
            <w:r w:rsidRPr="0082276D">
              <w:rPr>
                <w:b/>
                <w:bCs/>
                <w:lang w:val="de-DE"/>
              </w:rPr>
              <w:t>1</w:t>
            </w:r>
          </w:p>
        </w:tc>
        <w:tc>
          <w:tcPr>
            <w:tcW w:w="4395" w:type="dxa"/>
          </w:tcPr>
          <w:p w14:paraId="1FFE7749" w14:textId="77777777" w:rsidR="00EA6B2B" w:rsidRPr="0082276D" w:rsidRDefault="00EA6B2B" w:rsidP="00122C39">
            <w:pPr>
              <w:pStyle w:val="ListParagraph"/>
              <w:numPr>
                <w:ilvl w:val="0"/>
                <w:numId w:val="45"/>
              </w:numPr>
              <w:tabs>
                <w:tab w:val="left" w:pos="474"/>
              </w:tabs>
              <w:ind w:left="0" w:firstLine="36"/>
              <w:rPr>
                <w:rFonts w:ascii="Times New Roman" w:hAnsi="Times New Roman"/>
                <w:color w:val="000000" w:themeColor="text1"/>
                <w:sz w:val="24"/>
                <w:szCs w:val="24"/>
                <w:lang w:val="es-ES" w:eastAsia="en-GB"/>
              </w:rPr>
            </w:pPr>
            <w:r w:rsidRPr="0082276D">
              <w:rPr>
                <w:rFonts w:ascii="Times New Roman" w:hAnsi="Times New Roman"/>
                <w:color w:val="0070C0"/>
                <w:sz w:val="24"/>
                <w:szCs w:val="24"/>
                <w:lang w:val="es-ES"/>
              </w:rPr>
              <w:t>Influența inteligenței artificiale asupra perfecționării sistemului de învățământ superior</w:t>
            </w:r>
          </w:p>
        </w:tc>
        <w:tc>
          <w:tcPr>
            <w:tcW w:w="3832" w:type="dxa"/>
          </w:tcPr>
          <w:p w14:paraId="0032F3FB" w14:textId="77777777" w:rsidR="00EA6B2B" w:rsidRPr="0082276D" w:rsidRDefault="00EA6B2B" w:rsidP="008C7043">
            <w:pPr>
              <w:pStyle w:val="ListParagraph"/>
              <w:numPr>
                <w:ilvl w:val="0"/>
                <w:numId w:val="48"/>
              </w:numPr>
              <w:rPr>
                <w:rFonts w:ascii="Times New Roman" w:hAnsi="Times New Roman"/>
                <w:color w:val="000000" w:themeColor="text1"/>
                <w:sz w:val="24"/>
                <w:szCs w:val="24"/>
                <w:lang w:eastAsia="en-GB"/>
              </w:rPr>
            </w:pPr>
            <w:r w:rsidRPr="0082276D">
              <w:rPr>
                <w:rFonts w:ascii="Times New Roman" w:hAnsi="Times New Roman"/>
                <w:color w:val="0070C0"/>
                <w:sz w:val="24"/>
                <w:szCs w:val="24"/>
              </w:rPr>
              <w:t>The influence of artificial intelligence on the improvement of the higher education system</w:t>
            </w:r>
          </w:p>
        </w:tc>
        <w:tc>
          <w:tcPr>
            <w:tcW w:w="1559" w:type="dxa"/>
          </w:tcPr>
          <w:p w14:paraId="3DC68A19" w14:textId="77777777" w:rsidR="00EA6B2B" w:rsidRPr="0082276D" w:rsidRDefault="00EA6B2B" w:rsidP="008C7043">
            <w:pPr>
              <w:jc w:val="center"/>
              <w:rPr>
                <w:iCs/>
                <w:color w:val="007BB8"/>
                <w:lang w:val="de-DE"/>
              </w:rPr>
            </w:pPr>
            <w:r w:rsidRPr="0082276D">
              <w:rPr>
                <w:color w:val="0070C0"/>
              </w:rPr>
              <w:t>XBM Smart Solutions</w:t>
            </w:r>
          </w:p>
        </w:tc>
        <w:tc>
          <w:tcPr>
            <w:tcW w:w="1554" w:type="dxa"/>
          </w:tcPr>
          <w:p w14:paraId="04ACB77B" w14:textId="77777777" w:rsidR="00EA6B2B" w:rsidRPr="0082276D" w:rsidRDefault="00EA6B2B" w:rsidP="008C7043">
            <w:pPr>
              <w:jc w:val="center"/>
              <w:rPr>
                <w:iCs/>
                <w:color w:val="007BB8"/>
                <w:lang w:val="de-DE"/>
              </w:rPr>
            </w:pPr>
            <w:r w:rsidRPr="0082276D">
              <w:rPr>
                <w:color w:val="0070C0"/>
              </w:rPr>
              <w:t>2</w:t>
            </w:r>
          </w:p>
        </w:tc>
      </w:tr>
      <w:tr w:rsidR="00EA6B2B" w:rsidRPr="008272FE" w14:paraId="19D81562" w14:textId="77777777" w:rsidTr="008C7043">
        <w:trPr>
          <w:gridAfter w:val="1"/>
          <w:wAfter w:w="11" w:type="dxa"/>
          <w:trHeight w:val="1041"/>
          <w:jc w:val="center"/>
        </w:trPr>
        <w:tc>
          <w:tcPr>
            <w:tcW w:w="0" w:type="dxa"/>
            <w:vMerge/>
            <w:vAlign w:val="center"/>
          </w:tcPr>
          <w:p w14:paraId="4B086C5F" w14:textId="77777777" w:rsidR="00EA6B2B" w:rsidRPr="0082276D" w:rsidRDefault="00EA6B2B" w:rsidP="008C7043">
            <w:pPr>
              <w:pStyle w:val="ListParagraph"/>
              <w:numPr>
                <w:ilvl w:val="0"/>
                <w:numId w:val="14"/>
              </w:numPr>
              <w:jc w:val="center"/>
              <w:rPr>
                <w:rFonts w:ascii="Times New Roman" w:hAnsi="Times New Roman"/>
                <w:b/>
                <w:sz w:val="24"/>
                <w:szCs w:val="24"/>
                <w:shd w:val="clear" w:color="auto" w:fill="FFFFFF"/>
              </w:rPr>
            </w:pPr>
          </w:p>
        </w:tc>
        <w:tc>
          <w:tcPr>
            <w:tcW w:w="2830" w:type="dxa"/>
            <w:vMerge/>
            <w:vAlign w:val="center"/>
          </w:tcPr>
          <w:p w14:paraId="1D3243F8" w14:textId="77777777" w:rsidR="00EA6B2B" w:rsidRPr="0082276D" w:rsidRDefault="00EA6B2B" w:rsidP="008C7043">
            <w:pPr>
              <w:jc w:val="center"/>
              <w:rPr>
                <w:lang w:val="fr-FR"/>
              </w:rPr>
            </w:pPr>
          </w:p>
        </w:tc>
        <w:tc>
          <w:tcPr>
            <w:tcW w:w="992" w:type="dxa"/>
            <w:vMerge/>
            <w:vAlign w:val="center"/>
          </w:tcPr>
          <w:p w14:paraId="2C663133" w14:textId="77777777" w:rsidR="00EA6B2B" w:rsidRPr="0082276D" w:rsidRDefault="00EA6B2B" w:rsidP="008C7043">
            <w:pPr>
              <w:jc w:val="center"/>
              <w:rPr>
                <w:b/>
              </w:rPr>
            </w:pPr>
          </w:p>
        </w:tc>
        <w:tc>
          <w:tcPr>
            <w:tcW w:w="4395" w:type="dxa"/>
          </w:tcPr>
          <w:p w14:paraId="677A3C87" w14:textId="77777777" w:rsidR="00EA6B2B" w:rsidRPr="0082276D" w:rsidRDefault="00EA6B2B" w:rsidP="008C7043">
            <w:pPr>
              <w:pStyle w:val="ListParagraph"/>
              <w:numPr>
                <w:ilvl w:val="0"/>
                <w:numId w:val="45"/>
              </w:numPr>
              <w:ind w:left="180" w:hanging="180"/>
              <w:rPr>
                <w:rFonts w:ascii="Times New Roman" w:hAnsi="Times New Roman"/>
                <w:color w:val="000000" w:themeColor="text1"/>
                <w:sz w:val="24"/>
                <w:szCs w:val="24"/>
                <w:lang w:eastAsia="en-GB"/>
              </w:rPr>
            </w:pPr>
            <w:r w:rsidRPr="0082276D">
              <w:rPr>
                <w:rFonts w:ascii="Times New Roman" w:hAnsi="Times New Roman"/>
                <w:color w:val="0070C0"/>
                <w:sz w:val="24"/>
                <w:szCs w:val="24"/>
                <w:lang w:val="de-DE"/>
              </w:rPr>
              <w:t>Influența investițiilor străine directe asupra îmbunătățirii performanței mediului de afaceri din România</w:t>
            </w:r>
          </w:p>
        </w:tc>
        <w:tc>
          <w:tcPr>
            <w:tcW w:w="3832" w:type="dxa"/>
          </w:tcPr>
          <w:p w14:paraId="5771006D" w14:textId="77777777" w:rsidR="00EA6B2B" w:rsidRPr="0082276D" w:rsidRDefault="00EA6B2B" w:rsidP="008C7043">
            <w:pPr>
              <w:pStyle w:val="ListParagraph"/>
              <w:numPr>
                <w:ilvl w:val="0"/>
                <w:numId w:val="48"/>
              </w:numPr>
              <w:ind w:left="174" w:hanging="174"/>
              <w:rPr>
                <w:rFonts w:ascii="Times New Roman" w:hAnsi="Times New Roman"/>
                <w:color w:val="000000" w:themeColor="text1"/>
                <w:sz w:val="24"/>
                <w:szCs w:val="24"/>
                <w:lang w:eastAsia="en-GB"/>
              </w:rPr>
            </w:pPr>
            <w:r w:rsidRPr="0082276D">
              <w:rPr>
                <w:rFonts w:ascii="Times New Roman" w:hAnsi="Times New Roman"/>
                <w:color w:val="0070C0"/>
                <w:sz w:val="24"/>
                <w:szCs w:val="24"/>
              </w:rPr>
              <w:t>The influence of foreign direct investment on improving the performance of the business environment in Romania</w:t>
            </w:r>
          </w:p>
        </w:tc>
        <w:tc>
          <w:tcPr>
            <w:tcW w:w="1559" w:type="dxa"/>
          </w:tcPr>
          <w:p w14:paraId="252A3954" w14:textId="77777777" w:rsidR="00EA6B2B" w:rsidRPr="0082276D" w:rsidRDefault="00EA6B2B" w:rsidP="008C7043">
            <w:pPr>
              <w:ind w:right="-117"/>
              <w:jc w:val="center"/>
              <w:rPr>
                <w:iCs/>
                <w:color w:val="007BB8"/>
                <w:lang w:val="de-DE"/>
              </w:rPr>
            </w:pPr>
            <w:r w:rsidRPr="0082276D">
              <w:rPr>
                <w:color w:val="0070C0"/>
              </w:rPr>
              <w:t>Asociatia Consultanților de Management din România</w:t>
            </w:r>
          </w:p>
        </w:tc>
        <w:tc>
          <w:tcPr>
            <w:tcW w:w="1554" w:type="dxa"/>
          </w:tcPr>
          <w:p w14:paraId="5FE61C49" w14:textId="77777777" w:rsidR="00EA6B2B" w:rsidRPr="0082276D" w:rsidRDefault="00EA6B2B" w:rsidP="008C7043">
            <w:pPr>
              <w:jc w:val="center"/>
              <w:rPr>
                <w:iCs/>
                <w:color w:val="007BB8"/>
                <w:lang w:val="de-DE"/>
              </w:rPr>
            </w:pPr>
            <w:r w:rsidRPr="0082276D">
              <w:rPr>
                <w:color w:val="0070C0"/>
              </w:rPr>
              <w:t>26</w:t>
            </w:r>
          </w:p>
        </w:tc>
      </w:tr>
      <w:tr w:rsidR="00EA6B2B" w:rsidRPr="008272FE" w14:paraId="79BC8CB9" w14:textId="77777777" w:rsidTr="008C7043">
        <w:trPr>
          <w:gridAfter w:val="1"/>
          <w:wAfter w:w="11" w:type="dxa"/>
          <w:trHeight w:val="1041"/>
          <w:jc w:val="center"/>
        </w:trPr>
        <w:tc>
          <w:tcPr>
            <w:tcW w:w="0" w:type="dxa"/>
            <w:vMerge/>
            <w:vAlign w:val="center"/>
          </w:tcPr>
          <w:p w14:paraId="11B9038E" w14:textId="77777777" w:rsidR="00EA6B2B" w:rsidRPr="0082276D" w:rsidRDefault="00EA6B2B" w:rsidP="008C7043">
            <w:pPr>
              <w:pStyle w:val="ListParagraph"/>
              <w:numPr>
                <w:ilvl w:val="0"/>
                <w:numId w:val="14"/>
              </w:numPr>
              <w:jc w:val="center"/>
              <w:rPr>
                <w:rFonts w:ascii="Times New Roman" w:hAnsi="Times New Roman"/>
                <w:b/>
                <w:sz w:val="24"/>
                <w:szCs w:val="24"/>
                <w:shd w:val="clear" w:color="auto" w:fill="FFFFFF"/>
              </w:rPr>
            </w:pPr>
          </w:p>
        </w:tc>
        <w:tc>
          <w:tcPr>
            <w:tcW w:w="2830" w:type="dxa"/>
            <w:vMerge/>
            <w:vAlign w:val="center"/>
          </w:tcPr>
          <w:p w14:paraId="01CA25D9" w14:textId="77777777" w:rsidR="00EA6B2B" w:rsidRPr="0082276D" w:rsidRDefault="00EA6B2B" w:rsidP="008C7043">
            <w:pPr>
              <w:jc w:val="center"/>
              <w:rPr>
                <w:lang w:val="fr-FR"/>
              </w:rPr>
            </w:pPr>
          </w:p>
        </w:tc>
        <w:tc>
          <w:tcPr>
            <w:tcW w:w="992" w:type="dxa"/>
            <w:vMerge/>
            <w:vAlign w:val="center"/>
          </w:tcPr>
          <w:p w14:paraId="431A9F58" w14:textId="77777777" w:rsidR="00EA6B2B" w:rsidRPr="0082276D" w:rsidRDefault="00EA6B2B" w:rsidP="008C7043">
            <w:pPr>
              <w:jc w:val="center"/>
              <w:rPr>
                <w:b/>
              </w:rPr>
            </w:pPr>
          </w:p>
        </w:tc>
        <w:tc>
          <w:tcPr>
            <w:tcW w:w="4395" w:type="dxa"/>
          </w:tcPr>
          <w:p w14:paraId="6F5FBE92" w14:textId="77777777" w:rsidR="00EA6B2B" w:rsidRPr="0082276D" w:rsidRDefault="00EA6B2B" w:rsidP="008C7043">
            <w:pPr>
              <w:pStyle w:val="ListParagraph"/>
              <w:numPr>
                <w:ilvl w:val="0"/>
                <w:numId w:val="45"/>
              </w:numPr>
              <w:ind w:left="180" w:hanging="180"/>
              <w:rPr>
                <w:rFonts w:ascii="Times New Roman" w:hAnsi="Times New Roman"/>
                <w:color w:val="000000" w:themeColor="text1"/>
                <w:sz w:val="24"/>
                <w:szCs w:val="24"/>
                <w:lang w:val="es-ES" w:eastAsia="en-GB"/>
              </w:rPr>
            </w:pPr>
            <w:r w:rsidRPr="0082276D">
              <w:rPr>
                <w:rFonts w:ascii="Times New Roman" w:hAnsi="Times New Roman"/>
                <w:sz w:val="24"/>
                <w:szCs w:val="24"/>
                <w:lang w:val="fr-FR"/>
              </w:rPr>
              <w:t>Inteligența artificială și digitalizarea, vectori fundamentali de creștere și dezvoltare economică în contextul actual</w:t>
            </w:r>
          </w:p>
        </w:tc>
        <w:tc>
          <w:tcPr>
            <w:tcW w:w="3832" w:type="dxa"/>
          </w:tcPr>
          <w:p w14:paraId="471EE272" w14:textId="77777777" w:rsidR="00EA6B2B" w:rsidRPr="0082276D" w:rsidRDefault="00EA6B2B" w:rsidP="008C7043">
            <w:pPr>
              <w:pStyle w:val="ListParagraph"/>
              <w:numPr>
                <w:ilvl w:val="0"/>
                <w:numId w:val="48"/>
              </w:numPr>
              <w:ind w:left="174" w:hanging="174"/>
              <w:rPr>
                <w:rFonts w:ascii="Times New Roman" w:hAnsi="Times New Roman"/>
                <w:color w:val="000000" w:themeColor="text1"/>
                <w:sz w:val="24"/>
                <w:szCs w:val="24"/>
                <w:lang w:eastAsia="en-GB"/>
              </w:rPr>
            </w:pPr>
            <w:r w:rsidRPr="0082276D">
              <w:rPr>
                <w:rFonts w:ascii="Times New Roman" w:hAnsi="Times New Roman"/>
                <w:iCs/>
                <w:sz w:val="24"/>
                <w:szCs w:val="24"/>
                <w:lang w:val="fr-FR"/>
              </w:rPr>
              <w:t>Artificial intelligence and digitization, fundamental vectors of economic growth and development in the current context</w:t>
            </w:r>
          </w:p>
        </w:tc>
        <w:tc>
          <w:tcPr>
            <w:tcW w:w="1559" w:type="dxa"/>
          </w:tcPr>
          <w:p w14:paraId="06E20F8D" w14:textId="77777777" w:rsidR="00EA6B2B" w:rsidRPr="0082276D" w:rsidRDefault="00EA6B2B" w:rsidP="008C7043">
            <w:pPr>
              <w:jc w:val="center"/>
              <w:rPr>
                <w:iCs/>
                <w:color w:val="007BB8"/>
                <w:lang w:val="de-DE"/>
              </w:rPr>
            </w:pPr>
          </w:p>
        </w:tc>
        <w:tc>
          <w:tcPr>
            <w:tcW w:w="1554" w:type="dxa"/>
          </w:tcPr>
          <w:p w14:paraId="297B496C" w14:textId="77777777" w:rsidR="00EA6B2B" w:rsidRPr="0082276D" w:rsidRDefault="00EA6B2B" w:rsidP="008C7043">
            <w:pPr>
              <w:jc w:val="center"/>
              <w:rPr>
                <w:iCs/>
                <w:color w:val="007BB8"/>
                <w:lang w:val="de-DE"/>
              </w:rPr>
            </w:pPr>
            <w:r w:rsidRPr="0082276D">
              <w:rPr>
                <w:iCs/>
                <w:lang w:val="de-DE"/>
              </w:rPr>
              <w:t>-</w:t>
            </w:r>
          </w:p>
        </w:tc>
      </w:tr>
      <w:tr w:rsidR="00EA6B2B" w:rsidRPr="008272FE" w14:paraId="1092FE04" w14:textId="77777777" w:rsidTr="008C7043">
        <w:trPr>
          <w:gridAfter w:val="1"/>
          <w:wAfter w:w="11" w:type="dxa"/>
          <w:trHeight w:val="1097"/>
          <w:jc w:val="center"/>
        </w:trPr>
        <w:tc>
          <w:tcPr>
            <w:tcW w:w="0" w:type="dxa"/>
            <w:vAlign w:val="center"/>
          </w:tcPr>
          <w:p w14:paraId="516F82E7" w14:textId="77777777" w:rsidR="00EA6B2B" w:rsidRPr="0082276D" w:rsidRDefault="00EA6B2B" w:rsidP="008C7043">
            <w:pPr>
              <w:pStyle w:val="ListParagraph"/>
              <w:ind w:left="360" w:hanging="360"/>
              <w:jc w:val="center"/>
              <w:rPr>
                <w:rFonts w:ascii="Times New Roman" w:hAnsi="Times New Roman"/>
                <w:b/>
                <w:sz w:val="24"/>
                <w:szCs w:val="24"/>
                <w:lang w:val="de-DE"/>
              </w:rPr>
            </w:pPr>
            <w:r w:rsidRPr="0082276D">
              <w:rPr>
                <w:rFonts w:ascii="Times New Roman" w:hAnsi="Times New Roman"/>
                <w:b/>
                <w:sz w:val="24"/>
                <w:szCs w:val="24"/>
                <w:lang w:val="de-DE"/>
              </w:rPr>
              <w:t>5.</w:t>
            </w:r>
          </w:p>
        </w:tc>
        <w:tc>
          <w:tcPr>
            <w:tcW w:w="2830" w:type="dxa"/>
            <w:vAlign w:val="center"/>
          </w:tcPr>
          <w:p w14:paraId="3DFDAEC3" w14:textId="77777777" w:rsidR="00EA6B2B" w:rsidRPr="0082276D" w:rsidRDefault="00EA6B2B" w:rsidP="008C7043">
            <w:pPr>
              <w:rPr>
                <w:color w:val="000000" w:themeColor="text1"/>
                <w:lang w:val="de-DE"/>
              </w:rPr>
            </w:pPr>
            <w:r w:rsidRPr="0082276D">
              <w:rPr>
                <w:bCs/>
                <w:lang w:val="fr-FR"/>
              </w:rPr>
              <w:t>Prof. univ. dr. Marin Irinel</w:t>
            </w:r>
          </w:p>
        </w:tc>
        <w:tc>
          <w:tcPr>
            <w:tcW w:w="992" w:type="dxa"/>
            <w:vAlign w:val="center"/>
          </w:tcPr>
          <w:p w14:paraId="48263652" w14:textId="77777777" w:rsidR="00EA6B2B" w:rsidRPr="0082276D" w:rsidRDefault="00EA6B2B" w:rsidP="008C7043">
            <w:pPr>
              <w:jc w:val="center"/>
              <w:rPr>
                <w:b/>
                <w:color w:val="000000" w:themeColor="text1"/>
                <w:lang w:val="de-DE"/>
              </w:rPr>
            </w:pPr>
            <w:r w:rsidRPr="0082276D">
              <w:rPr>
                <w:b/>
                <w:bCs/>
                <w:lang w:val="de-DE"/>
              </w:rPr>
              <w:t>1</w:t>
            </w:r>
          </w:p>
        </w:tc>
        <w:tc>
          <w:tcPr>
            <w:tcW w:w="4395" w:type="dxa"/>
          </w:tcPr>
          <w:p w14:paraId="7CFECC90" w14:textId="77777777" w:rsidR="00EA6B2B" w:rsidRPr="0082276D" w:rsidRDefault="00EA6B2B" w:rsidP="008C7043">
            <w:pPr>
              <w:pStyle w:val="ListParagraph"/>
              <w:numPr>
                <w:ilvl w:val="0"/>
                <w:numId w:val="46"/>
              </w:numPr>
              <w:shd w:val="clear" w:color="auto" w:fill="FFFFFF"/>
              <w:tabs>
                <w:tab w:val="left" w:pos="318"/>
              </w:tabs>
              <w:ind w:left="178" w:hanging="284"/>
              <w:rPr>
                <w:rFonts w:ascii="Times New Roman" w:hAnsi="Times New Roman"/>
                <w:iCs/>
                <w:color w:val="0070C0"/>
                <w:sz w:val="24"/>
                <w:szCs w:val="24"/>
                <w:lang w:val="de-DE"/>
              </w:rPr>
            </w:pPr>
            <w:r w:rsidRPr="0082276D">
              <w:rPr>
                <w:rFonts w:ascii="Times New Roman" w:hAnsi="Times New Roman"/>
                <w:iCs/>
                <w:color w:val="0070C0"/>
                <w:sz w:val="24"/>
                <w:szCs w:val="24"/>
                <w:lang w:val="de-DE"/>
              </w:rPr>
              <w:t>Provocările transformării digitale pentru managementul din industria mass-media.</w:t>
            </w:r>
          </w:p>
        </w:tc>
        <w:tc>
          <w:tcPr>
            <w:tcW w:w="3832" w:type="dxa"/>
          </w:tcPr>
          <w:p w14:paraId="55FABC47" w14:textId="77777777" w:rsidR="00EA6B2B" w:rsidRPr="0082276D" w:rsidRDefault="00EA6B2B" w:rsidP="008C7043">
            <w:pPr>
              <w:pStyle w:val="ListParagraph"/>
              <w:numPr>
                <w:ilvl w:val="0"/>
                <w:numId w:val="49"/>
              </w:numPr>
              <w:shd w:val="clear" w:color="auto" w:fill="FFFFFF"/>
              <w:tabs>
                <w:tab w:val="left" w:pos="301"/>
              </w:tabs>
              <w:ind w:left="35" w:hanging="142"/>
              <w:rPr>
                <w:rFonts w:ascii="Times New Roman" w:hAnsi="Times New Roman"/>
                <w:iCs/>
                <w:color w:val="0070C0"/>
                <w:sz w:val="24"/>
                <w:szCs w:val="24"/>
                <w:lang w:val="de-DE"/>
              </w:rPr>
            </w:pPr>
            <w:r w:rsidRPr="0082276D">
              <w:rPr>
                <w:rFonts w:ascii="Times New Roman" w:hAnsi="Times New Roman"/>
                <w:iCs/>
                <w:color w:val="0070C0"/>
                <w:sz w:val="24"/>
                <w:szCs w:val="24"/>
                <w:lang w:val="de-DE"/>
              </w:rPr>
              <w:t>The challenges of digital transformation for management in the media industry.</w:t>
            </w:r>
          </w:p>
        </w:tc>
        <w:tc>
          <w:tcPr>
            <w:tcW w:w="1559" w:type="dxa"/>
          </w:tcPr>
          <w:p w14:paraId="0F15D553" w14:textId="77777777" w:rsidR="00EA6B2B" w:rsidRPr="0082276D" w:rsidRDefault="00EA6B2B" w:rsidP="008C7043">
            <w:pPr>
              <w:shd w:val="clear" w:color="auto" w:fill="FFFFFF"/>
              <w:rPr>
                <w:bCs/>
                <w:color w:val="548DD4" w:themeColor="text2" w:themeTint="99"/>
                <w:lang w:val="ro-RO" w:eastAsia="ro-RO"/>
              </w:rPr>
            </w:pPr>
            <w:r w:rsidRPr="0082276D">
              <w:rPr>
                <w:color w:val="0070C0"/>
              </w:rPr>
              <w:t>Asociația Consultanților în Management din România</w:t>
            </w:r>
          </w:p>
        </w:tc>
        <w:tc>
          <w:tcPr>
            <w:tcW w:w="1554" w:type="dxa"/>
          </w:tcPr>
          <w:p w14:paraId="53A58959" w14:textId="77777777" w:rsidR="00EA6B2B" w:rsidRPr="0082276D" w:rsidRDefault="00EA6B2B" w:rsidP="008C7043">
            <w:pPr>
              <w:shd w:val="clear" w:color="auto" w:fill="FFFFFF"/>
              <w:jc w:val="center"/>
              <w:rPr>
                <w:color w:val="548DD4" w:themeColor="text2" w:themeTint="99"/>
                <w:lang w:val="ro-RO" w:eastAsia="ro-RO"/>
              </w:rPr>
            </w:pPr>
            <w:r w:rsidRPr="0082276D">
              <w:rPr>
                <w:iCs/>
                <w:color w:val="0070C0"/>
                <w:lang w:val="de-DE"/>
              </w:rPr>
              <w:t>20</w:t>
            </w:r>
          </w:p>
        </w:tc>
      </w:tr>
      <w:tr w:rsidR="00EA6B2B" w:rsidRPr="008272FE" w14:paraId="08216E53" w14:textId="77777777" w:rsidTr="008C7043">
        <w:trPr>
          <w:gridAfter w:val="1"/>
          <w:wAfter w:w="11" w:type="dxa"/>
          <w:trHeight w:val="698"/>
          <w:jc w:val="center"/>
        </w:trPr>
        <w:tc>
          <w:tcPr>
            <w:tcW w:w="0" w:type="dxa"/>
            <w:vMerge w:val="restart"/>
            <w:vAlign w:val="center"/>
          </w:tcPr>
          <w:p w14:paraId="72279B65" w14:textId="77777777" w:rsidR="00EA6B2B" w:rsidRPr="0082276D" w:rsidRDefault="00EA6B2B" w:rsidP="008C7043">
            <w:pPr>
              <w:pStyle w:val="ListParagraph"/>
              <w:ind w:left="360" w:hanging="360"/>
              <w:jc w:val="center"/>
              <w:rPr>
                <w:rFonts w:ascii="Times New Roman" w:hAnsi="Times New Roman"/>
                <w:b/>
                <w:sz w:val="24"/>
                <w:szCs w:val="24"/>
                <w:lang w:val="de-DE"/>
              </w:rPr>
            </w:pPr>
            <w:r w:rsidRPr="0082276D">
              <w:rPr>
                <w:rFonts w:ascii="Times New Roman" w:hAnsi="Times New Roman"/>
                <w:b/>
                <w:sz w:val="24"/>
                <w:szCs w:val="24"/>
                <w:lang w:val="de-DE"/>
              </w:rPr>
              <w:t>6.</w:t>
            </w:r>
          </w:p>
        </w:tc>
        <w:tc>
          <w:tcPr>
            <w:tcW w:w="2830" w:type="dxa"/>
            <w:vMerge w:val="restart"/>
            <w:vAlign w:val="center"/>
          </w:tcPr>
          <w:p w14:paraId="74815784" w14:textId="77777777" w:rsidR="00EA6B2B" w:rsidRPr="0082276D" w:rsidRDefault="00EA6B2B" w:rsidP="008C7043">
            <w:pPr>
              <w:rPr>
                <w:bCs/>
                <w:lang w:val="fr-FR"/>
              </w:rPr>
            </w:pPr>
            <w:r w:rsidRPr="0082276D">
              <w:rPr>
                <w:bCs/>
                <w:lang w:val="fr-FR"/>
              </w:rPr>
              <w:t>Prof. univ. dr. Nica Elvira</w:t>
            </w:r>
          </w:p>
          <w:p w14:paraId="21075D77" w14:textId="77777777" w:rsidR="00EA6B2B" w:rsidRPr="0082276D" w:rsidRDefault="00EA6B2B" w:rsidP="008C7043">
            <w:pPr>
              <w:rPr>
                <w:bCs/>
                <w:lang w:val="fr-FR"/>
              </w:rPr>
            </w:pPr>
          </w:p>
        </w:tc>
        <w:tc>
          <w:tcPr>
            <w:tcW w:w="992" w:type="dxa"/>
            <w:vMerge w:val="restart"/>
            <w:vAlign w:val="center"/>
          </w:tcPr>
          <w:p w14:paraId="3299511C" w14:textId="77777777" w:rsidR="00EA6B2B" w:rsidRPr="0082276D" w:rsidRDefault="00EA6B2B" w:rsidP="008C7043">
            <w:pPr>
              <w:jc w:val="center"/>
              <w:rPr>
                <w:b/>
                <w:bCs/>
                <w:lang w:val="de-DE"/>
              </w:rPr>
            </w:pPr>
            <w:r w:rsidRPr="0082276D">
              <w:rPr>
                <w:b/>
                <w:bCs/>
                <w:lang w:val="de-DE"/>
              </w:rPr>
              <w:t>1</w:t>
            </w:r>
          </w:p>
        </w:tc>
        <w:tc>
          <w:tcPr>
            <w:tcW w:w="4395" w:type="dxa"/>
          </w:tcPr>
          <w:p w14:paraId="3EC95F76" w14:textId="77777777" w:rsidR="00EA6B2B" w:rsidRPr="0082276D" w:rsidRDefault="00EA6B2B" w:rsidP="008C7043">
            <w:pPr>
              <w:pStyle w:val="ListParagraph"/>
              <w:numPr>
                <w:ilvl w:val="0"/>
                <w:numId w:val="50"/>
              </w:numPr>
              <w:shd w:val="clear" w:color="auto" w:fill="FFFFFF"/>
              <w:tabs>
                <w:tab w:val="left" w:pos="318"/>
              </w:tabs>
              <w:ind w:left="319" w:hanging="283"/>
              <w:rPr>
                <w:rFonts w:ascii="Times New Roman" w:hAnsi="Times New Roman"/>
                <w:iCs/>
                <w:color w:val="0070C0"/>
                <w:sz w:val="24"/>
                <w:szCs w:val="24"/>
                <w:lang w:val="de-DE"/>
              </w:rPr>
            </w:pPr>
            <w:r w:rsidRPr="0082276D">
              <w:rPr>
                <w:rFonts w:ascii="Times New Roman" w:hAnsi="Times New Roman"/>
                <w:iCs/>
                <w:color w:val="0070C0"/>
                <w:sz w:val="24"/>
                <w:szCs w:val="24"/>
                <w:lang w:val="de-DE"/>
              </w:rPr>
              <w:t>Evoluția managementului resurselor umane în era flexibilității: provocări și direcții strategice pentru companiile din România în contextul transformărilor organizaționale și digitale</w:t>
            </w:r>
          </w:p>
        </w:tc>
        <w:tc>
          <w:tcPr>
            <w:tcW w:w="3832" w:type="dxa"/>
          </w:tcPr>
          <w:p w14:paraId="4E6005DC" w14:textId="77777777" w:rsidR="00EA6B2B" w:rsidRPr="0082276D" w:rsidRDefault="00EA6B2B" w:rsidP="008C7043">
            <w:pPr>
              <w:pStyle w:val="ListParagraph"/>
              <w:numPr>
                <w:ilvl w:val="0"/>
                <w:numId w:val="51"/>
              </w:numPr>
              <w:shd w:val="clear" w:color="auto" w:fill="FFFFFF"/>
              <w:ind w:left="319" w:hanging="319"/>
              <w:rPr>
                <w:rFonts w:ascii="Times New Roman" w:hAnsi="Times New Roman"/>
                <w:iCs/>
                <w:color w:val="0070C0"/>
                <w:sz w:val="24"/>
                <w:szCs w:val="24"/>
                <w:lang w:val="de-DE"/>
              </w:rPr>
            </w:pPr>
            <w:r w:rsidRPr="0082276D">
              <w:rPr>
                <w:rFonts w:ascii="Times New Roman" w:hAnsi="Times New Roman"/>
                <w:iCs/>
                <w:color w:val="0070C0"/>
                <w:sz w:val="24"/>
                <w:szCs w:val="24"/>
                <w:lang w:val="de-DE"/>
              </w:rPr>
              <w:t>The evolution of human resources management in the era of flexibility: challenges and strategic directions for companies in Romania in the context of organizational and digital transformations</w:t>
            </w:r>
          </w:p>
        </w:tc>
        <w:tc>
          <w:tcPr>
            <w:tcW w:w="1559" w:type="dxa"/>
          </w:tcPr>
          <w:p w14:paraId="54CDBA83" w14:textId="77777777" w:rsidR="00EA6B2B" w:rsidRPr="0082276D" w:rsidRDefault="00EA6B2B" w:rsidP="008C7043">
            <w:pPr>
              <w:shd w:val="clear" w:color="auto" w:fill="FFFFFF"/>
              <w:rPr>
                <w:iCs/>
                <w:color w:val="0070C0"/>
                <w:lang w:val="de-DE"/>
              </w:rPr>
            </w:pPr>
            <w:r w:rsidRPr="0082276D">
              <w:rPr>
                <w:color w:val="0070C0"/>
              </w:rPr>
              <w:t>Asociația Consultanților în Management din România</w:t>
            </w:r>
          </w:p>
        </w:tc>
        <w:tc>
          <w:tcPr>
            <w:tcW w:w="1554" w:type="dxa"/>
          </w:tcPr>
          <w:p w14:paraId="73791B83" w14:textId="77777777" w:rsidR="00EA6B2B" w:rsidRPr="0082276D" w:rsidRDefault="00EA6B2B" w:rsidP="008C7043">
            <w:pPr>
              <w:shd w:val="clear" w:color="auto" w:fill="FFFFFF"/>
              <w:jc w:val="center"/>
              <w:rPr>
                <w:iCs/>
                <w:color w:val="0070C0"/>
                <w:lang w:val="de-DE"/>
              </w:rPr>
            </w:pPr>
            <w:r w:rsidRPr="0082276D">
              <w:rPr>
                <w:iCs/>
                <w:color w:val="0070C0"/>
                <w:lang w:val="de-DE"/>
              </w:rPr>
              <w:t>3</w:t>
            </w:r>
          </w:p>
        </w:tc>
      </w:tr>
      <w:tr w:rsidR="00EA6B2B" w:rsidRPr="008272FE" w14:paraId="7FF6B69B" w14:textId="77777777" w:rsidTr="008C7043">
        <w:trPr>
          <w:gridAfter w:val="1"/>
          <w:wAfter w:w="11" w:type="dxa"/>
          <w:trHeight w:val="698"/>
          <w:jc w:val="center"/>
        </w:trPr>
        <w:tc>
          <w:tcPr>
            <w:tcW w:w="0" w:type="dxa"/>
            <w:vMerge/>
            <w:vAlign w:val="center"/>
          </w:tcPr>
          <w:p w14:paraId="059211D7" w14:textId="77777777" w:rsidR="00EA6B2B" w:rsidRPr="0082276D" w:rsidRDefault="00EA6B2B" w:rsidP="008C7043">
            <w:pPr>
              <w:pStyle w:val="ListParagraph"/>
              <w:numPr>
                <w:ilvl w:val="0"/>
                <w:numId w:val="1"/>
              </w:numPr>
              <w:jc w:val="center"/>
              <w:rPr>
                <w:rFonts w:ascii="Times New Roman" w:hAnsi="Times New Roman"/>
                <w:b/>
                <w:sz w:val="24"/>
                <w:szCs w:val="24"/>
                <w:lang w:val="de-DE"/>
              </w:rPr>
            </w:pPr>
          </w:p>
        </w:tc>
        <w:tc>
          <w:tcPr>
            <w:tcW w:w="2830" w:type="dxa"/>
            <w:vMerge/>
            <w:vAlign w:val="center"/>
          </w:tcPr>
          <w:p w14:paraId="4FC3149C" w14:textId="77777777" w:rsidR="00EA6B2B" w:rsidRPr="0082276D" w:rsidRDefault="00EA6B2B" w:rsidP="008C7043">
            <w:pPr>
              <w:rPr>
                <w:bCs/>
                <w:lang w:val="fr-FR"/>
              </w:rPr>
            </w:pPr>
          </w:p>
        </w:tc>
        <w:tc>
          <w:tcPr>
            <w:tcW w:w="992" w:type="dxa"/>
            <w:vMerge/>
            <w:vAlign w:val="center"/>
          </w:tcPr>
          <w:p w14:paraId="09FA84A9" w14:textId="77777777" w:rsidR="00EA6B2B" w:rsidRPr="0082276D" w:rsidRDefault="00EA6B2B" w:rsidP="008C7043">
            <w:pPr>
              <w:jc w:val="center"/>
              <w:rPr>
                <w:b/>
                <w:bCs/>
                <w:lang w:val="de-DE"/>
              </w:rPr>
            </w:pPr>
          </w:p>
        </w:tc>
        <w:tc>
          <w:tcPr>
            <w:tcW w:w="4395" w:type="dxa"/>
          </w:tcPr>
          <w:p w14:paraId="6ABFEEA8" w14:textId="77777777" w:rsidR="00EA6B2B" w:rsidRPr="0082276D" w:rsidRDefault="00EA6B2B" w:rsidP="008C7043">
            <w:pPr>
              <w:pStyle w:val="ListParagraph"/>
              <w:numPr>
                <w:ilvl w:val="0"/>
                <w:numId w:val="50"/>
              </w:numPr>
              <w:shd w:val="clear" w:color="auto" w:fill="FFFFFF"/>
              <w:tabs>
                <w:tab w:val="left" w:pos="318"/>
              </w:tabs>
              <w:ind w:left="170" w:hanging="170"/>
              <w:rPr>
                <w:rFonts w:ascii="Times New Roman" w:hAnsi="Times New Roman"/>
                <w:iCs/>
                <w:color w:val="0070C0"/>
                <w:sz w:val="24"/>
                <w:szCs w:val="24"/>
                <w:lang w:val="de-DE"/>
              </w:rPr>
            </w:pPr>
            <w:r w:rsidRPr="0082276D">
              <w:rPr>
                <w:rFonts w:ascii="Times New Roman" w:hAnsi="Times New Roman"/>
                <w:iCs/>
                <w:color w:val="0070C0"/>
                <w:sz w:val="24"/>
                <w:szCs w:val="24"/>
                <w:lang w:val="de-DE"/>
              </w:rPr>
              <w:t>Rolul managementului talentelor în îmbunătățirea retenției angajaților: Strategii inovatoare pentru creșterea performanței organizaționale în companiile din România</w:t>
            </w:r>
          </w:p>
        </w:tc>
        <w:tc>
          <w:tcPr>
            <w:tcW w:w="3832" w:type="dxa"/>
          </w:tcPr>
          <w:p w14:paraId="603383C3" w14:textId="77777777" w:rsidR="00EA6B2B" w:rsidRPr="0082276D" w:rsidRDefault="00EA6B2B" w:rsidP="008C7043">
            <w:pPr>
              <w:pStyle w:val="ListParagraph"/>
              <w:numPr>
                <w:ilvl w:val="0"/>
                <w:numId w:val="51"/>
              </w:numPr>
              <w:shd w:val="clear" w:color="auto" w:fill="FFFFFF"/>
              <w:tabs>
                <w:tab w:val="left" w:pos="320"/>
              </w:tabs>
              <w:ind w:left="171" w:hanging="171"/>
              <w:rPr>
                <w:rFonts w:ascii="Times New Roman" w:hAnsi="Times New Roman"/>
                <w:iCs/>
                <w:color w:val="0070C0"/>
                <w:sz w:val="24"/>
                <w:szCs w:val="24"/>
                <w:lang w:val="de-DE"/>
              </w:rPr>
            </w:pPr>
            <w:r w:rsidRPr="0082276D">
              <w:rPr>
                <w:rFonts w:ascii="Times New Roman" w:hAnsi="Times New Roman"/>
                <w:iCs/>
                <w:color w:val="0070C0"/>
                <w:sz w:val="24"/>
                <w:szCs w:val="24"/>
                <w:lang w:val="de-DE"/>
              </w:rPr>
              <w:t>The role of talent management in improving employee retention: Innovative strategies for increasing organizational performance in Romanian companies</w:t>
            </w:r>
          </w:p>
        </w:tc>
        <w:tc>
          <w:tcPr>
            <w:tcW w:w="1559" w:type="dxa"/>
          </w:tcPr>
          <w:p w14:paraId="3352BCC9" w14:textId="77777777" w:rsidR="00EA6B2B" w:rsidRPr="0082276D" w:rsidRDefault="00EA6B2B" w:rsidP="008C7043">
            <w:pPr>
              <w:shd w:val="clear" w:color="auto" w:fill="FFFFFF"/>
              <w:rPr>
                <w:iCs/>
                <w:color w:val="0070C0"/>
                <w:lang w:val="de-DE"/>
              </w:rPr>
            </w:pPr>
            <w:r w:rsidRPr="0082276D">
              <w:rPr>
                <w:color w:val="0070C0"/>
              </w:rPr>
              <w:t>Asociația Consultanților în Management din România</w:t>
            </w:r>
          </w:p>
        </w:tc>
        <w:tc>
          <w:tcPr>
            <w:tcW w:w="1554" w:type="dxa"/>
          </w:tcPr>
          <w:p w14:paraId="082148E9" w14:textId="77777777" w:rsidR="00EA6B2B" w:rsidRPr="0082276D" w:rsidRDefault="00EA6B2B" w:rsidP="008C7043">
            <w:pPr>
              <w:shd w:val="clear" w:color="auto" w:fill="FFFFFF"/>
              <w:jc w:val="center"/>
              <w:rPr>
                <w:iCs/>
                <w:color w:val="0070C0"/>
                <w:lang w:val="de-DE"/>
              </w:rPr>
            </w:pPr>
            <w:r w:rsidRPr="0082276D">
              <w:rPr>
                <w:iCs/>
                <w:color w:val="0070C0"/>
                <w:lang w:val="de-DE"/>
              </w:rPr>
              <w:t>7</w:t>
            </w:r>
          </w:p>
        </w:tc>
      </w:tr>
      <w:tr w:rsidR="00EA6B2B" w:rsidRPr="008272FE" w14:paraId="092575EE" w14:textId="77777777" w:rsidTr="008C7043">
        <w:trPr>
          <w:gridAfter w:val="1"/>
          <w:wAfter w:w="11" w:type="dxa"/>
          <w:trHeight w:val="698"/>
          <w:jc w:val="center"/>
        </w:trPr>
        <w:tc>
          <w:tcPr>
            <w:tcW w:w="0" w:type="dxa"/>
            <w:vMerge/>
            <w:vAlign w:val="center"/>
          </w:tcPr>
          <w:p w14:paraId="36C85FB4" w14:textId="77777777" w:rsidR="00EA6B2B" w:rsidRPr="0082276D" w:rsidRDefault="00EA6B2B" w:rsidP="008C7043">
            <w:pPr>
              <w:pStyle w:val="ListParagraph"/>
              <w:numPr>
                <w:ilvl w:val="0"/>
                <w:numId w:val="1"/>
              </w:numPr>
              <w:jc w:val="center"/>
              <w:rPr>
                <w:rFonts w:ascii="Times New Roman" w:hAnsi="Times New Roman"/>
                <w:b/>
                <w:sz w:val="24"/>
                <w:szCs w:val="24"/>
                <w:lang w:val="de-DE"/>
              </w:rPr>
            </w:pPr>
          </w:p>
        </w:tc>
        <w:tc>
          <w:tcPr>
            <w:tcW w:w="2830" w:type="dxa"/>
            <w:vMerge/>
            <w:vAlign w:val="center"/>
          </w:tcPr>
          <w:p w14:paraId="400C5EEC" w14:textId="77777777" w:rsidR="00EA6B2B" w:rsidRPr="0082276D" w:rsidRDefault="00EA6B2B" w:rsidP="008C7043">
            <w:pPr>
              <w:rPr>
                <w:bCs/>
                <w:lang w:val="fr-FR"/>
              </w:rPr>
            </w:pPr>
          </w:p>
        </w:tc>
        <w:tc>
          <w:tcPr>
            <w:tcW w:w="992" w:type="dxa"/>
            <w:vMerge/>
            <w:vAlign w:val="center"/>
          </w:tcPr>
          <w:p w14:paraId="35A2581B" w14:textId="77777777" w:rsidR="00EA6B2B" w:rsidRPr="0082276D" w:rsidRDefault="00EA6B2B" w:rsidP="008C7043">
            <w:pPr>
              <w:jc w:val="center"/>
              <w:rPr>
                <w:b/>
                <w:bCs/>
                <w:lang w:val="de-DE"/>
              </w:rPr>
            </w:pPr>
          </w:p>
        </w:tc>
        <w:tc>
          <w:tcPr>
            <w:tcW w:w="4395" w:type="dxa"/>
          </w:tcPr>
          <w:p w14:paraId="301ACB84" w14:textId="77777777" w:rsidR="00EA6B2B" w:rsidRPr="0082276D" w:rsidRDefault="00EA6B2B" w:rsidP="008C7043">
            <w:pPr>
              <w:pStyle w:val="ListParagraph"/>
              <w:numPr>
                <w:ilvl w:val="0"/>
                <w:numId w:val="50"/>
              </w:numPr>
              <w:shd w:val="clear" w:color="auto" w:fill="FFFFFF"/>
              <w:tabs>
                <w:tab w:val="left" w:pos="318"/>
              </w:tabs>
              <w:ind w:left="170" w:hanging="170"/>
              <w:rPr>
                <w:rFonts w:ascii="Times New Roman" w:hAnsi="Times New Roman"/>
                <w:iCs/>
                <w:color w:val="0070C0"/>
                <w:sz w:val="24"/>
                <w:szCs w:val="24"/>
                <w:lang w:val="de-DE"/>
              </w:rPr>
            </w:pPr>
            <w:r w:rsidRPr="0082276D">
              <w:rPr>
                <w:rFonts w:ascii="Times New Roman" w:hAnsi="Times New Roman"/>
                <w:iCs/>
                <w:color w:val="0070C0"/>
                <w:sz w:val="24"/>
                <w:szCs w:val="24"/>
                <w:lang w:val="de-DE"/>
              </w:rPr>
              <w:t>Rolul inteligenței emoționale în creșterea motivației și performanței echipelor: Strategii de aplicare în organizații moderne</w:t>
            </w:r>
          </w:p>
        </w:tc>
        <w:tc>
          <w:tcPr>
            <w:tcW w:w="3832" w:type="dxa"/>
          </w:tcPr>
          <w:p w14:paraId="0EFE5A47" w14:textId="77777777" w:rsidR="00EA6B2B" w:rsidRPr="0082276D" w:rsidRDefault="00EA6B2B" w:rsidP="008C7043">
            <w:pPr>
              <w:pStyle w:val="ListParagraph"/>
              <w:numPr>
                <w:ilvl w:val="0"/>
                <w:numId w:val="51"/>
              </w:numPr>
              <w:shd w:val="clear" w:color="auto" w:fill="FFFFFF"/>
              <w:tabs>
                <w:tab w:val="left" w:pos="0"/>
                <w:tab w:val="left" w:pos="320"/>
              </w:tabs>
              <w:ind w:left="171" w:hanging="171"/>
              <w:rPr>
                <w:rFonts w:ascii="Times New Roman" w:hAnsi="Times New Roman"/>
                <w:iCs/>
                <w:color w:val="0070C0"/>
                <w:sz w:val="24"/>
                <w:szCs w:val="24"/>
                <w:lang w:val="de-DE"/>
              </w:rPr>
            </w:pPr>
            <w:r w:rsidRPr="0082276D">
              <w:rPr>
                <w:rFonts w:ascii="Times New Roman" w:hAnsi="Times New Roman"/>
                <w:iCs/>
                <w:color w:val="0070C0"/>
                <w:sz w:val="24"/>
                <w:szCs w:val="24"/>
                <w:lang w:val="de-DE"/>
              </w:rPr>
              <w:t>The role of emotional intelligence in increasing team motivation and performance: Application strategies in modern organizations</w:t>
            </w:r>
          </w:p>
        </w:tc>
        <w:tc>
          <w:tcPr>
            <w:tcW w:w="1559" w:type="dxa"/>
          </w:tcPr>
          <w:p w14:paraId="4EDA08AB" w14:textId="77777777" w:rsidR="00EA6B2B" w:rsidRPr="0082276D" w:rsidRDefault="00EA6B2B" w:rsidP="008C7043">
            <w:pPr>
              <w:shd w:val="clear" w:color="auto" w:fill="FFFFFF"/>
              <w:rPr>
                <w:iCs/>
                <w:color w:val="0070C0"/>
                <w:lang w:val="de-DE"/>
              </w:rPr>
            </w:pPr>
            <w:r w:rsidRPr="0082276D">
              <w:rPr>
                <w:color w:val="0070C0"/>
              </w:rPr>
              <w:t>Asociația Consultanților în Management din România</w:t>
            </w:r>
          </w:p>
        </w:tc>
        <w:tc>
          <w:tcPr>
            <w:tcW w:w="1554" w:type="dxa"/>
          </w:tcPr>
          <w:p w14:paraId="1D8B6EC6" w14:textId="77777777" w:rsidR="00EA6B2B" w:rsidRPr="0082276D" w:rsidRDefault="00EA6B2B" w:rsidP="008C7043">
            <w:pPr>
              <w:shd w:val="clear" w:color="auto" w:fill="FFFFFF"/>
              <w:jc w:val="center"/>
              <w:rPr>
                <w:iCs/>
                <w:color w:val="0070C0"/>
                <w:lang w:val="de-DE"/>
              </w:rPr>
            </w:pPr>
            <w:r w:rsidRPr="0082276D">
              <w:rPr>
                <w:iCs/>
                <w:color w:val="0070C0"/>
                <w:lang w:val="de-DE"/>
              </w:rPr>
              <w:t>8</w:t>
            </w:r>
          </w:p>
        </w:tc>
      </w:tr>
      <w:tr w:rsidR="00EA6B2B" w:rsidRPr="008272FE" w14:paraId="7BE77BE2" w14:textId="77777777" w:rsidTr="008C7043">
        <w:trPr>
          <w:gridAfter w:val="1"/>
          <w:wAfter w:w="11" w:type="dxa"/>
          <w:trHeight w:val="698"/>
          <w:jc w:val="center"/>
        </w:trPr>
        <w:tc>
          <w:tcPr>
            <w:tcW w:w="0" w:type="dxa"/>
            <w:vAlign w:val="center"/>
          </w:tcPr>
          <w:p w14:paraId="7D29D052" w14:textId="77777777" w:rsidR="00EA6B2B" w:rsidRPr="0082276D" w:rsidRDefault="00EA6B2B" w:rsidP="008C7043">
            <w:pPr>
              <w:pStyle w:val="ListParagraph"/>
              <w:ind w:left="360" w:hanging="360"/>
              <w:jc w:val="center"/>
              <w:rPr>
                <w:rFonts w:ascii="Times New Roman" w:hAnsi="Times New Roman"/>
                <w:b/>
                <w:sz w:val="24"/>
                <w:szCs w:val="24"/>
                <w:lang w:val="de-DE"/>
              </w:rPr>
            </w:pPr>
            <w:r w:rsidRPr="0082276D">
              <w:rPr>
                <w:rFonts w:ascii="Times New Roman" w:hAnsi="Times New Roman"/>
                <w:b/>
                <w:sz w:val="24"/>
                <w:szCs w:val="24"/>
                <w:lang w:val="de-DE"/>
              </w:rPr>
              <w:lastRenderedPageBreak/>
              <w:t>7.</w:t>
            </w:r>
          </w:p>
        </w:tc>
        <w:tc>
          <w:tcPr>
            <w:tcW w:w="2830" w:type="dxa"/>
            <w:vAlign w:val="center"/>
          </w:tcPr>
          <w:p w14:paraId="4829E814" w14:textId="77777777" w:rsidR="00EA6B2B" w:rsidRPr="0082276D" w:rsidRDefault="00EA6B2B" w:rsidP="008C7043">
            <w:pPr>
              <w:rPr>
                <w:bCs/>
                <w:lang w:val="fr-FR"/>
              </w:rPr>
            </w:pPr>
            <w:r w:rsidRPr="0082276D">
              <w:rPr>
                <w:bCs/>
                <w:lang w:val="fr-FR"/>
              </w:rPr>
              <w:t>Prof. univ. dr. Popa Ion</w:t>
            </w:r>
          </w:p>
        </w:tc>
        <w:tc>
          <w:tcPr>
            <w:tcW w:w="992" w:type="dxa"/>
            <w:vAlign w:val="center"/>
          </w:tcPr>
          <w:p w14:paraId="0AB91EB6" w14:textId="77777777" w:rsidR="00EA6B2B" w:rsidRPr="0082276D" w:rsidRDefault="00EA6B2B" w:rsidP="008C7043">
            <w:pPr>
              <w:jc w:val="center"/>
              <w:rPr>
                <w:b/>
                <w:bCs/>
                <w:lang w:val="de-DE"/>
              </w:rPr>
            </w:pPr>
            <w:r w:rsidRPr="0082276D">
              <w:rPr>
                <w:b/>
                <w:bCs/>
                <w:lang w:val="de-DE"/>
              </w:rPr>
              <w:t>1</w:t>
            </w:r>
          </w:p>
        </w:tc>
        <w:tc>
          <w:tcPr>
            <w:tcW w:w="4395" w:type="dxa"/>
          </w:tcPr>
          <w:p w14:paraId="7ADBDE9E" w14:textId="77777777" w:rsidR="00EA6B2B" w:rsidRPr="0082276D" w:rsidRDefault="00EA6B2B" w:rsidP="008C7043">
            <w:pPr>
              <w:pStyle w:val="ListParagraph"/>
              <w:numPr>
                <w:ilvl w:val="0"/>
                <w:numId w:val="52"/>
              </w:numPr>
              <w:shd w:val="clear" w:color="auto" w:fill="FFFFFF"/>
              <w:tabs>
                <w:tab w:val="left" w:pos="318"/>
              </w:tabs>
              <w:ind w:hanging="495"/>
              <w:rPr>
                <w:rFonts w:ascii="Times New Roman" w:hAnsi="Times New Roman"/>
                <w:iCs/>
                <w:color w:val="000000" w:themeColor="text1"/>
                <w:sz w:val="24"/>
                <w:szCs w:val="24"/>
                <w:lang w:val="de-DE"/>
              </w:rPr>
            </w:pPr>
            <w:r w:rsidRPr="0082276D">
              <w:rPr>
                <w:rFonts w:ascii="Times New Roman" w:hAnsi="Times New Roman"/>
                <w:bCs/>
                <w:color w:val="000000" w:themeColor="text1"/>
                <w:sz w:val="24"/>
                <w:szCs w:val="24"/>
                <w:lang w:val="ro-RO"/>
              </w:rPr>
              <w:t>Antreprenoriat și inovație în sistemul medical din România</w:t>
            </w:r>
          </w:p>
        </w:tc>
        <w:tc>
          <w:tcPr>
            <w:tcW w:w="3832" w:type="dxa"/>
          </w:tcPr>
          <w:p w14:paraId="5FF83D92" w14:textId="77777777" w:rsidR="00EA6B2B" w:rsidRPr="0082276D" w:rsidRDefault="00EA6B2B" w:rsidP="008C7043">
            <w:pPr>
              <w:shd w:val="clear" w:color="auto" w:fill="FFFFFF"/>
              <w:tabs>
                <w:tab w:val="left" w:pos="0"/>
                <w:tab w:val="left" w:pos="320"/>
              </w:tabs>
              <w:ind w:left="171"/>
              <w:jc w:val="both"/>
              <w:rPr>
                <w:iCs/>
                <w:color w:val="000000" w:themeColor="text1"/>
                <w:lang w:val="de-DE"/>
              </w:rPr>
            </w:pPr>
            <w:r w:rsidRPr="0082276D">
              <w:rPr>
                <w:iCs/>
                <w:color w:val="000000" w:themeColor="text1"/>
              </w:rPr>
              <w:t>1. Entrepreneurship and innovation in the Romanian medical system</w:t>
            </w:r>
          </w:p>
        </w:tc>
        <w:tc>
          <w:tcPr>
            <w:tcW w:w="1559" w:type="dxa"/>
          </w:tcPr>
          <w:p w14:paraId="515EF2B7" w14:textId="77777777" w:rsidR="00EA6B2B" w:rsidRPr="0082276D" w:rsidRDefault="00EA6B2B" w:rsidP="008C7043">
            <w:pPr>
              <w:shd w:val="clear" w:color="auto" w:fill="FFFFFF"/>
              <w:rPr>
                <w:color w:val="0070C0"/>
              </w:rPr>
            </w:pPr>
          </w:p>
        </w:tc>
        <w:tc>
          <w:tcPr>
            <w:tcW w:w="1554" w:type="dxa"/>
          </w:tcPr>
          <w:p w14:paraId="429226CE" w14:textId="77777777" w:rsidR="00EA6B2B" w:rsidRPr="0082276D" w:rsidRDefault="00EA6B2B" w:rsidP="008C7043">
            <w:pPr>
              <w:shd w:val="clear" w:color="auto" w:fill="FFFFFF"/>
              <w:jc w:val="center"/>
              <w:rPr>
                <w:iCs/>
                <w:color w:val="0070C0"/>
                <w:lang w:val="de-DE"/>
              </w:rPr>
            </w:pPr>
          </w:p>
        </w:tc>
      </w:tr>
      <w:tr w:rsidR="00EA6B2B" w:rsidRPr="00444612" w14:paraId="72025971" w14:textId="77777777" w:rsidTr="008C7043">
        <w:trPr>
          <w:gridAfter w:val="1"/>
          <w:wAfter w:w="11" w:type="dxa"/>
          <w:trHeight w:val="698"/>
          <w:jc w:val="center"/>
        </w:trPr>
        <w:tc>
          <w:tcPr>
            <w:tcW w:w="0" w:type="dxa"/>
            <w:vAlign w:val="center"/>
          </w:tcPr>
          <w:p w14:paraId="7A887F24" w14:textId="77777777" w:rsidR="00EA6B2B" w:rsidRPr="0082276D" w:rsidRDefault="00EA6B2B" w:rsidP="008C7043">
            <w:pPr>
              <w:pStyle w:val="ListParagraph"/>
              <w:ind w:left="-120"/>
              <w:jc w:val="center"/>
              <w:rPr>
                <w:rFonts w:ascii="Times New Roman" w:hAnsi="Times New Roman"/>
                <w:b/>
                <w:sz w:val="24"/>
                <w:szCs w:val="24"/>
                <w:lang w:val="de-DE"/>
              </w:rPr>
            </w:pPr>
            <w:r w:rsidRPr="0082276D">
              <w:rPr>
                <w:rFonts w:ascii="Times New Roman" w:hAnsi="Times New Roman"/>
                <w:b/>
                <w:sz w:val="24"/>
                <w:szCs w:val="24"/>
                <w:lang w:val="de-DE"/>
              </w:rPr>
              <w:t>8.</w:t>
            </w:r>
          </w:p>
        </w:tc>
        <w:tc>
          <w:tcPr>
            <w:tcW w:w="2830" w:type="dxa"/>
            <w:vAlign w:val="center"/>
          </w:tcPr>
          <w:p w14:paraId="61827399" w14:textId="77777777" w:rsidR="00EA6B2B" w:rsidRPr="0082276D" w:rsidRDefault="00EA6B2B" w:rsidP="008C7043">
            <w:pPr>
              <w:rPr>
                <w:bCs/>
                <w:lang w:val="fr-FR"/>
              </w:rPr>
            </w:pPr>
            <w:r w:rsidRPr="0082276D">
              <w:rPr>
                <w:bCs/>
                <w:lang w:val="fr-FR"/>
              </w:rPr>
              <w:t>Prof. univ. dr. Profiroiu Marius Constantin</w:t>
            </w:r>
          </w:p>
        </w:tc>
        <w:tc>
          <w:tcPr>
            <w:tcW w:w="992" w:type="dxa"/>
            <w:vAlign w:val="center"/>
          </w:tcPr>
          <w:p w14:paraId="6499A798" w14:textId="77777777" w:rsidR="00EA6B2B" w:rsidRPr="0082276D" w:rsidRDefault="00EA6B2B" w:rsidP="008C7043">
            <w:pPr>
              <w:jc w:val="center"/>
              <w:rPr>
                <w:b/>
                <w:bCs/>
                <w:lang w:val="de-DE"/>
              </w:rPr>
            </w:pPr>
            <w:r w:rsidRPr="0082276D">
              <w:rPr>
                <w:b/>
                <w:bCs/>
                <w:lang w:val="de-DE"/>
              </w:rPr>
              <w:t>1</w:t>
            </w:r>
          </w:p>
        </w:tc>
        <w:tc>
          <w:tcPr>
            <w:tcW w:w="4395" w:type="dxa"/>
          </w:tcPr>
          <w:p w14:paraId="75BF6B73" w14:textId="77777777" w:rsidR="00EA6B2B" w:rsidRPr="0082276D" w:rsidRDefault="00EA6B2B" w:rsidP="008C7043">
            <w:pPr>
              <w:pStyle w:val="ListParagraph"/>
              <w:numPr>
                <w:ilvl w:val="0"/>
                <w:numId w:val="53"/>
              </w:numPr>
              <w:shd w:val="clear" w:color="auto" w:fill="FFFFFF"/>
              <w:tabs>
                <w:tab w:val="left" w:pos="318"/>
              </w:tabs>
              <w:ind w:hanging="530"/>
              <w:rPr>
                <w:rFonts w:ascii="Times New Roman" w:hAnsi="Times New Roman"/>
                <w:iCs/>
                <w:color w:val="000000" w:themeColor="text1"/>
                <w:sz w:val="24"/>
                <w:szCs w:val="24"/>
                <w:lang w:val="de-DE"/>
              </w:rPr>
            </w:pPr>
            <w:r w:rsidRPr="0082276D">
              <w:rPr>
                <w:rFonts w:ascii="Times New Roman" w:hAnsi="Times New Roman"/>
                <w:iCs/>
                <w:color w:val="000000" w:themeColor="text1"/>
                <w:sz w:val="24"/>
                <w:szCs w:val="24"/>
                <w:lang w:val="de-DE"/>
              </w:rPr>
              <w:t>Provocări ale managementului de proiect în promovarea sustenabilității.</w:t>
            </w:r>
          </w:p>
        </w:tc>
        <w:tc>
          <w:tcPr>
            <w:tcW w:w="3832" w:type="dxa"/>
          </w:tcPr>
          <w:p w14:paraId="4B8A16EF" w14:textId="77777777" w:rsidR="00EA6B2B" w:rsidRPr="0082276D" w:rsidRDefault="00EA6B2B" w:rsidP="008C7043">
            <w:pPr>
              <w:pStyle w:val="ListParagraph"/>
              <w:shd w:val="clear" w:color="auto" w:fill="FFFFFF"/>
              <w:tabs>
                <w:tab w:val="left" w:pos="0"/>
                <w:tab w:val="left" w:pos="320"/>
              </w:tabs>
              <w:ind w:left="322" w:hanging="284"/>
              <w:rPr>
                <w:rFonts w:ascii="Times New Roman" w:hAnsi="Times New Roman"/>
                <w:iCs/>
                <w:color w:val="000000" w:themeColor="text1"/>
                <w:sz w:val="24"/>
                <w:szCs w:val="24"/>
                <w:lang w:val="de-DE"/>
              </w:rPr>
            </w:pPr>
            <w:r w:rsidRPr="0082276D">
              <w:rPr>
                <w:rFonts w:ascii="Times New Roman" w:hAnsi="Times New Roman"/>
                <w:iCs/>
                <w:color w:val="000000" w:themeColor="text1"/>
                <w:sz w:val="24"/>
                <w:szCs w:val="24"/>
                <w:lang w:val="de-DE"/>
              </w:rPr>
              <w:t>1. Challenges of project management in promoting sustainability</w:t>
            </w:r>
          </w:p>
        </w:tc>
        <w:tc>
          <w:tcPr>
            <w:tcW w:w="1559" w:type="dxa"/>
          </w:tcPr>
          <w:p w14:paraId="0B9EA7EB" w14:textId="77777777" w:rsidR="00EA6B2B" w:rsidRPr="0082276D" w:rsidRDefault="00EA6B2B" w:rsidP="008C7043">
            <w:pPr>
              <w:shd w:val="clear" w:color="auto" w:fill="FFFFFF"/>
              <w:rPr>
                <w:color w:val="0070C0"/>
              </w:rPr>
            </w:pPr>
          </w:p>
        </w:tc>
        <w:tc>
          <w:tcPr>
            <w:tcW w:w="1554" w:type="dxa"/>
          </w:tcPr>
          <w:p w14:paraId="609C94B9" w14:textId="77777777" w:rsidR="00EA6B2B" w:rsidRPr="0082276D" w:rsidRDefault="00EA6B2B" w:rsidP="008C7043">
            <w:pPr>
              <w:shd w:val="clear" w:color="auto" w:fill="FFFFFF"/>
              <w:jc w:val="center"/>
              <w:rPr>
                <w:iCs/>
                <w:color w:val="0070C0"/>
                <w:lang w:val="de-DE"/>
              </w:rPr>
            </w:pPr>
          </w:p>
        </w:tc>
      </w:tr>
      <w:tr w:rsidR="00EA6B2B" w:rsidRPr="008272FE" w14:paraId="53EABCC1" w14:textId="77777777" w:rsidTr="008C7043">
        <w:trPr>
          <w:gridAfter w:val="1"/>
          <w:wAfter w:w="11" w:type="dxa"/>
          <w:trHeight w:val="698"/>
          <w:jc w:val="center"/>
        </w:trPr>
        <w:tc>
          <w:tcPr>
            <w:tcW w:w="0" w:type="dxa"/>
            <w:vAlign w:val="center"/>
          </w:tcPr>
          <w:p w14:paraId="5F2E34E4" w14:textId="77777777" w:rsidR="00EA6B2B" w:rsidRPr="0082276D" w:rsidRDefault="00EA6B2B" w:rsidP="008C7043">
            <w:pPr>
              <w:pStyle w:val="ListParagraph"/>
              <w:ind w:left="-120"/>
              <w:jc w:val="center"/>
              <w:rPr>
                <w:rFonts w:ascii="Times New Roman" w:hAnsi="Times New Roman"/>
                <w:b/>
                <w:sz w:val="24"/>
                <w:szCs w:val="24"/>
                <w:lang w:val="de-DE"/>
              </w:rPr>
            </w:pPr>
            <w:r w:rsidRPr="0082276D">
              <w:rPr>
                <w:rFonts w:ascii="Times New Roman" w:hAnsi="Times New Roman"/>
                <w:b/>
                <w:sz w:val="24"/>
                <w:szCs w:val="24"/>
                <w:lang w:val="de-DE"/>
              </w:rPr>
              <w:t>9.</w:t>
            </w:r>
          </w:p>
        </w:tc>
        <w:tc>
          <w:tcPr>
            <w:tcW w:w="2830" w:type="dxa"/>
            <w:vAlign w:val="center"/>
          </w:tcPr>
          <w:p w14:paraId="0AAFFDF3" w14:textId="77777777" w:rsidR="00EA6B2B" w:rsidRPr="0082276D" w:rsidRDefault="00EA6B2B" w:rsidP="008C7043">
            <w:pPr>
              <w:rPr>
                <w:bCs/>
                <w:lang w:val="fr-FR"/>
              </w:rPr>
            </w:pPr>
            <w:r w:rsidRPr="0082276D">
              <w:rPr>
                <w:bCs/>
                <w:lang w:val="fr-FR"/>
              </w:rPr>
              <w:t>Prof. univ. dr. Zamfir Andreea</w:t>
            </w:r>
          </w:p>
        </w:tc>
        <w:tc>
          <w:tcPr>
            <w:tcW w:w="992" w:type="dxa"/>
            <w:vAlign w:val="center"/>
          </w:tcPr>
          <w:p w14:paraId="1CAE1511" w14:textId="77777777" w:rsidR="00EA6B2B" w:rsidRPr="0082276D" w:rsidRDefault="00EA6B2B" w:rsidP="008C7043">
            <w:pPr>
              <w:jc w:val="center"/>
              <w:rPr>
                <w:b/>
                <w:bCs/>
                <w:lang w:val="de-DE"/>
              </w:rPr>
            </w:pPr>
            <w:r w:rsidRPr="0082276D">
              <w:rPr>
                <w:b/>
                <w:bCs/>
                <w:lang w:val="de-DE"/>
              </w:rPr>
              <w:t>1</w:t>
            </w:r>
          </w:p>
        </w:tc>
        <w:tc>
          <w:tcPr>
            <w:tcW w:w="4395" w:type="dxa"/>
          </w:tcPr>
          <w:p w14:paraId="5D6AF315" w14:textId="77777777" w:rsidR="00EA6B2B" w:rsidRPr="0082276D" w:rsidRDefault="00EA6B2B" w:rsidP="008C7043">
            <w:pPr>
              <w:pStyle w:val="ListParagraph"/>
              <w:numPr>
                <w:ilvl w:val="0"/>
                <w:numId w:val="54"/>
              </w:numPr>
              <w:shd w:val="clear" w:color="auto" w:fill="FFFFFF"/>
              <w:tabs>
                <w:tab w:val="left" w:pos="318"/>
              </w:tabs>
              <w:ind w:hanging="530"/>
              <w:rPr>
                <w:rFonts w:ascii="Times New Roman" w:hAnsi="Times New Roman"/>
                <w:iCs/>
                <w:color w:val="000000" w:themeColor="text1"/>
                <w:sz w:val="24"/>
                <w:szCs w:val="24"/>
                <w:lang w:val="de-DE"/>
              </w:rPr>
            </w:pPr>
            <w:r w:rsidRPr="0082276D">
              <w:rPr>
                <w:rFonts w:ascii="Times New Roman" w:hAnsi="Times New Roman"/>
                <w:color w:val="000000" w:themeColor="text1"/>
                <w:sz w:val="24"/>
                <w:szCs w:val="24"/>
                <w:lang w:val="es-AR"/>
              </w:rPr>
              <w:t>Impactul stilului de management asupra calităţii serviciilor din învăţământul universitar</w:t>
            </w:r>
          </w:p>
        </w:tc>
        <w:tc>
          <w:tcPr>
            <w:tcW w:w="3832" w:type="dxa"/>
          </w:tcPr>
          <w:p w14:paraId="6AFC5886" w14:textId="77777777" w:rsidR="00EA6B2B" w:rsidRPr="0082276D" w:rsidRDefault="00EA6B2B" w:rsidP="008C7043">
            <w:pPr>
              <w:pStyle w:val="ListParagraph"/>
              <w:numPr>
                <w:ilvl w:val="0"/>
                <w:numId w:val="55"/>
              </w:numPr>
              <w:shd w:val="clear" w:color="auto" w:fill="FFFFFF"/>
              <w:tabs>
                <w:tab w:val="left" w:pos="320"/>
              </w:tabs>
              <w:ind w:hanging="637"/>
              <w:rPr>
                <w:rFonts w:ascii="Times New Roman" w:hAnsi="Times New Roman"/>
                <w:iCs/>
                <w:color w:val="000000" w:themeColor="text1"/>
                <w:sz w:val="24"/>
                <w:szCs w:val="24"/>
                <w:lang w:val="de-DE"/>
              </w:rPr>
            </w:pPr>
            <w:r w:rsidRPr="0082276D">
              <w:rPr>
                <w:rFonts w:ascii="Times New Roman" w:hAnsi="Times New Roman"/>
                <w:color w:val="000000" w:themeColor="text1"/>
                <w:sz w:val="24"/>
                <w:szCs w:val="24"/>
              </w:rPr>
              <w:t>The impact of management style on the quality of services in higher education</w:t>
            </w:r>
          </w:p>
        </w:tc>
        <w:tc>
          <w:tcPr>
            <w:tcW w:w="1559" w:type="dxa"/>
          </w:tcPr>
          <w:p w14:paraId="6DDCFC18" w14:textId="77777777" w:rsidR="00EA6B2B" w:rsidRPr="0082276D" w:rsidRDefault="00EA6B2B" w:rsidP="008C7043">
            <w:pPr>
              <w:shd w:val="clear" w:color="auto" w:fill="FFFFFF"/>
              <w:rPr>
                <w:color w:val="0070C0"/>
              </w:rPr>
            </w:pPr>
          </w:p>
        </w:tc>
        <w:tc>
          <w:tcPr>
            <w:tcW w:w="1554" w:type="dxa"/>
          </w:tcPr>
          <w:p w14:paraId="51C028D1" w14:textId="77777777" w:rsidR="00EA6B2B" w:rsidRPr="0082276D" w:rsidRDefault="00EA6B2B" w:rsidP="008C7043">
            <w:pPr>
              <w:shd w:val="clear" w:color="auto" w:fill="FFFFFF"/>
              <w:jc w:val="center"/>
              <w:rPr>
                <w:iCs/>
                <w:color w:val="0070C0"/>
                <w:lang w:val="de-DE"/>
              </w:rPr>
            </w:pPr>
          </w:p>
        </w:tc>
      </w:tr>
      <w:tr w:rsidR="00EA6B2B" w:rsidRPr="008272FE" w14:paraId="672CC1DD" w14:textId="77777777" w:rsidTr="008C7043">
        <w:trPr>
          <w:trHeight w:val="501"/>
          <w:jc w:val="center"/>
        </w:trPr>
        <w:tc>
          <w:tcPr>
            <w:tcW w:w="0" w:type="dxa"/>
            <w:gridSpan w:val="2"/>
            <w:vAlign w:val="center"/>
          </w:tcPr>
          <w:p w14:paraId="6F58285A" w14:textId="77777777" w:rsidR="00EA6B2B" w:rsidRPr="0082276D" w:rsidRDefault="00EA6B2B" w:rsidP="008C7043">
            <w:pPr>
              <w:jc w:val="center"/>
              <w:rPr>
                <w:b/>
                <w:bCs/>
                <w:lang w:val="fr-FR"/>
              </w:rPr>
            </w:pPr>
            <w:r w:rsidRPr="0082276D">
              <w:rPr>
                <w:b/>
                <w:bCs/>
                <w:color w:val="000000" w:themeColor="text1"/>
                <w:lang w:val="de-DE"/>
              </w:rPr>
              <w:t>Total locuri/Total Places</w:t>
            </w:r>
          </w:p>
        </w:tc>
        <w:tc>
          <w:tcPr>
            <w:tcW w:w="992" w:type="dxa"/>
            <w:vAlign w:val="center"/>
          </w:tcPr>
          <w:p w14:paraId="241108A5" w14:textId="77777777" w:rsidR="00EA6B2B" w:rsidRPr="0082276D" w:rsidRDefault="00EA6B2B" w:rsidP="008C7043">
            <w:pPr>
              <w:jc w:val="center"/>
              <w:rPr>
                <w:b/>
                <w:bCs/>
                <w:lang w:val="de-DE"/>
              </w:rPr>
            </w:pPr>
            <w:r w:rsidRPr="0082276D">
              <w:rPr>
                <w:b/>
                <w:bCs/>
                <w:lang w:val="de-DE"/>
              </w:rPr>
              <w:t>11</w:t>
            </w:r>
          </w:p>
        </w:tc>
        <w:tc>
          <w:tcPr>
            <w:tcW w:w="11340" w:type="dxa"/>
            <w:gridSpan w:val="5"/>
          </w:tcPr>
          <w:p w14:paraId="3C8576D6" w14:textId="77777777" w:rsidR="00EA6B2B" w:rsidRPr="0082276D" w:rsidRDefault="00EA6B2B" w:rsidP="008C7043">
            <w:pPr>
              <w:shd w:val="clear" w:color="auto" w:fill="FFFFFF"/>
              <w:jc w:val="center"/>
              <w:rPr>
                <w:iCs/>
                <w:color w:val="0070C0"/>
                <w:lang w:val="de-DE"/>
              </w:rPr>
            </w:pPr>
          </w:p>
        </w:tc>
      </w:tr>
    </w:tbl>
    <w:p w14:paraId="3B16181F" w14:textId="77777777" w:rsidR="00EA6B2B" w:rsidRDefault="00EA6B2B" w:rsidP="00EA6B2B">
      <w:pPr>
        <w:tabs>
          <w:tab w:val="left" w:pos="-567"/>
        </w:tabs>
        <w:rPr>
          <w:b/>
          <w:lang w:val="ro-RO"/>
        </w:rPr>
      </w:pPr>
    </w:p>
    <w:p w14:paraId="59A8391F" w14:textId="77777777" w:rsidR="00EA6B2B" w:rsidRDefault="00EA6B2B" w:rsidP="00EA6B2B">
      <w:pPr>
        <w:tabs>
          <w:tab w:val="left" w:pos="-567"/>
        </w:tabs>
        <w:rPr>
          <w:b/>
          <w:lang w:val="ro-RO"/>
        </w:rPr>
      </w:pPr>
    </w:p>
    <w:p w14:paraId="25A44EA1" w14:textId="77777777" w:rsidR="00EA6B2B" w:rsidRPr="00EA6B2B" w:rsidRDefault="00EA6B2B" w:rsidP="00EA6B2B">
      <w:pPr>
        <w:pStyle w:val="ListParagraph"/>
        <w:shd w:val="clear" w:color="auto" w:fill="D2D2E0"/>
        <w:tabs>
          <w:tab w:val="left" w:pos="0"/>
        </w:tabs>
        <w:ind w:left="360"/>
        <w:rPr>
          <w:rFonts w:ascii="Times New Roman" w:hAnsi="Times New Roman"/>
          <w:b/>
          <w:sz w:val="24"/>
          <w:szCs w:val="24"/>
          <w:lang w:val="ro-RO" w:eastAsia="en-GB"/>
        </w:rPr>
      </w:pPr>
      <w:r w:rsidRPr="00EA6B2B">
        <w:rPr>
          <w:rFonts w:ascii="Times New Roman" w:hAnsi="Times New Roman"/>
          <w:b/>
          <w:sz w:val="24"/>
          <w:szCs w:val="24"/>
          <w:shd w:val="clear" w:color="auto" w:fill="D9D9D9" w:themeFill="background1" w:themeFillShade="D9"/>
          <w:lang w:val="ro-RO"/>
        </w:rPr>
        <w:t>Școala doctorală: MARKETING</w:t>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r>
      <w:r w:rsidRPr="00EA6B2B">
        <w:rPr>
          <w:rFonts w:ascii="Times New Roman" w:hAnsi="Times New Roman"/>
          <w:b/>
          <w:sz w:val="24"/>
          <w:szCs w:val="24"/>
          <w:shd w:val="clear" w:color="auto" w:fill="D9D9D9" w:themeFill="background1" w:themeFillShade="D9"/>
          <w:lang w:val="ro-RO"/>
        </w:rPr>
        <w:tab/>
        <w:t xml:space="preserve">       </w:t>
      </w:r>
      <w:r w:rsidRPr="00EA6B2B">
        <w:rPr>
          <w:rFonts w:ascii="Times New Roman" w:hAnsi="Times New Roman"/>
          <w:b/>
          <w:iCs/>
          <w:sz w:val="24"/>
          <w:szCs w:val="24"/>
          <w:lang w:val="ro-RO"/>
        </w:rPr>
        <w:t xml:space="preserve">Doctoral School: </w:t>
      </w:r>
      <w:r w:rsidRPr="00EA6B2B">
        <w:rPr>
          <w:rFonts w:ascii="Times New Roman" w:hAnsi="Times New Roman"/>
          <w:b/>
          <w:sz w:val="24"/>
          <w:szCs w:val="24"/>
          <w:shd w:val="clear" w:color="auto" w:fill="D9D9D9" w:themeFill="background1" w:themeFillShade="D9"/>
          <w:lang w:val="ro-RO"/>
        </w:rPr>
        <w:t>MARKETING</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3085"/>
        <w:gridCol w:w="1011"/>
        <w:gridCol w:w="3827"/>
        <w:gridCol w:w="4253"/>
        <w:gridCol w:w="2409"/>
      </w:tblGrid>
      <w:tr w:rsidR="00EA6B2B" w:rsidRPr="0082276D" w14:paraId="64FC62D4" w14:textId="77777777" w:rsidTr="008C7043">
        <w:trPr>
          <w:trHeight w:val="1040"/>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2B692D56" w14:textId="77777777" w:rsidR="00EA6B2B" w:rsidRPr="0082276D" w:rsidRDefault="00EA6B2B" w:rsidP="008C7043">
            <w:pPr>
              <w:jc w:val="center"/>
              <w:rPr>
                <w:b/>
              </w:rPr>
            </w:pPr>
            <w:r w:rsidRPr="0082276D">
              <w:rPr>
                <w:b/>
                <w:color w:val="FF0000"/>
                <w:shd w:val="clear" w:color="auto" w:fill="FFFFFF"/>
              </w:rPr>
              <w:t> </w:t>
            </w:r>
            <w:r w:rsidRPr="0082276D">
              <w:rPr>
                <w:b/>
              </w:rPr>
              <w:t>Nr. Crt.</w:t>
            </w:r>
          </w:p>
        </w:tc>
        <w:tc>
          <w:tcPr>
            <w:tcW w:w="3085" w:type="dxa"/>
            <w:tcBorders>
              <w:top w:val="single" w:sz="4" w:space="0" w:color="auto"/>
              <w:left w:val="single" w:sz="4" w:space="0" w:color="auto"/>
              <w:bottom w:val="single" w:sz="4" w:space="0" w:color="auto"/>
              <w:right w:val="single" w:sz="4" w:space="0" w:color="auto"/>
            </w:tcBorders>
            <w:vAlign w:val="center"/>
            <w:hideMark/>
          </w:tcPr>
          <w:p w14:paraId="7CFD1494" w14:textId="77777777" w:rsidR="00EA6B2B" w:rsidRPr="0082276D" w:rsidRDefault="00EA6B2B" w:rsidP="008C7043">
            <w:pPr>
              <w:jc w:val="center"/>
              <w:rPr>
                <w:b/>
                <w:lang w:val="fr-FR"/>
              </w:rPr>
            </w:pPr>
            <w:r w:rsidRPr="0082276D">
              <w:rPr>
                <w:b/>
                <w:lang w:val="fr-FR"/>
              </w:rPr>
              <w:t>Nume și prenume</w:t>
            </w:r>
          </w:p>
          <w:p w14:paraId="140B77E4" w14:textId="77777777" w:rsidR="00EA6B2B" w:rsidRPr="0082276D" w:rsidRDefault="00EA6B2B" w:rsidP="008C7043">
            <w:pPr>
              <w:jc w:val="center"/>
              <w:rPr>
                <w:lang w:val="fr-FR"/>
              </w:rPr>
            </w:pPr>
            <w:r w:rsidRPr="0082276D">
              <w:rPr>
                <w:b/>
                <w:lang w:val="fr-FR"/>
              </w:rPr>
              <w:t>conducător de doctorat /Supervisor</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7031EB4" w14:textId="77777777" w:rsidR="00EA6B2B" w:rsidRPr="0082276D" w:rsidRDefault="00EA6B2B" w:rsidP="008C7043">
            <w:pPr>
              <w:jc w:val="center"/>
              <w:rPr>
                <w:b/>
              </w:rPr>
            </w:pPr>
            <w:r w:rsidRPr="0082276D">
              <w:rPr>
                <w:b/>
              </w:rPr>
              <w:t>Nr. Locuri/</w:t>
            </w:r>
          </w:p>
          <w:p w14:paraId="6DBD8DB2" w14:textId="77777777" w:rsidR="00EA6B2B" w:rsidRPr="0082276D" w:rsidRDefault="00EA6B2B" w:rsidP="008C7043">
            <w:pPr>
              <w:jc w:val="center"/>
              <w:rPr>
                <w:b/>
              </w:rPr>
            </w:pPr>
            <w:r w:rsidRPr="0082276D">
              <w:rPr>
                <w:b/>
              </w:rPr>
              <w:t>Places</w:t>
            </w:r>
          </w:p>
        </w:tc>
        <w:tc>
          <w:tcPr>
            <w:tcW w:w="3827" w:type="dxa"/>
            <w:tcBorders>
              <w:top w:val="single" w:sz="4" w:space="0" w:color="auto"/>
              <w:left w:val="single" w:sz="4" w:space="0" w:color="auto"/>
              <w:bottom w:val="single" w:sz="4" w:space="0" w:color="auto"/>
              <w:right w:val="single" w:sz="4" w:space="0" w:color="auto"/>
            </w:tcBorders>
            <w:vAlign w:val="center"/>
          </w:tcPr>
          <w:p w14:paraId="1BF1C93F" w14:textId="77777777" w:rsidR="00EA6B2B" w:rsidRPr="0082276D" w:rsidRDefault="00EA6B2B" w:rsidP="008C7043">
            <w:pPr>
              <w:jc w:val="center"/>
              <w:rPr>
                <w:b/>
                <w:lang w:val="fr-FR"/>
              </w:rPr>
            </w:pPr>
          </w:p>
          <w:p w14:paraId="25C238CD" w14:textId="77777777" w:rsidR="00EA6B2B" w:rsidRPr="0082276D" w:rsidRDefault="00EA6B2B" w:rsidP="008C7043">
            <w:pPr>
              <w:jc w:val="center"/>
              <w:rPr>
                <w:b/>
                <w:lang w:val="fr-FR"/>
              </w:rPr>
            </w:pPr>
            <w:r w:rsidRPr="0082276D">
              <w:rPr>
                <w:b/>
                <w:lang w:val="fr-FR"/>
              </w:rPr>
              <w:t>Titlul temei de cercetare scoase la concurs</w:t>
            </w:r>
          </w:p>
          <w:p w14:paraId="2709CBD1" w14:textId="77777777" w:rsidR="00EA6B2B" w:rsidRPr="0082276D" w:rsidRDefault="00EA6B2B" w:rsidP="008C7043">
            <w:pPr>
              <w:jc w:val="center"/>
              <w:rPr>
                <w:b/>
                <w:lang w:val="fr-FR"/>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DDCE55F" w14:textId="77777777" w:rsidR="00EA6B2B" w:rsidRPr="0082276D" w:rsidRDefault="00EA6B2B" w:rsidP="008C7043">
            <w:pPr>
              <w:jc w:val="center"/>
              <w:rPr>
                <w:b/>
                <w:iCs/>
              </w:rPr>
            </w:pPr>
            <w:r w:rsidRPr="0082276D">
              <w:rPr>
                <w:b/>
                <w:iCs/>
              </w:rPr>
              <w:t>Research theme</w:t>
            </w:r>
          </w:p>
        </w:tc>
        <w:tc>
          <w:tcPr>
            <w:tcW w:w="2409" w:type="dxa"/>
            <w:tcBorders>
              <w:top w:val="single" w:sz="4" w:space="0" w:color="auto"/>
              <w:left w:val="single" w:sz="4" w:space="0" w:color="auto"/>
              <w:bottom w:val="single" w:sz="4" w:space="0" w:color="auto"/>
              <w:right w:val="single" w:sz="4" w:space="0" w:color="auto"/>
            </w:tcBorders>
          </w:tcPr>
          <w:p w14:paraId="5E583C2F" w14:textId="77777777" w:rsidR="00EA6B2B" w:rsidRPr="0082276D" w:rsidRDefault="00EA6B2B" w:rsidP="008C7043">
            <w:pPr>
              <w:jc w:val="center"/>
              <w:rPr>
                <w:b/>
                <w:iCs/>
              </w:rPr>
            </w:pPr>
          </w:p>
          <w:p w14:paraId="7A09CCA2" w14:textId="77777777" w:rsidR="00EA6B2B" w:rsidRPr="0082276D" w:rsidRDefault="00EA6B2B" w:rsidP="008C7043">
            <w:pPr>
              <w:jc w:val="center"/>
              <w:rPr>
                <w:b/>
                <w:iCs/>
                <w:lang w:val="ro-MD"/>
              </w:rPr>
            </w:pPr>
            <w:r w:rsidRPr="0082276D">
              <w:rPr>
                <w:b/>
                <w:iCs/>
                <w:color w:val="0070C0"/>
              </w:rPr>
              <w:t>INSTITU</w:t>
            </w:r>
            <w:r w:rsidRPr="0082276D">
              <w:rPr>
                <w:b/>
                <w:iCs/>
                <w:color w:val="0070C0"/>
                <w:lang w:val="ro-MD"/>
              </w:rPr>
              <w:t>ȚIA care a propus tema</w:t>
            </w:r>
          </w:p>
        </w:tc>
      </w:tr>
      <w:tr w:rsidR="00EA6B2B" w:rsidRPr="0082276D" w14:paraId="690698C8" w14:textId="77777777" w:rsidTr="008C7043">
        <w:trPr>
          <w:trHeight w:val="664"/>
          <w:jc w:val="center"/>
        </w:trPr>
        <w:tc>
          <w:tcPr>
            <w:tcW w:w="719" w:type="dxa"/>
            <w:vMerge w:val="restart"/>
            <w:tcBorders>
              <w:top w:val="single" w:sz="4" w:space="0" w:color="auto"/>
              <w:left w:val="single" w:sz="4" w:space="0" w:color="auto"/>
              <w:right w:val="single" w:sz="4" w:space="0" w:color="auto"/>
            </w:tcBorders>
            <w:vAlign w:val="center"/>
          </w:tcPr>
          <w:p w14:paraId="41684225" w14:textId="77777777" w:rsidR="00EA6B2B" w:rsidRPr="0082276D" w:rsidRDefault="00EA6B2B" w:rsidP="008C7043">
            <w:pPr>
              <w:pStyle w:val="ListParagraph"/>
              <w:numPr>
                <w:ilvl w:val="0"/>
                <w:numId w:val="58"/>
              </w:numPr>
              <w:jc w:val="center"/>
              <w:rPr>
                <w:rFonts w:ascii="Times New Roman" w:hAnsi="Times New Roman"/>
                <w:bCs/>
                <w:sz w:val="24"/>
                <w:szCs w:val="24"/>
                <w:shd w:val="clear" w:color="auto" w:fill="FFFFFF"/>
                <w:lang w:val="de-DE"/>
              </w:rPr>
            </w:pPr>
          </w:p>
        </w:tc>
        <w:tc>
          <w:tcPr>
            <w:tcW w:w="3085" w:type="dxa"/>
            <w:vMerge w:val="restart"/>
            <w:tcBorders>
              <w:top w:val="single" w:sz="4" w:space="0" w:color="auto"/>
              <w:left w:val="single" w:sz="4" w:space="0" w:color="auto"/>
              <w:right w:val="single" w:sz="4" w:space="0" w:color="auto"/>
            </w:tcBorders>
            <w:vAlign w:val="center"/>
          </w:tcPr>
          <w:p w14:paraId="57BE6B31" w14:textId="77777777" w:rsidR="00EA6B2B" w:rsidRPr="0082276D" w:rsidRDefault="00EA6B2B" w:rsidP="008C7043">
            <w:pPr>
              <w:rPr>
                <w:bCs/>
                <w:lang w:val="fr-FR"/>
              </w:rPr>
            </w:pPr>
            <w:r w:rsidRPr="0082276D">
              <w:rPr>
                <w:lang w:val="ro-RO"/>
              </w:rPr>
              <w:t>Prof.univ.dr. Filip Alina</w:t>
            </w:r>
          </w:p>
        </w:tc>
        <w:tc>
          <w:tcPr>
            <w:tcW w:w="1011" w:type="dxa"/>
            <w:vMerge w:val="restart"/>
            <w:tcBorders>
              <w:top w:val="single" w:sz="4" w:space="0" w:color="auto"/>
              <w:left w:val="single" w:sz="4" w:space="0" w:color="auto"/>
              <w:right w:val="single" w:sz="4" w:space="0" w:color="auto"/>
            </w:tcBorders>
            <w:vAlign w:val="center"/>
          </w:tcPr>
          <w:p w14:paraId="3F232A44" w14:textId="77777777" w:rsidR="00EA6B2B" w:rsidRPr="0082276D" w:rsidRDefault="00EA6B2B" w:rsidP="008C7043">
            <w:pPr>
              <w:jc w:val="center"/>
              <w:rPr>
                <w:b/>
                <w:lang w:val="de-DE"/>
              </w:rPr>
            </w:pPr>
            <w:r w:rsidRPr="0082276D">
              <w:rPr>
                <w:b/>
                <w:lang w:val="de-DE"/>
              </w:rPr>
              <w:t>1</w:t>
            </w:r>
          </w:p>
        </w:tc>
        <w:tc>
          <w:tcPr>
            <w:tcW w:w="3827" w:type="dxa"/>
            <w:tcBorders>
              <w:top w:val="single" w:sz="4" w:space="0" w:color="auto"/>
              <w:left w:val="single" w:sz="4" w:space="0" w:color="auto"/>
              <w:right w:val="single" w:sz="4" w:space="0" w:color="auto"/>
            </w:tcBorders>
          </w:tcPr>
          <w:p w14:paraId="43194905" w14:textId="77777777" w:rsidR="00EA6B2B" w:rsidRPr="0082276D" w:rsidRDefault="00EA6B2B" w:rsidP="008C7043">
            <w:pPr>
              <w:ind w:right="40"/>
              <w:rPr>
                <w:bCs/>
                <w:color w:val="0070C0"/>
                <w:highlight w:val="yellow"/>
                <w:lang w:val="fr-FR"/>
              </w:rPr>
            </w:pPr>
            <w:r w:rsidRPr="0082276D">
              <w:rPr>
                <w:bCs/>
                <w:color w:val="000000" w:themeColor="text1"/>
                <w:lang w:val="fr-FR"/>
              </w:rPr>
              <w:t>1. Rolul AI</w:t>
            </w:r>
            <w:r w:rsidRPr="0082276D">
              <w:rPr>
                <w:bCs/>
                <w:color w:val="000000" w:themeColor="text1"/>
                <w:lang w:val="ro-RO"/>
              </w:rPr>
              <w:t xml:space="preserve"> în managementul relațiilor cu clienții</w:t>
            </w:r>
          </w:p>
        </w:tc>
        <w:tc>
          <w:tcPr>
            <w:tcW w:w="4253" w:type="dxa"/>
            <w:tcBorders>
              <w:top w:val="single" w:sz="4" w:space="0" w:color="auto"/>
              <w:left w:val="single" w:sz="4" w:space="0" w:color="auto"/>
              <w:right w:val="single" w:sz="4" w:space="0" w:color="auto"/>
            </w:tcBorders>
          </w:tcPr>
          <w:p w14:paraId="3C13283F" w14:textId="77777777" w:rsidR="00EA6B2B" w:rsidRPr="0082276D" w:rsidRDefault="00EA6B2B" w:rsidP="008C7043">
            <w:pPr>
              <w:rPr>
                <w:bCs/>
                <w:color w:val="0070C0"/>
                <w:highlight w:val="yellow"/>
              </w:rPr>
            </w:pPr>
            <w:r w:rsidRPr="0082276D">
              <w:rPr>
                <w:bCs/>
                <w:color w:val="000000" w:themeColor="text1"/>
              </w:rPr>
              <w:t>1. The role of AI in customer relationship management</w:t>
            </w:r>
          </w:p>
        </w:tc>
        <w:tc>
          <w:tcPr>
            <w:tcW w:w="2409" w:type="dxa"/>
            <w:tcBorders>
              <w:top w:val="single" w:sz="4" w:space="0" w:color="auto"/>
              <w:left w:val="single" w:sz="4" w:space="0" w:color="auto"/>
              <w:right w:val="single" w:sz="4" w:space="0" w:color="auto"/>
            </w:tcBorders>
          </w:tcPr>
          <w:p w14:paraId="45FBD426" w14:textId="77777777" w:rsidR="00EA6B2B" w:rsidRPr="0082276D" w:rsidRDefault="00EA6B2B" w:rsidP="008C7043">
            <w:pPr>
              <w:rPr>
                <w:bCs/>
                <w:color w:val="0070C0"/>
              </w:rPr>
            </w:pPr>
          </w:p>
        </w:tc>
      </w:tr>
      <w:tr w:rsidR="00EA6B2B" w:rsidRPr="0082276D" w14:paraId="02C649A3" w14:textId="77777777" w:rsidTr="008C7043">
        <w:trPr>
          <w:trHeight w:val="910"/>
          <w:jc w:val="center"/>
        </w:trPr>
        <w:tc>
          <w:tcPr>
            <w:tcW w:w="719" w:type="dxa"/>
            <w:vMerge/>
            <w:tcBorders>
              <w:left w:val="single" w:sz="4" w:space="0" w:color="auto"/>
              <w:right w:val="single" w:sz="4" w:space="0" w:color="auto"/>
            </w:tcBorders>
            <w:vAlign w:val="center"/>
          </w:tcPr>
          <w:p w14:paraId="3D202ED6" w14:textId="77777777" w:rsidR="00EA6B2B" w:rsidRPr="0082276D" w:rsidRDefault="00EA6B2B" w:rsidP="008C7043">
            <w:pPr>
              <w:pStyle w:val="ListParagraph"/>
              <w:numPr>
                <w:ilvl w:val="0"/>
                <w:numId w:val="58"/>
              </w:numPr>
              <w:rPr>
                <w:rFonts w:ascii="Times New Roman" w:hAnsi="Times New Roman"/>
                <w:bCs/>
                <w:sz w:val="24"/>
                <w:szCs w:val="24"/>
                <w:shd w:val="clear" w:color="auto" w:fill="FFFFFF"/>
                <w:lang w:val="de-DE"/>
              </w:rPr>
            </w:pPr>
          </w:p>
        </w:tc>
        <w:tc>
          <w:tcPr>
            <w:tcW w:w="3085" w:type="dxa"/>
            <w:vMerge/>
            <w:tcBorders>
              <w:left w:val="single" w:sz="4" w:space="0" w:color="auto"/>
              <w:right w:val="single" w:sz="4" w:space="0" w:color="auto"/>
            </w:tcBorders>
            <w:vAlign w:val="center"/>
          </w:tcPr>
          <w:p w14:paraId="16B19D17" w14:textId="77777777" w:rsidR="00EA6B2B" w:rsidRPr="0082276D" w:rsidRDefault="00EA6B2B" w:rsidP="008C7043">
            <w:pPr>
              <w:rPr>
                <w:lang w:val="ro-RO"/>
              </w:rPr>
            </w:pPr>
          </w:p>
        </w:tc>
        <w:tc>
          <w:tcPr>
            <w:tcW w:w="1011" w:type="dxa"/>
            <w:vMerge/>
            <w:tcBorders>
              <w:left w:val="single" w:sz="4" w:space="0" w:color="auto"/>
              <w:right w:val="single" w:sz="4" w:space="0" w:color="auto"/>
            </w:tcBorders>
            <w:vAlign w:val="center"/>
          </w:tcPr>
          <w:p w14:paraId="36E42A90" w14:textId="77777777" w:rsidR="00EA6B2B" w:rsidRPr="0082276D" w:rsidRDefault="00EA6B2B" w:rsidP="008C7043">
            <w:pPr>
              <w:jc w:val="center"/>
              <w:rPr>
                <w:b/>
                <w:lang w:val="de-DE"/>
              </w:rPr>
            </w:pPr>
          </w:p>
        </w:tc>
        <w:tc>
          <w:tcPr>
            <w:tcW w:w="3827" w:type="dxa"/>
            <w:tcBorders>
              <w:top w:val="single" w:sz="4" w:space="0" w:color="auto"/>
              <w:left w:val="single" w:sz="4" w:space="0" w:color="auto"/>
              <w:right w:val="single" w:sz="4" w:space="0" w:color="auto"/>
            </w:tcBorders>
          </w:tcPr>
          <w:p w14:paraId="6A419A6C" w14:textId="77777777" w:rsidR="00EA6B2B" w:rsidRPr="0082276D" w:rsidRDefault="00EA6B2B" w:rsidP="008C7043">
            <w:pPr>
              <w:ind w:right="40"/>
              <w:rPr>
                <w:bCs/>
                <w:color w:val="0070C0"/>
                <w:highlight w:val="yellow"/>
                <w:lang w:val="fr-FR"/>
              </w:rPr>
            </w:pPr>
            <w:r w:rsidRPr="0082276D">
              <w:rPr>
                <w:bCs/>
                <w:color w:val="0070C0"/>
                <w:lang w:val="fr-FR"/>
              </w:rPr>
              <w:t xml:space="preserve">2. </w:t>
            </w:r>
            <w:r w:rsidRPr="0082276D">
              <w:rPr>
                <w:color w:val="0070C0"/>
              </w:rPr>
              <w:t>Influențe ale recrutării, selecției și motivării angajaților asupra performanței instituțiilor publice.</w:t>
            </w:r>
          </w:p>
        </w:tc>
        <w:tc>
          <w:tcPr>
            <w:tcW w:w="4253" w:type="dxa"/>
            <w:tcBorders>
              <w:top w:val="single" w:sz="4" w:space="0" w:color="auto"/>
              <w:left w:val="single" w:sz="4" w:space="0" w:color="auto"/>
              <w:right w:val="single" w:sz="4" w:space="0" w:color="auto"/>
            </w:tcBorders>
          </w:tcPr>
          <w:p w14:paraId="71CDFF57" w14:textId="77777777" w:rsidR="00EA6B2B" w:rsidRPr="0082276D" w:rsidRDefault="00EA6B2B" w:rsidP="008C7043">
            <w:pPr>
              <w:rPr>
                <w:bCs/>
                <w:color w:val="0070C0"/>
                <w:highlight w:val="yellow"/>
              </w:rPr>
            </w:pPr>
            <w:r w:rsidRPr="0082276D">
              <w:rPr>
                <w:bCs/>
                <w:color w:val="0070C0"/>
                <w:lang w:val="fr-FR"/>
              </w:rPr>
              <w:t>2. Influences of recruitment, selection and motivation of employees on the performance of public institutions.</w:t>
            </w:r>
          </w:p>
        </w:tc>
        <w:tc>
          <w:tcPr>
            <w:tcW w:w="2409" w:type="dxa"/>
            <w:tcBorders>
              <w:top w:val="single" w:sz="4" w:space="0" w:color="auto"/>
              <w:left w:val="single" w:sz="4" w:space="0" w:color="auto"/>
              <w:right w:val="single" w:sz="4" w:space="0" w:color="auto"/>
            </w:tcBorders>
          </w:tcPr>
          <w:p w14:paraId="06C9B235" w14:textId="77777777" w:rsidR="00EA6B2B" w:rsidRPr="0082276D" w:rsidRDefault="00EA6B2B" w:rsidP="008C7043">
            <w:pPr>
              <w:rPr>
                <w:bCs/>
                <w:color w:val="0070C0"/>
              </w:rPr>
            </w:pPr>
            <w:r w:rsidRPr="0082276D">
              <w:rPr>
                <w:bCs/>
                <w:color w:val="0070C0"/>
                <w:lang w:val="fr-FR"/>
              </w:rPr>
              <w:t>Ministerul Finanțelor Publice</w:t>
            </w:r>
          </w:p>
        </w:tc>
      </w:tr>
      <w:tr w:rsidR="00EA6B2B" w:rsidRPr="0082276D" w14:paraId="46AD6192" w14:textId="77777777" w:rsidTr="008C7043">
        <w:trPr>
          <w:trHeight w:val="910"/>
          <w:jc w:val="center"/>
        </w:trPr>
        <w:tc>
          <w:tcPr>
            <w:tcW w:w="719" w:type="dxa"/>
            <w:tcBorders>
              <w:left w:val="single" w:sz="4" w:space="0" w:color="auto"/>
              <w:right w:val="single" w:sz="4" w:space="0" w:color="auto"/>
            </w:tcBorders>
            <w:vAlign w:val="center"/>
          </w:tcPr>
          <w:p w14:paraId="0C03B667" w14:textId="77777777" w:rsidR="00EA6B2B" w:rsidRPr="0082276D" w:rsidRDefault="00EA6B2B" w:rsidP="008C7043">
            <w:pPr>
              <w:pStyle w:val="ListParagraph"/>
              <w:numPr>
                <w:ilvl w:val="0"/>
                <w:numId w:val="58"/>
              </w:numPr>
              <w:rPr>
                <w:rFonts w:ascii="Times New Roman" w:hAnsi="Times New Roman"/>
                <w:bCs/>
                <w:sz w:val="24"/>
                <w:szCs w:val="24"/>
                <w:shd w:val="clear" w:color="auto" w:fill="FFFFFF"/>
                <w:lang w:val="de-DE"/>
              </w:rPr>
            </w:pPr>
          </w:p>
        </w:tc>
        <w:tc>
          <w:tcPr>
            <w:tcW w:w="3085" w:type="dxa"/>
            <w:tcBorders>
              <w:left w:val="single" w:sz="4" w:space="0" w:color="auto"/>
              <w:right w:val="single" w:sz="4" w:space="0" w:color="auto"/>
            </w:tcBorders>
            <w:vAlign w:val="center"/>
          </w:tcPr>
          <w:p w14:paraId="05794C24" w14:textId="77777777" w:rsidR="00EA6B2B" w:rsidRPr="0082276D" w:rsidRDefault="00EA6B2B" w:rsidP="008C7043">
            <w:pPr>
              <w:rPr>
                <w:lang w:val="ro-RO"/>
              </w:rPr>
            </w:pPr>
            <w:r w:rsidRPr="0082276D">
              <w:rPr>
                <w:lang w:val="ro-RO"/>
              </w:rPr>
              <w:t>Prof. univ. dr. Orzan Mihai Cristian</w:t>
            </w:r>
          </w:p>
        </w:tc>
        <w:tc>
          <w:tcPr>
            <w:tcW w:w="1011" w:type="dxa"/>
            <w:tcBorders>
              <w:left w:val="single" w:sz="4" w:space="0" w:color="auto"/>
              <w:right w:val="single" w:sz="4" w:space="0" w:color="auto"/>
            </w:tcBorders>
            <w:vAlign w:val="center"/>
          </w:tcPr>
          <w:p w14:paraId="196AA676" w14:textId="77777777" w:rsidR="00EA6B2B" w:rsidRPr="0082276D" w:rsidRDefault="00EA6B2B" w:rsidP="008C7043">
            <w:pPr>
              <w:jc w:val="center"/>
              <w:rPr>
                <w:b/>
                <w:lang w:val="de-DE"/>
              </w:rPr>
            </w:pPr>
            <w:r w:rsidRPr="0082276D">
              <w:rPr>
                <w:b/>
                <w:lang w:val="de-DE"/>
              </w:rPr>
              <w:t>1</w:t>
            </w:r>
          </w:p>
        </w:tc>
        <w:tc>
          <w:tcPr>
            <w:tcW w:w="3827" w:type="dxa"/>
            <w:tcBorders>
              <w:top w:val="single" w:sz="4" w:space="0" w:color="auto"/>
              <w:left w:val="single" w:sz="4" w:space="0" w:color="auto"/>
              <w:right w:val="single" w:sz="4" w:space="0" w:color="auto"/>
            </w:tcBorders>
          </w:tcPr>
          <w:p w14:paraId="2B80B997" w14:textId="77777777" w:rsidR="00EA6B2B" w:rsidRPr="0082276D" w:rsidRDefault="00EA6B2B" w:rsidP="008C7043">
            <w:pPr>
              <w:ind w:right="40"/>
              <w:rPr>
                <w:bCs/>
                <w:color w:val="000000" w:themeColor="text1"/>
                <w:lang w:val="fr-FR"/>
              </w:rPr>
            </w:pPr>
            <w:r w:rsidRPr="0082276D">
              <w:rPr>
                <w:bCs/>
                <w:color w:val="000000" w:themeColor="text1"/>
                <w:lang w:val="fr-FR"/>
              </w:rPr>
              <w:t>Impactul tehnologiilor informatice emergente asupra strategiilor de marketing din domeniul farmaceutic.</w:t>
            </w:r>
          </w:p>
        </w:tc>
        <w:tc>
          <w:tcPr>
            <w:tcW w:w="4253" w:type="dxa"/>
            <w:tcBorders>
              <w:top w:val="single" w:sz="4" w:space="0" w:color="auto"/>
              <w:left w:val="single" w:sz="4" w:space="0" w:color="auto"/>
              <w:right w:val="single" w:sz="4" w:space="0" w:color="auto"/>
            </w:tcBorders>
          </w:tcPr>
          <w:p w14:paraId="045C95B3" w14:textId="77777777" w:rsidR="00EA6B2B" w:rsidRPr="0082276D" w:rsidRDefault="00EA6B2B" w:rsidP="008C7043">
            <w:pPr>
              <w:rPr>
                <w:bCs/>
                <w:i/>
                <w:color w:val="000000" w:themeColor="text1"/>
                <w:lang w:val="fr-FR"/>
              </w:rPr>
            </w:pPr>
            <w:r w:rsidRPr="0082276D">
              <w:rPr>
                <w:bCs/>
                <w:i/>
                <w:color w:val="000000" w:themeColor="text1"/>
                <w:lang w:val="fr-FR"/>
              </w:rPr>
              <w:t>Emerging Information Technologies' Impact on Pharmaceutical Marketing Strategies</w:t>
            </w:r>
          </w:p>
        </w:tc>
        <w:tc>
          <w:tcPr>
            <w:tcW w:w="2409" w:type="dxa"/>
            <w:tcBorders>
              <w:top w:val="single" w:sz="4" w:space="0" w:color="auto"/>
              <w:left w:val="single" w:sz="4" w:space="0" w:color="auto"/>
              <w:right w:val="single" w:sz="4" w:space="0" w:color="auto"/>
            </w:tcBorders>
          </w:tcPr>
          <w:p w14:paraId="6EE79E36" w14:textId="77777777" w:rsidR="00EA6B2B" w:rsidRPr="0082276D" w:rsidRDefault="00EA6B2B" w:rsidP="008C7043">
            <w:pPr>
              <w:rPr>
                <w:bCs/>
                <w:color w:val="0070C0"/>
                <w:lang w:val="fr-FR"/>
              </w:rPr>
            </w:pPr>
          </w:p>
        </w:tc>
      </w:tr>
      <w:tr w:rsidR="00EA6B2B" w:rsidRPr="0082276D" w14:paraId="2A5F7636" w14:textId="77777777" w:rsidTr="008C7043">
        <w:trPr>
          <w:trHeight w:val="664"/>
          <w:jc w:val="center"/>
        </w:trPr>
        <w:tc>
          <w:tcPr>
            <w:tcW w:w="719" w:type="dxa"/>
            <w:vMerge w:val="restart"/>
            <w:tcBorders>
              <w:top w:val="single" w:sz="4" w:space="0" w:color="auto"/>
              <w:left w:val="single" w:sz="4" w:space="0" w:color="auto"/>
              <w:right w:val="single" w:sz="4" w:space="0" w:color="auto"/>
            </w:tcBorders>
            <w:vAlign w:val="center"/>
          </w:tcPr>
          <w:p w14:paraId="048503DF" w14:textId="77777777" w:rsidR="00EA6B2B" w:rsidRPr="0082276D" w:rsidRDefault="00EA6B2B" w:rsidP="008C7043">
            <w:pPr>
              <w:pStyle w:val="ListParagraph"/>
              <w:numPr>
                <w:ilvl w:val="0"/>
                <w:numId w:val="58"/>
              </w:numPr>
              <w:jc w:val="center"/>
              <w:rPr>
                <w:rFonts w:ascii="Times New Roman" w:hAnsi="Times New Roman"/>
                <w:bCs/>
                <w:sz w:val="24"/>
                <w:szCs w:val="24"/>
                <w:shd w:val="clear" w:color="auto" w:fill="FFFFFF"/>
                <w:lang w:val="de-DE"/>
              </w:rPr>
            </w:pPr>
          </w:p>
        </w:tc>
        <w:tc>
          <w:tcPr>
            <w:tcW w:w="3085" w:type="dxa"/>
            <w:vMerge w:val="restart"/>
            <w:tcBorders>
              <w:top w:val="single" w:sz="4" w:space="0" w:color="auto"/>
              <w:left w:val="single" w:sz="4" w:space="0" w:color="auto"/>
              <w:right w:val="single" w:sz="4" w:space="0" w:color="auto"/>
            </w:tcBorders>
            <w:vAlign w:val="center"/>
          </w:tcPr>
          <w:p w14:paraId="7DF22FB7" w14:textId="77777777" w:rsidR="00EA6B2B" w:rsidRPr="0082276D" w:rsidRDefault="00EA6B2B" w:rsidP="008C7043">
            <w:pPr>
              <w:rPr>
                <w:bCs/>
                <w:lang w:val="fr-FR"/>
              </w:rPr>
            </w:pPr>
            <w:r w:rsidRPr="0082276D">
              <w:rPr>
                <w:bCs/>
                <w:lang w:val="fr-FR"/>
              </w:rPr>
              <w:t>Prof.univ.dr. Rădulescu Violeta</w:t>
            </w:r>
          </w:p>
        </w:tc>
        <w:tc>
          <w:tcPr>
            <w:tcW w:w="1011" w:type="dxa"/>
            <w:vMerge w:val="restart"/>
            <w:tcBorders>
              <w:top w:val="single" w:sz="4" w:space="0" w:color="auto"/>
              <w:left w:val="single" w:sz="4" w:space="0" w:color="auto"/>
              <w:right w:val="single" w:sz="4" w:space="0" w:color="auto"/>
            </w:tcBorders>
            <w:vAlign w:val="center"/>
          </w:tcPr>
          <w:p w14:paraId="4F1D780A" w14:textId="77777777" w:rsidR="00EA6B2B" w:rsidRPr="0082276D" w:rsidRDefault="00EA6B2B" w:rsidP="008C7043">
            <w:pPr>
              <w:jc w:val="center"/>
              <w:rPr>
                <w:b/>
                <w:lang w:val="de-DE"/>
              </w:rPr>
            </w:pPr>
            <w:r w:rsidRPr="0082276D">
              <w:rPr>
                <w:b/>
                <w:lang w:val="de-DE"/>
              </w:rPr>
              <w:t>1</w:t>
            </w:r>
          </w:p>
        </w:tc>
        <w:tc>
          <w:tcPr>
            <w:tcW w:w="3827" w:type="dxa"/>
            <w:tcBorders>
              <w:top w:val="single" w:sz="4" w:space="0" w:color="auto"/>
              <w:left w:val="single" w:sz="4" w:space="0" w:color="auto"/>
              <w:right w:val="single" w:sz="4" w:space="0" w:color="auto"/>
            </w:tcBorders>
          </w:tcPr>
          <w:p w14:paraId="3892FB83" w14:textId="77777777" w:rsidR="00EA6B2B" w:rsidRPr="0082276D" w:rsidRDefault="00EA6B2B" w:rsidP="008C7043">
            <w:pPr>
              <w:ind w:right="40"/>
              <w:rPr>
                <w:bCs/>
                <w:color w:val="0070C0"/>
                <w:highlight w:val="yellow"/>
                <w:lang w:val="fr-FR"/>
              </w:rPr>
            </w:pPr>
            <w:r w:rsidRPr="0082276D">
              <w:rPr>
                <w:bCs/>
                <w:color w:val="0070C0"/>
                <w:lang w:val="fr-FR"/>
              </w:rPr>
              <w:t>1. C</w:t>
            </w:r>
            <w:r w:rsidRPr="0082276D">
              <w:rPr>
                <w:color w:val="0070C0"/>
              </w:rPr>
              <w:t>omportamentul consumatului de servicii bancare si digital banking: analiza schimbarilor in comportamentul consumatorilor în raport cu serviciile bancare digitale in Romania (vs UE)</w:t>
            </w:r>
          </w:p>
        </w:tc>
        <w:tc>
          <w:tcPr>
            <w:tcW w:w="4253" w:type="dxa"/>
            <w:tcBorders>
              <w:top w:val="single" w:sz="4" w:space="0" w:color="auto"/>
              <w:left w:val="single" w:sz="4" w:space="0" w:color="auto"/>
              <w:right w:val="single" w:sz="4" w:space="0" w:color="auto"/>
            </w:tcBorders>
          </w:tcPr>
          <w:p w14:paraId="79C7AF4C" w14:textId="77777777" w:rsidR="00EA6B2B" w:rsidRPr="0082276D" w:rsidRDefault="00EA6B2B" w:rsidP="008C7043">
            <w:pPr>
              <w:rPr>
                <w:bCs/>
                <w:highlight w:val="yellow"/>
              </w:rPr>
            </w:pPr>
            <w:r w:rsidRPr="0082276D">
              <w:rPr>
                <w:bCs/>
                <w:iCs/>
                <w:color w:val="0070C0"/>
              </w:rPr>
              <w:t>1. Consumer behavior of banking services and digital banking: analysis of changes in consumer behavior in relation to digital banking services in Romania (vs EU)</w:t>
            </w:r>
          </w:p>
        </w:tc>
        <w:tc>
          <w:tcPr>
            <w:tcW w:w="2409" w:type="dxa"/>
            <w:tcBorders>
              <w:top w:val="single" w:sz="4" w:space="0" w:color="auto"/>
              <w:left w:val="single" w:sz="4" w:space="0" w:color="auto"/>
              <w:right w:val="single" w:sz="4" w:space="0" w:color="auto"/>
            </w:tcBorders>
          </w:tcPr>
          <w:p w14:paraId="7C9CE739" w14:textId="77777777" w:rsidR="00EA6B2B" w:rsidRPr="0082276D" w:rsidRDefault="00EA6B2B" w:rsidP="008C7043">
            <w:pPr>
              <w:rPr>
                <w:bCs/>
                <w:color w:val="0070C0"/>
              </w:rPr>
            </w:pPr>
            <w:r w:rsidRPr="0082276D">
              <w:rPr>
                <w:bCs/>
                <w:color w:val="0070C0"/>
              </w:rPr>
              <w:t>Unicredit Bank SA</w:t>
            </w:r>
          </w:p>
        </w:tc>
      </w:tr>
      <w:tr w:rsidR="00EA6B2B" w:rsidRPr="0082276D" w14:paraId="35FB345E" w14:textId="77777777" w:rsidTr="008C7043">
        <w:trPr>
          <w:trHeight w:val="1325"/>
          <w:jc w:val="center"/>
        </w:trPr>
        <w:tc>
          <w:tcPr>
            <w:tcW w:w="719" w:type="dxa"/>
            <w:vMerge/>
            <w:tcBorders>
              <w:left w:val="single" w:sz="4" w:space="0" w:color="auto"/>
              <w:right w:val="single" w:sz="4" w:space="0" w:color="auto"/>
            </w:tcBorders>
            <w:vAlign w:val="center"/>
          </w:tcPr>
          <w:p w14:paraId="2B46BCE0" w14:textId="77777777" w:rsidR="00EA6B2B" w:rsidRPr="0082276D" w:rsidRDefault="00EA6B2B" w:rsidP="008C7043">
            <w:pPr>
              <w:pStyle w:val="ListParagraph"/>
              <w:numPr>
                <w:ilvl w:val="0"/>
                <w:numId w:val="58"/>
              </w:numPr>
              <w:rPr>
                <w:rFonts w:ascii="Times New Roman" w:hAnsi="Times New Roman"/>
                <w:bCs/>
                <w:sz w:val="24"/>
                <w:szCs w:val="24"/>
                <w:shd w:val="clear" w:color="auto" w:fill="FFFFFF"/>
                <w:lang w:val="de-DE"/>
              </w:rPr>
            </w:pPr>
          </w:p>
        </w:tc>
        <w:tc>
          <w:tcPr>
            <w:tcW w:w="3085" w:type="dxa"/>
            <w:vMerge/>
            <w:tcBorders>
              <w:left w:val="single" w:sz="4" w:space="0" w:color="auto"/>
              <w:right w:val="single" w:sz="4" w:space="0" w:color="auto"/>
            </w:tcBorders>
            <w:vAlign w:val="center"/>
          </w:tcPr>
          <w:p w14:paraId="53C8AD3F" w14:textId="77777777" w:rsidR="00EA6B2B" w:rsidRPr="0082276D" w:rsidRDefault="00EA6B2B" w:rsidP="008C7043">
            <w:pPr>
              <w:rPr>
                <w:bCs/>
                <w:lang w:val="fr-FR"/>
              </w:rPr>
            </w:pPr>
          </w:p>
        </w:tc>
        <w:tc>
          <w:tcPr>
            <w:tcW w:w="1011" w:type="dxa"/>
            <w:vMerge/>
            <w:tcBorders>
              <w:left w:val="single" w:sz="4" w:space="0" w:color="auto"/>
              <w:right w:val="single" w:sz="4" w:space="0" w:color="auto"/>
            </w:tcBorders>
            <w:vAlign w:val="center"/>
          </w:tcPr>
          <w:p w14:paraId="54AB3BDA" w14:textId="77777777" w:rsidR="00EA6B2B" w:rsidRPr="0082276D" w:rsidRDefault="00EA6B2B" w:rsidP="008C7043">
            <w:pPr>
              <w:jc w:val="center"/>
              <w:rPr>
                <w:b/>
                <w:lang w:val="de-DE"/>
              </w:rPr>
            </w:pPr>
          </w:p>
        </w:tc>
        <w:tc>
          <w:tcPr>
            <w:tcW w:w="3827" w:type="dxa"/>
            <w:tcBorders>
              <w:top w:val="single" w:sz="4" w:space="0" w:color="auto"/>
              <w:left w:val="single" w:sz="4" w:space="0" w:color="auto"/>
              <w:right w:val="single" w:sz="4" w:space="0" w:color="auto"/>
            </w:tcBorders>
          </w:tcPr>
          <w:p w14:paraId="4823FE99" w14:textId="77777777" w:rsidR="00EA6B2B" w:rsidRPr="0082276D" w:rsidRDefault="00EA6B2B" w:rsidP="008C7043">
            <w:pPr>
              <w:ind w:right="40"/>
              <w:rPr>
                <w:bCs/>
                <w:color w:val="0070C0"/>
                <w:highlight w:val="yellow"/>
                <w:lang w:val="fr-FR"/>
              </w:rPr>
            </w:pPr>
            <w:r w:rsidRPr="0082276D">
              <w:rPr>
                <w:color w:val="0070C0"/>
              </w:rPr>
              <w:t>2.Evaluarea impactului programelor de formare continua si dezvoltare a carierei asupra satisfacției și performantei angajatilor in sectorul bancar</w:t>
            </w:r>
          </w:p>
        </w:tc>
        <w:tc>
          <w:tcPr>
            <w:tcW w:w="4253" w:type="dxa"/>
            <w:tcBorders>
              <w:top w:val="single" w:sz="4" w:space="0" w:color="auto"/>
              <w:left w:val="single" w:sz="4" w:space="0" w:color="auto"/>
              <w:right w:val="single" w:sz="4" w:space="0" w:color="auto"/>
            </w:tcBorders>
          </w:tcPr>
          <w:p w14:paraId="27EB1CB5" w14:textId="77777777" w:rsidR="00EA6B2B" w:rsidRPr="0082276D" w:rsidRDefault="00EA6B2B" w:rsidP="008C7043">
            <w:pPr>
              <w:rPr>
                <w:bCs/>
                <w:highlight w:val="yellow"/>
              </w:rPr>
            </w:pPr>
            <w:r w:rsidRPr="0082276D">
              <w:rPr>
                <w:bCs/>
                <w:iCs/>
                <w:color w:val="0070C0"/>
              </w:rPr>
              <w:t>2. Evaluating the impact of continuing education and career development programs on employee satisfaction and performance in the banking sector</w:t>
            </w:r>
          </w:p>
        </w:tc>
        <w:tc>
          <w:tcPr>
            <w:tcW w:w="2409" w:type="dxa"/>
            <w:tcBorders>
              <w:top w:val="single" w:sz="4" w:space="0" w:color="auto"/>
              <w:left w:val="single" w:sz="4" w:space="0" w:color="auto"/>
              <w:right w:val="single" w:sz="4" w:space="0" w:color="auto"/>
            </w:tcBorders>
          </w:tcPr>
          <w:p w14:paraId="01B91F87" w14:textId="77777777" w:rsidR="00EA6B2B" w:rsidRPr="0082276D" w:rsidRDefault="00EA6B2B" w:rsidP="008C7043">
            <w:pPr>
              <w:rPr>
                <w:bCs/>
                <w:color w:val="0070C0"/>
              </w:rPr>
            </w:pPr>
            <w:r w:rsidRPr="0082276D">
              <w:rPr>
                <w:bCs/>
                <w:color w:val="0070C0"/>
              </w:rPr>
              <w:t>Unicredit Bank SA</w:t>
            </w:r>
          </w:p>
        </w:tc>
      </w:tr>
      <w:tr w:rsidR="00EA6B2B" w:rsidRPr="0082276D" w14:paraId="0D4B04E5" w14:textId="77777777" w:rsidTr="008C7043">
        <w:trPr>
          <w:trHeight w:val="664"/>
          <w:jc w:val="center"/>
        </w:trPr>
        <w:tc>
          <w:tcPr>
            <w:tcW w:w="719" w:type="dxa"/>
            <w:vMerge w:val="restart"/>
            <w:tcBorders>
              <w:top w:val="single" w:sz="4" w:space="0" w:color="auto"/>
              <w:left w:val="single" w:sz="4" w:space="0" w:color="auto"/>
              <w:right w:val="single" w:sz="4" w:space="0" w:color="auto"/>
            </w:tcBorders>
            <w:vAlign w:val="center"/>
          </w:tcPr>
          <w:p w14:paraId="0114C815" w14:textId="77777777" w:rsidR="00EA6B2B" w:rsidRPr="0082276D" w:rsidRDefault="00EA6B2B" w:rsidP="008C7043">
            <w:pPr>
              <w:pStyle w:val="ListParagraph"/>
              <w:numPr>
                <w:ilvl w:val="0"/>
                <w:numId w:val="58"/>
              </w:numPr>
              <w:jc w:val="center"/>
              <w:rPr>
                <w:rFonts w:ascii="Times New Roman" w:hAnsi="Times New Roman"/>
                <w:bCs/>
                <w:sz w:val="24"/>
                <w:szCs w:val="24"/>
                <w:shd w:val="clear" w:color="auto" w:fill="FFFFFF"/>
                <w:lang w:val="de-DE"/>
              </w:rPr>
            </w:pPr>
          </w:p>
        </w:tc>
        <w:tc>
          <w:tcPr>
            <w:tcW w:w="3085" w:type="dxa"/>
            <w:vMerge w:val="restart"/>
            <w:tcBorders>
              <w:top w:val="single" w:sz="4" w:space="0" w:color="auto"/>
              <w:left w:val="single" w:sz="4" w:space="0" w:color="auto"/>
              <w:right w:val="single" w:sz="4" w:space="0" w:color="auto"/>
            </w:tcBorders>
            <w:vAlign w:val="center"/>
          </w:tcPr>
          <w:p w14:paraId="154C6E27" w14:textId="77777777" w:rsidR="00EA6B2B" w:rsidRPr="0082276D" w:rsidRDefault="00EA6B2B" w:rsidP="008C7043">
            <w:pPr>
              <w:rPr>
                <w:bCs/>
                <w:lang w:val="fr-FR"/>
              </w:rPr>
            </w:pPr>
            <w:r w:rsidRPr="0082276D">
              <w:rPr>
                <w:lang w:val="ro-RO"/>
              </w:rPr>
              <w:t>Prof.univ.dr. Roșca Mihai Ioan</w:t>
            </w:r>
          </w:p>
        </w:tc>
        <w:tc>
          <w:tcPr>
            <w:tcW w:w="1011" w:type="dxa"/>
            <w:vMerge w:val="restart"/>
            <w:tcBorders>
              <w:top w:val="single" w:sz="4" w:space="0" w:color="auto"/>
              <w:left w:val="single" w:sz="4" w:space="0" w:color="auto"/>
              <w:right w:val="single" w:sz="4" w:space="0" w:color="auto"/>
            </w:tcBorders>
            <w:vAlign w:val="center"/>
          </w:tcPr>
          <w:p w14:paraId="302A7B34" w14:textId="77777777" w:rsidR="00EA6B2B" w:rsidRPr="0082276D" w:rsidRDefault="00EA6B2B" w:rsidP="008C7043">
            <w:pPr>
              <w:jc w:val="center"/>
              <w:rPr>
                <w:b/>
                <w:lang w:val="de-DE"/>
              </w:rPr>
            </w:pPr>
            <w:r w:rsidRPr="0082276D">
              <w:rPr>
                <w:b/>
                <w:lang w:val="de-DE"/>
              </w:rPr>
              <w:t>1</w:t>
            </w:r>
          </w:p>
        </w:tc>
        <w:tc>
          <w:tcPr>
            <w:tcW w:w="3827" w:type="dxa"/>
            <w:tcBorders>
              <w:top w:val="single" w:sz="4" w:space="0" w:color="auto"/>
              <w:left w:val="single" w:sz="4" w:space="0" w:color="auto"/>
              <w:right w:val="single" w:sz="4" w:space="0" w:color="auto"/>
            </w:tcBorders>
          </w:tcPr>
          <w:p w14:paraId="68C53F3C" w14:textId="77777777" w:rsidR="00EA6B2B" w:rsidRPr="0082276D" w:rsidRDefault="00EA6B2B" w:rsidP="008C7043">
            <w:pPr>
              <w:rPr>
                <w:color w:val="0070C0"/>
                <w:lang w:eastAsia="ro-RO"/>
              </w:rPr>
            </w:pPr>
            <w:r w:rsidRPr="0082276D">
              <w:rPr>
                <w:color w:val="0070C0"/>
              </w:rPr>
              <w:t>1. Cercetarea impactului inteligentei artificiale asupra competentelor si abilitatilor fortei de munca in sectorul serviiciilor</w:t>
            </w:r>
          </w:p>
          <w:p w14:paraId="7217D1F9" w14:textId="77777777" w:rsidR="00EA6B2B" w:rsidRPr="0082276D" w:rsidRDefault="00EA6B2B" w:rsidP="008C7043">
            <w:pPr>
              <w:ind w:right="40"/>
              <w:rPr>
                <w:bCs/>
                <w:color w:val="0070C0"/>
                <w:highlight w:val="yellow"/>
                <w:lang w:val="fr-FR"/>
              </w:rPr>
            </w:pPr>
          </w:p>
        </w:tc>
        <w:tc>
          <w:tcPr>
            <w:tcW w:w="4253" w:type="dxa"/>
            <w:tcBorders>
              <w:top w:val="single" w:sz="4" w:space="0" w:color="auto"/>
              <w:left w:val="single" w:sz="4" w:space="0" w:color="auto"/>
              <w:right w:val="single" w:sz="4" w:space="0" w:color="auto"/>
            </w:tcBorders>
          </w:tcPr>
          <w:p w14:paraId="16DF38A4" w14:textId="77777777" w:rsidR="00EA6B2B" w:rsidRPr="0082276D" w:rsidRDefault="00EA6B2B" w:rsidP="008C7043">
            <w:pPr>
              <w:rPr>
                <w:bCs/>
                <w:color w:val="0070C0"/>
                <w:highlight w:val="yellow"/>
              </w:rPr>
            </w:pPr>
            <w:r w:rsidRPr="0082276D">
              <w:rPr>
                <w:color w:val="0070C0"/>
              </w:rPr>
              <w:t>1. Researching the impact of artificial intelligence on the skills and abilities of the workforce in the service sector</w:t>
            </w:r>
          </w:p>
        </w:tc>
        <w:tc>
          <w:tcPr>
            <w:tcW w:w="2409" w:type="dxa"/>
            <w:tcBorders>
              <w:top w:val="single" w:sz="4" w:space="0" w:color="auto"/>
              <w:left w:val="single" w:sz="4" w:space="0" w:color="auto"/>
              <w:right w:val="single" w:sz="4" w:space="0" w:color="auto"/>
            </w:tcBorders>
          </w:tcPr>
          <w:p w14:paraId="0C8CB6BC" w14:textId="77777777" w:rsidR="00EA6B2B" w:rsidRPr="0082276D" w:rsidRDefault="00EA6B2B" w:rsidP="008C7043">
            <w:pPr>
              <w:rPr>
                <w:bCs/>
                <w:color w:val="0070C0"/>
              </w:rPr>
            </w:pPr>
            <w:r w:rsidRPr="0082276D">
              <w:rPr>
                <w:iCs/>
                <w:color w:val="0070C0"/>
              </w:rPr>
              <w:t>Ernst&amp;Young Support Services SRL</w:t>
            </w:r>
          </w:p>
        </w:tc>
      </w:tr>
      <w:tr w:rsidR="00EA6B2B" w:rsidRPr="0082276D" w14:paraId="09384459" w14:textId="77777777" w:rsidTr="008C7043">
        <w:trPr>
          <w:trHeight w:val="664"/>
          <w:jc w:val="center"/>
        </w:trPr>
        <w:tc>
          <w:tcPr>
            <w:tcW w:w="719" w:type="dxa"/>
            <w:vMerge/>
            <w:tcBorders>
              <w:left w:val="single" w:sz="4" w:space="0" w:color="auto"/>
              <w:right w:val="single" w:sz="4" w:space="0" w:color="auto"/>
            </w:tcBorders>
            <w:vAlign w:val="center"/>
          </w:tcPr>
          <w:p w14:paraId="12077A52" w14:textId="77777777" w:rsidR="00EA6B2B" w:rsidRPr="0082276D" w:rsidRDefault="00EA6B2B" w:rsidP="008C7043">
            <w:pPr>
              <w:pStyle w:val="ListParagraph"/>
              <w:ind w:left="360"/>
              <w:rPr>
                <w:rFonts w:ascii="Times New Roman" w:hAnsi="Times New Roman"/>
                <w:bCs/>
                <w:sz w:val="24"/>
                <w:szCs w:val="24"/>
                <w:shd w:val="clear" w:color="auto" w:fill="FFFFFF"/>
                <w:lang w:val="de-DE"/>
              </w:rPr>
            </w:pPr>
          </w:p>
        </w:tc>
        <w:tc>
          <w:tcPr>
            <w:tcW w:w="3085" w:type="dxa"/>
            <w:vMerge/>
            <w:tcBorders>
              <w:left w:val="single" w:sz="4" w:space="0" w:color="auto"/>
              <w:right w:val="single" w:sz="4" w:space="0" w:color="auto"/>
            </w:tcBorders>
            <w:vAlign w:val="center"/>
          </w:tcPr>
          <w:p w14:paraId="43EC46F3" w14:textId="77777777" w:rsidR="00EA6B2B" w:rsidRPr="0082276D" w:rsidRDefault="00EA6B2B" w:rsidP="008C7043">
            <w:pPr>
              <w:rPr>
                <w:lang w:val="ro-RO"/>
              </w:rPr>
            </w:pPr>
          </w:p>
        </w:tc>
        <w:tc>
          <w:tcPr>
            <w:tcW w:w="1011" w:type="dxa"/>
            <w:vMerge/>
            <w:tcBorders>
              <w:left w:val="single" w:sz="4" w:space="0" w:color="auto"/>
              <w:right w:val="single" w:sz="4" w:space="0" w:color="auto"/>
            </w:tcBorders>
            <w:vAlign w:val="center"/>
          </w:tcPr>
          <w:p w14:paraId="5A6AA3BB" w14:textId="77777777" w:rsidR="00EA6B2B" w:rsidRPr="0082276D" w:rsidRDefault="00EA6B2B" w:rsidP="008C7043">
            <w:pPr>
              <w:jc w:val="center"/>
              <w:rPr>
                <w:b/>
                <w:lang w:val="de-DE"/>
              </w:rPr>
            </w:pPr>
          </w:p>
        </w:tc>
        <w:tc>
          <w:tcPr>
            <w:tcW w:w="3827" w:type="dxa"/>
            <w:tcBorders>
              <w:top w:val="single" w:sz="4" w:space="0" w:color="auto"/>
              <w:left w:val="single" w:sz="4" w:space="0" w:color="auto"/>
              <w:right w:val="single" w:sz="4" w:space="0" w:color="auto"/>
            </w:tcBorders>
          </w:tcPr>
          <w:p w14:paraId="48181367" w14:textId="77777777" w:rsidR="00EA6B2B" w:rsidRPr="0082276D" w:rsidRDefault="00EA6B2B" w:rsidP="008C7043">
            <w:pPr>
              <w:ind w:right="40"/>
              <w:rPr>
                <w:bCs/>
                <w:color w:val="0070C0"/>
                <w:highlight w:val="yellow"/>
                <w:lang w:val="fr-FR"/>
              </w:rPr>
            </w:pPr>
            <w:r w:rsidRPr="0082276D">
              <w:rPr>
                <w:color w:val="0070C0"/>
                <w:lang w:val="fr-FR"/>
              </w:rPr>
              <w:t>2. Impactul criptomonedelor asupra activității de marketing</w:t>
            </w:r>
          </w:p>
        </w:tc>
        <w:tc>
          <w:tcPr>
            <w:tcW w:w="4253" w:type="dxa"/>
            <w:tcBorders>
              <w:top w:val="single" w:sz="4" w:space="0" w:color="auto"/>
              <w:left w:val="single" w:sz="4" w:space="0" w:color="auto"/>
              <w:right w:val="single" w:sz="4" w:space="0" w:color="auto"/>
            </w:tcBorders>
          </w:tcPr>
          <w:p w14:paraId="5EAD216B" w14:textId="77777777" w:rsidR="00EA6B2B" w:rsidRPr="0082276D" w:rsidRDefault="00EA6B2B" w:rsidP="008C7043">
            <w:pPr>
              <w:rPr>
                <w:bCs/>
                <w:color w:val="0070C0"/>
                <w:highlight w:val="yellow"/>
              </w:rPr>
            </w:pPr>
            <w:r w:rsidRPr="0082276D">
              <w:rPr>
                <w:color w:val="0070C0"/>
              </w:rPr>
              <w:t>2. Impact of cryptocurrencies on marketing activity</w:t>
            </w:r>
          </w:p>
        </w:tc>
        <w:tc>
          <w:tcPr>
            <w:tcW w:w="2409" w:type="dxa"/>
            <w:tcBorders>
              <w:top w:val="single" w:sz="4" w:space="0" w:color="auto"/>
              <w:left w:val="single" w:sz="4" w:space="0" w:color="auto"/>
              <w:right w:val="single" w:sz="4" w:space="0" w:color="auto"/>
            </w:tcBorders>
          </w:tcPr>
          <w:p w14:paraId="32E7FF42" w14:textId="77777777" w:rsidR="00EA6B2B" w:rsidRPr="0082276D" w:rsidRDefault="00EA6B2B" w:rsidP="008C7043">
            <w:pPr>
              <w:rPr>
                <w:bCs/>
                <w:color w:val="0070C0"/>
              </w:rPr>
            </w:pPr>
            <w:r w:rsidRPr="0082276D">
              <w:rPr>
                <w:iCs/>
                <w:color w:val="0070C0"/>
              </w:rPr>
              <w:t>Deloitte Romania (Deloitte Audit SRL, Deloitte Tax SRL)</w:t>
            </w:r>
          </w:p>
        </w:tc>
      </w:tr>
      <w:tr w:rsidR="00EA6B2B" w:rsidRPr="0082276D" w14:paraId="3C992E25" w14:textId="77777777" w:rsidTr="008C7043">
        <w:trPr>
          <w:trHeight w:val="664"/>
          <w:jc w:val="center"/>
        </w:trPr>
        <w:tc>
          <w:tcPr>
            <w:tcW w:w="719" w:type="dxa"/>
            <w:vMerge/>
            <w:tcBorders>
              <w:left w:val="single" w:sz="4" w:space="0" w:color="auto"/>
              <w:bottom w:val="single" w:sz="4" w:space="0" w:color="auto"/>
              <w:right w:val="single" w:sz="4" w:space="0" w:color="auto"/>
            </w:tcBorders>
            <w:vAlign w:val="center"/>
          </w:tcPr>
          <w:p w14:paraId="4EA2B4BE" w14:textId="77777777" w:rsidR="00EA6B2B" w:rsidRPr="0082276D" w:rsidRDefault="00EA6B2B" w:rsidP="008C7043">
            <w:pPr>
              <w:pStyle w:val="ListParagraph"/>
              <w:ind w:left="360"/>
              <w:rPr>
                <w:rFonts w:ascii="Times New Roman" w:hAnsi="Times New Roman"/>
                <w:bCs/>
                <w:sz w:val="24"/>
                <w:szCs w:val="24"/>
                <w:shd w:val="clear" w:color="auto" w:fill="FFFFFF"/>
                <w:lang w:val="de-DE"/>
              </w:rPr>
            </w:pPr>
          </w:p>
        </w:tc>
        <w:tc>
          <w:tcPr>
            <w:tcW w:w="3085" w:type="dxa"/>
            <w:vMerge/>
            <w:tcBorders>
              <w:left w:val="single" w:sz="4" w:space="0" w:color="auto"/>
              <w:bottom w:val="single" w:sz="4" w:space="0" w:color="auto"/>
              <w:right w:val="single" w:sz="4" w:space="0" w:color="auto"/>
            </w:tcBorders>
            <w:vAlign w:val="center"/>
          </w:tcPr>
          <w:p w14:paraId="52FCAF85" w14:textId="77777777" w:rsidR="00EA6B2B" w:rsidRPr="0082276D" w:rsidRDefault="00EA6B2B" w:rsidP="008C7043">
            <w:pPr>
              <w:rPr>
                <w:lang w:val="ro-RO"/>
              </w:rPr>
            </w:pPr>
          </w:p>
        </w:tc>
        <w:tc>
          <w:tcPr>
            <w:tcW w:w="1011" w:type="dxa"/>
            <w:vMerge/>
            <w:tcBorders>
              <w:left w:val="single" w:sz="4" w:space="0" w:color="auto"/>
              <w:bottom w:val="single" w:sz="4" w:space="0" w:color="auto"/>
              <w:right w:val="single" w:sz="4" w:space="0" w:color="auto"/>
            </w:tcBorders>
            <w:vAlign w:val="center"/>
          </w:tcPr>
          <w:p w14:paraId="42E65AA2" w14:textId="77777777" w:rsidR="00EA6B2B" w:rsidRPr="0082276D" w:rsidRDefault="00EA6B2B" w:rsidP="008C7043">
            <w:pPr>
              <w:jc w:val="center"/>
              <w:rPr>
                <w:b/>
                <w:lang w:val="de-DE"/>
              </w:rPr>
            </w:pPr>
          </w:p>
        </w:tc>
        <w:tc>
          <w:tcPr>
            <w:tcW w:w="3827" w:type="dxa"/>
            <w:tcBorders>
              <w:top w:val="single" w:sz="4" w:space="0" w:color="auto"/>
              <w:left w:val="single" w:sz="4" w:space="0" w:color="auto"/>
              <w:right w:val="single" w:sz="4" w:space="0" w:color="auto"/>
            </w:tcBorders>
          </w:tcPr>
          <w:p w14:paraId="1A2FC01C" w14:textId="77777777" w:rsidR="00EA6B2B" w:rsidRPr="0082276D" w:rsidRDefault="00EA6B2B" w:rsidP="008C7043">
            <w:pPr>
              <w:rPr>
                <w:color w:val="0070C0"/>
                <w:lang w:eastAsia="ro-RO"/>
              </w:rPr>
            </w:pPr>
            <w:r w:rsidRPr="0082276D">
              <w:rPr>
                <w:color w:val="0070C0"/>
              </w:rPr>
              <w:t>3. Cercetarea legăturii dintre analiza ESG și creșterea valorii de brand</w:t>
            </w:r>
          </w:p>
          <w:p w14:paraId="34E9C20C" w14:textId="77777777" w:rsidR="00EA6B2B" w:rsidRPr="0082276D" w:rsidRDefault="00EA6B2B" w:rsidP="008C7043">
            <w:pPr>
              <w:ind w:right="40"/>
              <w:rPr>
                <w:bCs/>
                <w:color w:val="0070C0"/>
                <w:highlight w:val="yellow"/>
                <w:lang w:val="fr-FR"/>
              </w:rPr>
            </w:pPr>
          </w:p>
        </w:tc>
        <w:tc>
          <w:tcPr>
            <w:tcW w:w="4253" w:type="dxa"/>
            <w:tcBorders>
              <w:top w:val="single" w:sz="4" w:space="0" w:color="auto"/>
              <w:left w:val="single" w:sz="4" w:space="0" w:color="auto"/>
              <w:right w:val="single" w:sz="4" w:space="0" w:color="auto"/>
            </w:tcBorders>
          </w:tcPr>
          <w:p w14:paraId="06C611F7" w14:textId="77777777" w:rsidR="00EA6B2B" w:rsidRPr="0082276D" w:rsidRDefault="00EA6B2B" w:rsidP="008C7043">
            <w:pPr>
              <w:rPr>
                <w:color w:val="0070C0"/>
                <w:lang w:val="ro-RO"/>
              </w:rPr>
            </w:pPr>
            <w:r w:rsidRPr="0082276D">
              <w:rPr>
                <w:color w:val="0070C0"/>
                <w:lang w:val="en"/>
              </w:rPr>
              <w:t>3. Researching the link between ESG analysis and increasing brand value</w:t>
            </w:r>
          </w:p>
          <w:p w14:paraId="77ABEEC5" w14:textId="77777777" w:rsidR="00EA6B2B" w:rsidRPr="0082276D" w:rsidRDefault="00EA6B2B" w:rsidP="008C7043">
            <w:pPr>
              <w:rPr>
                <w:bCs/>
                <w:color w:val="0070C0"/>
                <w:highlight w:val="yellow"/>
              </w:rPr>
            </w:pPr>
          </w:p>
        </w:tc>
        <w:tc>
          <w:tcPr>
            <w:tcW w:w="2409" w:type="dxa"/>
            <w:tcBorders>
              <w:top w:val="single" w:sz="4" w:space="0" w:color="auto"/>
              <w:left w:val="single" w:sz="4" w:space="0" w:color="auto"/>
              <w:right w:val="single" w:sz="4" w:space="0" w:color="auto"/>
            </w:tcBorders>
          </w:tcPr>
          <w:p w14:paraId="19F3E4B2" w14:textId="77777777" w:rsidR="00EA6B2B" w:rsidRPr="0082276D" w:rsidRDefault="00EA6B2B" w:rsidP="008C7043">
            <w:pPr>
              <w:rPr>
                <w:bCs/>
                <w:color w:val="0070C0"/>
              </w:rPr>
            </w:pPr>
            <w:r w:rsidRPr="0082276D">
              <w:rPr>
                <w:iCs/>
                <w:color w:val="0070C0"/>
              </w:rPr>
              <w:t>Camera Auditorilor Financiari din România</w:t>
            </w:r>
          </w:p>
        </w:tc>
      </w:tr>
      <w:tr w:rsidR="00EA6B2B" w:rsidRPr="0082276D" w14:paraId="7AB28695" w14:textId="77777777" w:rsidTr="008C7043">
        <w:trPr>
          <w:trHeight w:val="1380"/>
          <w:jc w:val="center"/>
        </w:trPr>
        <w:tc>
          <w:tcPr>
            <w:tcW w:w="719" w:type="dxa"/>
            <w:tcBorders>
              <w:top w:val="single" w:sz="4" w:space="0" w:color="auto"/>
              <w:left w:val="single" w:sz="4" w:space="0" w:color="auto"/>
              <w:right w:val="single" w:sz="4" w:space="0" w:color="auto"/>
            </w:tcBorders>
            <w:vAlign w:val="center"/>
          </w:tcPr>
          <w:p w14:paraId="5B8C2518" w14:textId="77777777" w:rsidR="00EA6B2B" w:rsidRPr="0082276D" w:rsidRDefault="00EA6B2B" w:rsidP="008C7043">
            <w:pPr>
              <w:pStyle w:val="ListParagraph"/>
              <w:numPr>
                <w:ilvl w:val="0"/>
                <w:numId w:val="58"/>
              </w:numPr>
              <w:jc w:val="center"/>
              <w:rPr>
                <w:rFonts w:ascii="Times New Roman" w:hAnsi="Times New Roman"/>
                <w:bCs/>
                <w:sz w:val="24"/>
                <w:szCs w:val="24"/>
                <w:shd w:val="clear" w:color="auto" w:fill="FFFFFF"/>
                <w:lang w:val="de-DE"/>
              </w:rPr>
            </w:pPr>
          </w:p>
        </w:tc>
        <w:tc>
          <w:tcPr>
            <w:tcW w:w="3085" w:type="dxa"/>
            <w:tcBorders>
              <w:top w:val="single" w:sz="4" w:space="0" w:color="auto"/>
              <w:left w:val="single" w:sz="4" w:space="0" w:color="auto"/>
              <w:right w:val="single" w:sz="4" w:space="0" w:color="auto"/>
            </w:tcBorders>
            <w:vAlign w:val="center"/>
          </w:tcPr>
          <w:p w14:paraId="2A77F9E3" w14:textId="77777777" w:rsidR="00EA6B2B" w:rsidRPr="0082276D" w:rsidRDefault="00EA6B2B" w:rsidP="008C7043">
            <w:pPr>
              <w:rPr>
                <w:bCs/>
                <w:lang w:val="fr-FR"/>
              </w:rPr>
            </w:pPr>
            <w:r w:rsidRPr="0082276D">
              <w:rPr>
                <w:lang w:val="ro-RO"/>
              </w:rPr>
              <w:t xml:space="preserve">Prof.univ.dr. </w:t>
            </w:r>
            <w:r w:rsidRPr="0082276D">
              <w:rPr>
                <w:color w:val="000000"/>
                <w:lang w:val="de-DE"/>
              </w:rPr>
              <w:t>Stăncioiu Aurelia-Felicia</w:t>
            </w:r>
          </w:p>
        </w:tc>
        <w:tc>
          <w:tcPr>
            <w:tcW w:w="1011" w:type="dxa"/>
            <w:tcBorders>
              <w:top w:val="single" w:sz="4" w:space="0" w:color="auto"/>
              <w:left w:val="single" w:sz="4" w:space="0" w:color="auto"/>
              <w:right w:val="single" w:sz="4" w:space="0" w:color="auto"/>
            </w:tcBorders>
            <w:vAlign w:val="center"/>
          </w:tcPr>
          <w:p w14:paraId="57BA5015" w14:textId="77777777" w:rsidR="00EA6B2B" w:rsidRPr="0082276D" w:rsidRDefault="00EA6B2B" w:rsidP="008C7043">
            <w:pPr>
              <w:jc w:val="center"/>
              <w:rPr>
                <w:b/>
                <w:lang w:val="de-DE"/>
              </w:rPr>
            </w:pPr>
            <w:r w:rsidRPr="0082276D">
              <w:rPr>
                <w:b/>
                <w:lang w:val="de-DE"/>
              </w:rPr>
              <w:t>1</w:t>
            </w:r>
          </w:p>
        </w:tc>
        <w:tc>
          <w:tcPr>
            <w:tcW w:w="3827" w:type="dxa"/>
            <w:tcBorders>
              <w:top w:val="single" w:sz="4" w:space="0" w:color="auto"/>
              <w:left w:val="single" w:sz="4" w:space="0" w:color="auto"/>
              <w:right w:val="single" w:sz="4" w:space="0" w:color="auto"/>
            </w:tcBorders>
          </w:tcPr>
          <w:p w14:paraId="219F0E92" w14:textId="77777777" w:rsidR="00EA6B2B" w:rsidRPr="0082276D" w:rsidRDefault="00EA6B2B" w:rsidP="008C7043">
            <w:pPr>
              <w:ind w:right="40"/>
              <w:rPr>
                <w:bCs/>
                <w:color w:val="0070C0"/>
                <w:highlight w:val="yellow"/>
                <w:lang w:val="fr-FR"/>
              </w:rPr>
            </w:pPr>
            <w:r w:rsidRPr="0082276D">
              <w:rPr>
                <w:bCs/>
                <w:lang w:val="fr-FR"/>
              </w:rPr>
              <w:t>1. Strategii de marketing ale Organizației de Managentul Destinației (OMD) pentru turismul religios în destinațiile sustenabile balneare</w:t>
            </w:r>
          </w:p>
        </w:tc>
        <w:tc>
          <w:tcPr>
            <w:tcW w:w="4253" w:type="dxa"/>
            <w:tcBorders>
              <w:top w:val="single" w:sz="4" w:space="0" w:color="auto"/>
              <w:left w:val="single" w:sz="4" w:space="0" w:color="auto"/>
              <w:right w:val="single" w:sz="4" w:space="0" w:color="auto"/>
            </w:tcBorders>
          </w:tcPr>
          <w:p w14:paraId="6DFEC1D1" w14:textId="77777777" w:rsidR="00EA6B2B" w:rsidRPr="0082276D" w:rsidRDefault="00EA6B2B" w:rsidP="008C7043">
            <w:pPr>
              <w:rPr>
                <w:bCs/>
                <w:color w:val="0070C0"/>
                <w:highlight w:val="yellow"/>
              </w:rPr>
            </w:pPr>
            <w:r w:rsidRPr="0082276D">
              <w:rPr>
                <w:bCs/>
              </w:rPr>
              <w:t>1. Marketing Strategies Employed by Destination Management Organizations (DMOs) to Promote Religious Tourism in Sustainable Spa Destinations</w:t>
            </w:r>
          </w:p>
        </w:tc>
        <w:tc>
          <w:tcPr>
            <w:tcW w:w="2409" w:type="dxa"/>
            <w:tcBorders>
              <w:top w:val="single" w:sz="4" w:space="0" w:color="auto"/>
              <w:left w:val="single" w:sz="4" w:space="0" w:color="auto"/>
              <w:right w:val="single" w:sz="4" w:space="0" w:color="auto"/>
            </w:tcBorders>
          </w:tcPr>
          <w:p w14:paraId="615E5367" w14:textId="77777777" w:rsidR="00EA6B2B" w:rsidRPr="0082276D" w:rsidRDefault="00EA6B2B" w:rsidP="008C7043">
            <w:pPr>
              <w:rPr>
                <w:bCs/>
                <w:color w:val="0070C0"/>
              </w:rPr>
            </w:pPr>
          </w:p>
        </w:tc>
      </w:tr>
      <w:tr w:rsidR="00EA6B2B" w:rsidRPr="0082276D" w14:paraId="0E770BE8" w14:textId="77777777" w:rsidTr="008C7043">
        <w:trPr>
          <w:trHeight w:val="664"/>
          <w:jc w:val="center"/>
        </w:trPr>
        <w:tc>
          <w:tcPr>
            <w:tcW w:w="719" w:type="dxa"/>
            <w:vMerge w:val="restart"/>
            <w:tcBorders>
              <w:top w:val="single" w:sz="4" w:space="0" w:color="auto"/>
              <w:left w:val="single" w:sz="4" w:space="0" w:color="auto"/>
              <w:right w:val="single" w:sz="4" w:space="0" w:color="auto"/>
            </w:tcBorders>
            <w:vAlign w:val="center"/>
          </w:tcPr>
          <w:p w14:paraId="2DE1FF1C" w14:textId="77777777" w:rsidR="00EA6B2B" w:rsidRPr="0082276D" w:rsidRDefault="00EA6B2B" w:rsidP="008C7043">
            <w:pPr>
              <w:pStyle w:val="ListParagraph"/>
              <w:numPr>
                <w:ilvl w:val="0"/>
                <w:numId w:val="58"/>
              </w:numPr>
              <w:jc w:val="center"/>
              <w:rPr>
                <w:rFonts w:ascii="Times New Roman" w:hAnsi="Times New Roman"/>
                <w:bCs/>
                <w:sz w:val="24"/>
                <w:szCs w:val="24"/>
                <w:shd w:val="clear" w:color="auto" w:fill="FFFFFF"/>
                <w:lang w:val="de-DE"/>
              </w:rPr>
            </w:pPr>
          </w:p>
        </w:tc>
        <w:tc>
          <w:tcPr>
            <w:tcW w:w="3085" w:type="dxa"/>
            <w:vMerge w:val="restart"/>
            <w:tcBorders>
              <w:top w:val="single" w:sz="4" w:space="0" w:color="auto"/>
              <w:left w:val="single" w:sz="4" w:space="0" w:color="auto"/>
              <w:right w:val="single" w:sz="4" w:space="0" w:color="auto"/>
            </w:tcBorders>
            <w:vAlign w:val="center"/>
          </w:tcPr>
          <w:p w14:paraId="5204AE1C" w14:textId="77777777" w:rsidR="00EA6B2B" w:rsidRPr="0082276D" w:rsidRDefault="00EA6B2B" w:rsidP="008C7043">
            <w:pPr>
              <w:rPr>
                <w:bCs/>
                <w:lang w:val="fr-FR"/>
              </w:rPr>
            </w:pPr>
            <w:r w:rsidRPr="0082276D">
              <w:rPr>
                <w:lang w:val="ro-RO"/>
              </w:rPr>
              <w:t>Prof.univ.dr. Vrânceanu Diana Maria</w:t>
            </w:r>
          </w:p>
        </w:tc>
        <w:tc>
          <w:tcPr>
            <w:tcW w:w="1011" w:type="dxa"/>
            <w:vMerge w:val="restart"/>
            <w:tcBorders>
              <w:top w:val="single" w:sz="4" w:space="0" w:color="auto"/>
              <w:left w:val="single" w:sz="4" w:space="0" w:color="auto"/>
              <w:right w:val="single" w:sz="4" w:space="0" w:color="auto"/>
            </w:tcBorders>
            <w:vAlign w:val="center"/>
          </w:tcPr>
          <w:p w14:paraId="18985951" w14:textId="77777777" w:rsidR="00EA6B2B" w:rsidRPr="0082276D" w:rsidRDefault="00EA6B2B" w:rsidP="008C7043">
            <w:pPr>
              <w:jc w:val="center"/>
              <w:rPr>
                <w:b/>
                <w:lang w:val="de-DE"/>
              </w:rPr>
            </w:pPr>
            <w:r w:rsidRPr="0082276D">
              <w:rPr>
                <w:b/>
                <w:lang w:val="de-DE"/>
              </w:rPr>
              <w:t>1</w:t>
            </w:r>
          </w:p>
        </w:tc>
        <w:tc>
          <w:tcPr>
            <w:tcW w:w="3827" w:type="dxa"/>
            <w:tcBorders>
              <w:top w:val="single" w:sz="4" w:space="0" w:color="auto"/>
              <w:left w:val="single" w:sz="4" w:space="0" w:color="auto"/>
              <w:right w:val="single" w:sz="4" w:space="0" w:color="auto"/>
            </w:tcBorders>
          </w:tcPr>
          <w:p w14:paraId="27A7368B" w14:textId="77777777" w:rsidR="00EA6B2B" w:rsidRPr="0082276D" w:rsidRDefault="00EA6B2B" w:rsidP="008C7043">
            <w:pPr>
              <w:ind w:right="40"/>
              <w:rPr>
                <w:bCs/>
                <w:color w:val="0070C0"/>
                <w:highlight w:val="yellow"/>
                <w:lang w:val="fr-FR"/>
              </w:rPr>
            </w:pPr>
            <w:r w:rsidRPr="0082276D">
              <w:rPr>
                <w:bCs/>
                <w:color w:val="0070C0"/>
                <w:lang w:val="fr-FR"/>
              </w:rPr>
              <w:t xml:space="preserve">1. </w:t>
            </w:r>
            <w:r w:rsidRPr="0082276D">
              <w:rPr>
                <w:color w:val="0070C0"/>
                <w:lang w:val="ro-RO"/>
              </w:rPr>
              <w:t>Implicații ale muncii la distanță – de la echilibru viață profesională- viață personală la burnout</w:t>
            </w:r>
          </w:p>
        </w:tc>
        <w:tc>
          <w:tcPr>
            <w:tcW w:w="4253" w:type="dxa"/>
            <w:tcBorders>
              <w:top w:val="single" w:sz="4" w:space="0" w:color="auto"/>
              <w:left w:val="single" w:sz="4" w:space="0" w:color="auto"/>
              <w:right w:val="single" w:sz="4" w:space="0" w:color="auto"/>
            </w:tcBorders>
          </w:tcPr>
          <w:p w14:paraId="54E43C39" w14:textId="77777777" w:rsidR="00EA6B2B" w:rsidRPr="0082276D" w:rsidRDefault="00EA6B2B" w:rsidP="008C7043">
            <w:pPr>
              <w:rPr>
                <w:bCs/>
                <w:color w:val="0070C0"/>
                <w:highlight w:val="yellow"/>
              </w:rPr>
            </w:pPr>
            <w:r w:rsidRPr="0082276D">
              <w:rPr>
                <w:bCs/>
                <w:color w:val="0070C0"/>
              </w:rPr>
              <w:t>1. Implications of telework – from work-life balance to burnout</w:t>
            </w:r>
          </w:p>
        </w:tc>
        <w:tc>
          <w:tcPr>
            <w:tcW w:w="2409" w:type="dxa"/>
            <w:tcBorders>
              <w:top w:val="single" w:sz="4" w:space="0" w:color="auto"/>
              <w:left w:val="single" w:sz="4" w:space="0" w:color="auto"/>
              <w:right w:val="single" w:sz="4" w:space="0" w:color="auto"/>
            </w:tcBorders>
          </w:tcPr>
          <w:p w14:paraId="52E74CB8" w14:textId="77777777" w:rsidR="00EA6B2B" w:rsidRPr="0082276D" w:rsidRDefault="00EA6B2B" w:rsidP="008C7043">
            <w:pPr>
              <w:rPr>
                <w:bCs/>
                <w:color w:val="0070C0"/>
              </w:rPr>
            </w:pPr>
            <w:r w:rsidRPr="0082276D">
              <w:rPr>
                <w:bCs/>
                <w:color w:val="0070C0"/>
              </w:rPr>
              <w:t xml:space="preserve">Asociația Consultanților în Management din România </w:t>
            </w:r>
          </w:p>
        </w:tc>
      </w:tr>
      <w:tr w:rsidR="00EA6B2B" w:rsidRPr="0082276D" w14:paraId="42D040A8" w14:textId="77777777" w:rsidTr="008C7043">
        <w:trPr>
          <w:trHeight w:val="892"/>
          <w:jc w:val="center"/>
        </w:trPr>
        <w:tc>
          <w:tcPr>
            <w:tcW w:w="719" w:type="dxa"/>
            <w:vMerge/>
            <w:tcBorders>
              <w:left w:val="single" w:sz="4" w:space="0" w:color="auto"/>
              <w:right w:val="single" w:sz="4" w:space="0" w:color="auto"/>
            </w:tcBorders>
            <w:vAlign w:val="center"/>
          </w:tcPr>
          <w:p w14:paraId="08108DB0" w14:textId="77777777" w:rsidR="00EA6B2B" w:rsidRPr="0082276D" w:rsidRDefault="00EA6B2B" w:rsidP="008C7043">
            <w:pPr>
              <w:pStyle w:val="ListParagraph"/>
              <w:ind w:left="360"/>
              <w:rPr>
                <w:rFonts w:ascii="Times New Roman" w:hAnsi="Times New Roman"/>
                <w:bCs/>
                <w:sz w:val="24"/>
                <w:szCs w:val="24"/>
                <w:shd w:val="clear" w:color="auto" w:fill="FFFFFF"/>
                <w:lang w:val="de-DE"/>
              </w:rPr>
            </w:pPr>
          </w:p>
        </w:tc>
        <w:tc>
          <w:tcPr>
            <w:tcW w:w="3085" w:type="dxa"/>
            <w:vMerge/>
            <w:tcBorders>
              <w:left w:val="single" w:sz="4" w:space="0" w:color="auto"/>
              <w:right w:val="single" w:sz="4" w:space="0" w:color="auto"/>
            </w:tcBorders>
            <w:vAlign w:val="center"/>
          </w:tcPr>
          <w:p w14:paraId="7E185A92" w14:textId="77777777" w:rsidR="00EA6B2B" w:rsidRPr="0082276D" w:rsidRDefault="00EA6B2B" w:rsidP="008C7043">
            <w:pPr>
              <w:rPr>
                <w:lang w:val="ro-RO"/>
              </w:rPr>
            </w:pPr>
          </w:p>
        </w:tc>
        <w:tc>
          <w:tcPr>
            <w:tcW w:w="1011" w:type="dxa"/>
            <w:vMerge/>
            <w:tcBorders>
              <w:left w:val="single" w:sz="4" w:space="0" w:color="auto"/>
              <w:right w:val="single" w:sz="4" w:space="0" w:color="auto"/>
            </w:tcBorders>
            <w:vAlign w:val="center"/>
          </w:tcPr>
          <w:p w14:paraId="075797BE" w14:textId="77777777" w:rsidR="00EA6B2B" w:rsidRPr="0082276D" w:rsidRDefault="00EA6B2B" w:rsidP="008C7043">
            <w:pPr>
              <w:jc w:val="center"/>
              <w:rPr>
                <w:b/>
                <w:lang w:val="de-DE"/>
              </w:rPr>
            </w:pPr>
          </w:p>
        </w:tc>
        <w:tc>
          <w:tcPr>
            <w:tcW w:w="3827" w:type="dxa"/>
            <w:tcBorders>
              <w:top w:val="single" w:sz="4" w:space="0" w:color="auto"/>
              <w:left w:val="single" w:sz="4" w:space="0" w:color="auto"/>
              <w:right w:val="single" w:sz="4" w:space="0" w:color="auto"/>
            </w:tcBorders>
          </w:tcPr>
          <w:p w14:paraId="4664FB83" w14:textId="77777777" w:rsidR="00EA6B2B" w:rsidRPr="0082276D" w:rsidRDefault="00EA6B2B" w:rsidP="008C7043">
            <w:pPr>
              <w:ind w:right="40"/>
              <w:rPr>
                <w:bCs/>
                <w:color w:val="0070C0"/>
                <w:highlight w:val="yellow"/>
                <w:lang w:val="fr-FR"/>
              </w:rPr>
            </w:pPr>
            <w:r w:rsidRPr="0082276D">
              <w:rPr>
                <w:bCs/>
                <w:color w:val="0070C0"/>
                <w:lang w:val="fr-FR"/>
              </w:rPr>
              <w:t xml:space="preserve">2. </w:t>
            </w:r>
            <w:r w:rsidRPr="0082276D">
              <w:rPr>
                <w:color w:val="0070C0"/>
                <w:lang w:val="ro-RO"/>
              </w:rPr>
              <w:t xml:space="preserve">Utilizarea rețelelor sociale în strategia de comunicare a instituțiilor publice </w:t>
            </w:r>
          </w:p>
        </w:tc>
        <w:tc>
          <w:tcPr>
            <w:tcW w:w="4253" w:type="dxa"/>
            <w:tcBorders>
              <w:top w:val="single" w:sz="4" w:space="0" w:color="auto"/>
              <w:left w:val="single" w:sz="4" w:space="0" w:color="auto"/>
              <w:right w:val="single" w:sz="4" w:space="0" w:color="auto"/>
            </w:tcBorders>
          </w:tcPr>
          <w:p w14:paraId="2B119FDE" w14:textId="77777777" w:rsidR="00EA6B2B" w:rsidRPr="0082276D" w:rsidRDefault="00EA6B2B" w:rsidP="008C7043">
            <w:pPr>
              <w:rPr>
                <w:bCs/>
                <w:color w:val="0070C0"/>
                <w:highlight w:val="yellow"/>
              </w:rPr>
            </w:pPr>
            <w:r w:rsidRPr="0082276D">
              <w:rPr>
                <w:bCs/>
                <w:color w:val="0070C0"/>
                <w:lang w:val="fr-FR"/>
              </w:rPr>
              <w:t>2. The use of social media in the communication strategy of public institutions</w:t>
            </w:r>
          </w:p>
        </w:tc>
        <w:tc>
          <w:tcPr>
            <w:tcW w:w="2409" w:type="dxa"/>
            <w:tcBorders>
              <w:top w:val="single" w:sz="4" w:space="0" w:color="auto"/>
              <w:left w:val="single" w:sz="4" w:space="0" w:color="auto"/>
              <w:right w:val="single" w:sz="4" w:space="0" w:color="auto"/>
            </w:tcBorders>
          </w:tcPr>
          <w:p w14:paraId="5E2EC1DE" w14:textId="77777777" w:rsidR="00EA6B2B" w:rsidRPr="0082276D" w:rsidRDefault="00EA6B2B" w:rsidP="008C7043">
            <w:pPr>
              <w:rPr>
                <w:bCs/>
                <w:color w:val="0070C0"/>
              </w:rPr>
            </w:pPr>
            <w:r w:rsidRPr="0082276D">
              <w:rPr>
                <w:bCs/>
                <w:color w:val="0070C0"/>
              </w:rPr>
              <w:t>Agenția Națională a Funcționarilor Publici (ANFP)</w:t>
            </w:r>
          </w:p>
        </w:tc>
      </w:tr>
      <w:tr w:rsidR="00EA6B2B" w:rsidRPr="0082276D" w14:paraId="5358DC45" w14:textId="77777777" w:rsidTr="008C7043">
        <w:trPr>
          <w:trHeight w:val="34"/>
          <w:jc w:val="center"/>
        </w:trPr>
        <w:tc>
          <w:tcPr>
            <w:tcW w:w="3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D5329" w14:textId="77777777" w:rsidR="00EA6B2B" w:rsidRPr="0082276D" w:rsidRDefault="00EA6B2B" w:rsidP="008C7043">
            <w:pPr>
              <w:jc w:val="center"/>
              <w:rPr>
                <w:b/>
                <w:bCs/>
                <w:color w:val="000000" w:themeColor="text1"/>
                <w:lang w:val="de-DE"/>
              </w:rPr>
            </w:pPr>
            <w:r w:rsidRPr="0082276D">
              <w:rPr>
                <w:b/>
                <w:bCs/>
                <w:color w:val="000000" w:themeColor="text1"/>
                <w:lang w:val="de-DE"/>
              </w:rPr>
              <w:t>Total locuri/Total Places</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C157A" w14:textId="77777777" w:rsidR="00EA6B2B" w:rsidRPr="0082276D" w:rsidRDefault="00EA6B2B" w:rsidP="008C7043">
            <w:pPr>
              <w:jc w:val="center"/>
              <w:rPr>
                <w:b/>
                <w:bCs/>
                <w:color w:val="000000" w:themeColor="text1"/>
                <w:lang w:val="de-DE"/>
              </w:rPr>
            </w:pPr>
            <w:r w:rsidRPr="0082276D">
              <w:rPr>
                <w:b/>
                <w:bCs/>
                <w:color w:val="000000" w:themeColor="text1"/>
                <w:lang w:val="de-DE"/>
              </w:rPr>
              <w:t>6</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tcPr>
          <w:p w14:paraId="1A50AB09" w14:textId="77777777" w:rsidR="00EA6B2B" w:rsidRPr="0082276D" w:rsidRDefault="00EA6B2B" w:rsidP="008C7043">
            <w:pPr>
              <w:shd w:val="clear" w:color="auto" w:fill="FFFFFF"/>
              <w:rPr>
                <w:rFonts w:eastAsiaTheme="majorEastAsia"/>
                <w:color w:val="0070C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3BE3736" w14:textId="77777777" w:rsidR="00EA6B2B" w:rsidRPr="0082276D" w:rsidRDefault="00EA6B2B" w:rsidP="008C7043">
            <w:pPr>
              <w:shd w:val="clear" w:color="auto" w:fill="FFFFFF"/>
              <w:rPr>
                <w:rFonts w:eastAsiaTheme="majorEastAsia"/>
                <w:color w:val="0070C0"/>
              </w:rPr>
            </w:pPr>
          </w:p>
        </w:tc>
      </w:tr>
    </w:tbl>
    <w:p w14:paraId="1307321D" w14:textId="77777777" w:rsidR="00EA6B2B" w:rsidRPr="008272FE" w:rsidRDefault="00EA6B2B" w:rsidP="00EA6B2B">
      <w:pPr>
        <w:tabs>
          <w:tab w:val="left" w:pos="-567"/>
        </w:tabs>
        <w:rPr>
          <w:b/>
          <w:lang w:val="ro-RO"/>
        </w:rPr>
      </w:pPr>
    </w:p>
    <w:p w14:paraId="161A3D5B" w14:textId="08058236" w:rsidR="00EA6B2B" w:rsidRDefault="00EA6B2B" w:rsidP="00EA6B2B">
      <w:pPr>
        <w:tabs>
          <w:tab w:val="left" w:pos="-567"/>
        </w:tabs>
        <w:rPr>
          <w:b/>
          <w:lang w:val="ro-RO"/>
        </w:rPr>
      </w:pPr>
    </w:p>
    <w:p w14:paraId="5660F9DA" w14:textId="0D807C0D" w:rsidR="00EA6B2B" w:rsidRDefault="00EA6B2B" w:rsidP="00EA6B2B">
      <w:pPr>
        <w:tabs>
          <w:tab w:val="left" w:pos="-567"/>
        </w:tabs>
        <w:rPr>
          <w:b/>
          <w:lang w:val="ro-RO"/>
        </w:rPr>
      </w:pPr>
    </w:p>
    <w:p w14:paraId="1523B3A0" w14:textId="793B9604" w:rsidR="00EA6B2B" w:rsidRDefault="00EA6B2B" w:rsidP="00EA6B2B">
      <w:pPr>
        <w:tabs>
          <w:tab w:val="left" w:pos="-567"/>
        </w:tabs>
        <w:rPr>
          <w:b/>
          <w:lang w:val="ro-RO"/>
        </w:rPr>
      </w:pPr>
    </w:p>
    <w:p w14:paraId="7DF705E5" w14:textId="3C70FFCD" w:rsidR="0082276D" w:rsidRDefault="0082276D" w:rsidP="00EA6B2B">
      <w:pPr>
        <w:tabs>
          <w:tab w:val="left" w:pos="-567"/>
        </w:tabs>
        <w:rPr>
          <w:b/>
          <w:lang w:val="ro-RO"/>
        </w:rPr>
      </w:pPr>
    </w:p>
    <w:p w14:paraId="56123D54" w14:textId="77777777" w:rsidR="0082276D" w:rsidRPr="008272FE" w:rsidRDefault="0082276D" w:rsidP="00EA6B2B">
      <w:pPr>
        <w:tabs>
          <w:tab w:val="left" w:pos="-567"/>
        </w:tabs>
        <w:rPr>
          <w:b/>
          <w:lang w:val="ro-RO"/>
        </w:rPr>
      </w:pPr>
    </w:p>
    <w:p w14:paraId="07B09617" w14:textId="77777777" w:rsidR="00EA6B2B" w:rsidRDefault="00EA6B2B" w:rsidP="00EA6B2B">
      <w:pPr>
        <w:shd w:val="clear" w:color="auto" w:fill="FFFFFF" w:themeFill="background1"/>
        <w:tabs>
          <w:tab w:val="left" w:pos="-567"/>
        </w:tabs>
        <w:jc w:val="center"/>
        <w:rPr>
          <w:b/>
          <w:lang w:val="ro-RO"/>
        </w:rPr>
      </w:pPr>
    </w:p>
    <w:p w14:paraId="1C7AB584" w14:textId="77777777" w:rsidR="00EA6B2B" w:rsidRDefault="00EA6B2B" w:rsidP="00EA6B2B">
      <w:pPr>
        <w:shd w:val="clear" w:color="auto" w:fill="D9D9D9" w:themeFill="background1" w:themeFillShade="D9"/>
        <w:tabs>
          <w:tab w:val="left" w:pos="0"/>
        </w:tabs>
        <w:rPr>
          <w:b/>
          <w:i/>
          <w:shd w:val="clear" w:color="auto" w:fill="D9D9D9" w:themeFill="background1" w:themeFillShade="D9"/>
          <w:lang w:val="ro-RO"/>
        </w:rPr>
      </w:pPr>
      <w:r w:rsidRPr="00023B4A">
        <w:rPr>
          <w:b/>
          <w:lang w:val="ro-RO"/>
        </w:rPr>
        <w:lastRenderedPageBreak/>
        <w:t xml:space="preserve">   </w:t>
      </w:r>
      <w:r w:rsidRPr="00023B4A">
        <w:rPr>
          <w:b/>
          <w:shd w:val="clear" w:color="auto" w:fill="D9D9D9" w:themeFill="background1" w:themeFillShade="D9"/>
          <w:lang w:val="ro-RO"/>
        </w:rPr>
        <w:t xml:space="preserve">Școala doctorală: </w:t>
      </w:r>
      <w:r>
        <w:rPr>
          <w:b/>
          <w:i/>
          <w:shd w:val="clear" w:color="auto" w:fill="D9D9D9" w:themeFill="background1" w:themeFillShade="D9"/>
          <w:lang w:val="ro-RO"/>
        </w:rPr>
        <w:t>Administrație și Management în Sectorul Public și Neguvernamental.</w:t>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r>
        <w:rPr>
          <w:b/>
          <w:i/>
          <w:shd w:val="clear" w:color="auto" w:fill="D9D9D9" w:themeFill="background1" w:themeFillShade="D9"/>
          <w:lang w:val="ro-RO"/>
        </w:rPr>
        <w:tab/>
      </w:r>
    </w:p>
    <w:p w14:paraId="2A925588" w14:textId="77777777" w:rsidR="00EA6B2B" w:rsidRPr="00023B4A" w:rsidRDefault="00EA6B2B" w:rsidP="00EA6B2B">
      <w:pPr>
        <w:shd w:val="clear" w:color="auto" w:fill="D9D9D9" w:themeFill="background1" w:themeFillShade="D9"/>
        <w:tabs>
          <w:tab w:val="left" w:pos="0"/>
        </w:tabs>
        <w:rPr>
          <w:b/>
          <w:lang w:val="ro-RO"/>
        </w:rPr>
      </w:pPr>
      <w:r>
        <w:rPr>
          <w:b/>
          <w:i/>
          <w:iCs/>
          <w:lang w:val="ro-RO"/>
        </w:rPr>
        <w:t xml:space="preserve">  </w:t>
      </w:r>
      <w:r w:rsidRPr="00BE1E2C">
        <w:rPr>
          <w:b/>
          <w:lang w:val="ro-RO"/>
        </w:rPr>
        <w:t>Doctoral School:</w:t>
      </w:r>
      <w:r w:rsidRPr="00023B4A">
        <w:rPr>
          <w:b/>
          <w:i/>
          <w:iCs/>
          <w:lang w:val="ro-RO"/>
        </w:rPr>
        <w:t xml:space="preserve"> </w:t>
      </w:r>
      <w:r w:rsidRPr="00CA1AA3">
        <w:rPr>
          <w:b/>
          <w:bCs/>
          <w:i/>
          <w:iCs/>
          <w:lang w:val="en-GB"/>
        </w:rPr>
        <w:t>Administration and Management in the Public and Non-Governmental Sector</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1134"/>
        <w:gridCol w:w="3544"/>
        <w:gridCol w:w="2693"/>
        <w:gridCol w:w="2126"/>
        <w:gridCol w:w="2126"/>
      </w:tblGrid>
      <w:tr w:rsidR="00EA6B2B" w:rsidRPr="00E35870" w14:paraId="4B42D099" w14:textId="77777777" w:rsidTr="008C7043">
        <w:trPr>
          <w:trHeight w:val="1041"/>
          <w:jc w:val="center"/>
        </w:trPr>
        <w:tc>
          <w:tcPr>
            <w:tcW w:w="709" w:type="dxa"/>
            <w:vAlign w:val="center"/>
          </w:tcPr>
          <w:p w14:paraId="4AE80E4F" w14:textId="77777777" w:rsidR="00EA6B2B" w:rsidRPr="00023B4A" w:rsidRDefault="00EA6B2B" w:rsidP="008C7043">
            <w:pPr>
              <w:jc w:val="center"/>
              <w:rPr>
                <w:b/>
              </w:rPr>
            </w:pPr>
            <w:r w:rsidRPr="00023B4A">
              <w:rPr>
                <w:b/>
                <w:color w:val="FF0000"/>
                <w:shd w:val="clear" w:color="auto" w:fill="FFFFFF"/>
              </w:rPr>
              <w:t> </w:t>
            </w:r>
            <w:r w:rsidRPr="00023B4A">
              <w:rPr>
                <w:b/>
                <w:color w:val="FF0000"/>
                <w:shd w:val="clear" w:color="auto" w:fill="FFFFFF"/>
              </w:rPr>
              <w:tab/>
            </w:r>
            <w:r w:rsidRPr="00023B4A">
              <w:rPr>
                <w:b/>
              </w:rPr>
              <w:t>Nr. crt</w:t>
            </w:r>
          </w:p>
        </w:tc>
        <w:tc>
          <w:tcPr>
            <w:tcW w:w="3539" w:type="dxa"/>
            <w:vAlign w:val="center"/>
          </w:tcPr>
          <w:p w14:paraId="4379C69D" w14:textId="77777777" w:rsidR="00EA6B2B" w:rsidRPr="00023B4A" w:rsidRDefault="00EA6B2B" w:rsidP="008C7043">
            <w:pPr>
              <w:jc w:val="center"/>
              <w:rPr>
                <w:b/>
                <w:lang w:val="fr-FR"/>
              </w:rPr>
            </w:pPr>
            <w:r w:rsidRPr="00023B4A">
              <w:rPr>
                <w:b/>
                <w:lang w:val="fr-FR"/>
              </w:rPr>
              <w:t>Nume si prenume</w:t>
            </w:r>
          </w:p>
          <w:p w14:paraId="31C54DAD" w14:textId="77777777" w:rsidR="00EA6B2B" w:rsidRPr="00023B4A" w:rsidRDefault="00EA6B2B" w:rsidP="008C7043">
            <w:pPr>
              <w:jc w:val="center"/>
              <w:rPr>
                <w:i/>
                <w:lang w:val="fr-FR"/>
              </w:rPr>
            </w:pPr>
            <w:r w:rsidRPr="00023B4A">
              <w:rPr>
                <w:b/>
                <w:lang w:val="fr-FR"/>
              </w:rPr>
              <w:t>conducător de doctorat /</w:t>
            </w:r>
            <w:r w:rsidRPr="00023B4A">
              <w:rPr>
                <w:b/>
                <w:i/>
                <w:lang w:val="fr-FR"/>
              </w:rPr>
              <w:t>Supervisor</w:t>
            </w:r>
          </w:p>
        </w:tc>
        <w:tc>
          <w:tcPr>
            <w:tcW w:w="1134" w:type="dxa"/>
            <w:vAlign w:val="center"/>
          </w:tcPr>
          <w:p w14:paraId="7941BB1D" w14:textId="77777777" w:rsidR="00EA6B2B" w:rsidRPr="00023B4A" w:rsidRDefault="00EA6B2B" w:rsidP="008C7043">
            <w:pPr>
              <w:jc w:val="center"/>
              <w:rPr>
                <w:b/>
              </w:rPr>
            </w:pPr>
            <w:r w:rsidRPr="00023B4A">
              <w:rPr>
                <w:b/>
              </w:rPr>
              <w:t>Nr. Locuri</w:t>
            </w:r>
          </w:p>
          <w:p w14:paraId="69B43C7F" w14:textId="77777777" w:rsidR="00EA6B2B" w:rsidRPr="00023B4A" w:rsidRDefault="00EA6B2B" w:rsidP="008C7043">
            <w:pPr>
              <w:jc w:val="center"/>
              <w:rPr>
                <w:b/>
                <w:i/>
              </w:rPr>
            </w:pPr>
            <w:r w:rsidRPr="00023B4A">
              <w:rPr>
                <w:b/>
                <w:i/>
              </w:rPr>
              <w:t>Places</w:t>
            </w:r>
          </w:p>
        </w:tc>
        <w:tc>
          <w:tcPr>
            <w:tcW w:w="3544" w:type="dxa"/>
            <w:vAlign w:val="center"/>
          </w:tcPr>
          <w:p w14:paraId="4281C2CE" w14:textId="77777777" w:rsidR="00EA6B2B" w:rsidRPr="00023B4A" w:rsidRDefault="00EA6B2B" w:rsidP="008C7043">
            <w:pPr>
              <w:jc w:val="center"/>
              <w:rPr>
                <w:b/>
                <w:lang w:val="fr-FR"/>
              </w:rPr>
            </w:pPr>
          </w:p>
          <w:p w14:paraId="071B3D8B" w14:textId="77777777" w:rsidR="00EA6B2B" w:rsidRPr="00023B4A" w:rsidRDefault="00EA6B2B" w:rsidP="008C7043">
            <w:pPr>
              <w:jc w:val="center"/>
              <w:rPr>
                <w:b/>
                <w:lang w:val="fr-FR"/>
              </w:rPr>
            </w:pPr>
            <w:r w:rsidRPr="00023B4A">
              <w:rPr>
                <w:b/>
                <w:lang w:val="fr-FR"/>
              </w:rPr>
              <w:t>Titlul temei de cercetare scoase la concurs</w:t>
            </w:r>
          </w:p>
          <w:p w14:paraId="3B14B5C5" w14:textId="77777777" w:rsidR="00EA6B2B" w:rsidRPr="00023B4A" w:rsidRDefault="00EA6B2B" w:rsidP="008C7043">
            <w:pPr>
              <w:jc w:val="center"/>
              <w:rPr>
                <w:b/>
                <w:lang w:val="fr-FR"/>
              </w:rPr>
            </w:pPr>
          </w:p>
        </w:tc>
        <w:tc>
          <w:tcPr>
            <w:tcW w:w="2693" w:type="dxa"/>
            <w:vAlign w:val="center"/>
          </w:tcPr>
          <w:p w14:paraId="248E09DB" w14:textId="77777777" w:rsidR="00EA6B2B" w:rsidRPr="00A60F97" w:rsidRDefault="00EA6B2B" w:rsidP="008C7043">
            <w:pPr>
              <w:jc w:val="center"/>
              <w:rPr>
                <w:b/>
                <w:iCs/>
              </w:rPr>
            </w:pPr>
            <w:r w:rsidRPr="00A60F97">
              <w:rPr>
                <w:b/>
                <w:iCs/>
              </w:rPr>
              <w:t>Research theme</w:t>
            </w:r>
          </w:p>
        </w:tc>
        <w:tc>
          <w:tcPr>
            <w:tcW w:w="2126" w:type="dxa"/>
          </w:tcPr>
          <w:p w14:paraId="781CCE61" w14:textId="77777777" w:rsidR="00EA6B2B" w:rsidRPr="00B041BA" w:rsidRDefault="00EA6B2B" w:rsidP="008C7043">
            <w:pPr>
              <w:jc w:val="center"/>
              <w:rPr>
                <w:b/>
                <w:iCs/>
                <w:lang w:val="de-DE"/>
              </w:rPr>
            </w:pPr>
            <w:r w:rsidRPr="00B041BA">
              <w:rPr>
                <w:b/>
                <w:iCs/>
                <w:lang w:val="de-DE"/>
              </w:rPr>
              <w:t>Partener Mediul de Afaceri-</w:t>
            </w:r>
            <w:r>
              <w:rPr>
                <w:b/>
                <w:iCs/>
                <w:lang w:val="de-DE"/>
              </w:rPr>
              <w:t>(MA)</w:t>
            </w:r>
            <w:r w:rsidRPr="00B041BA">
              <w:rPr>
                <w:b/>
                <w:iCs/>
                <w:lang w:val="de-DE"/>
              </w:rPr>
              <w:t xml:space="preserve"> de unde provine tema</w:t>
            </w:r>
          </w:p>
        </w:tc>
        <w:tc>
          <w:tcPr>
            <w:tcW w:w="2126" w:type="dxa"/>
          </w:tcPr>
          <w:p w14:paraId="04264572" w14:textId="77777777" w:rsidR="00EA6B2B" w:rsidRPr="00B041BA" w:rsidRDefault="00EA6B2B" w:rsidP="008C7043">
            <w:pPr>
              <w:jc w:val="center"/>
              <w:rPr>
                <w:b/>
                <w:iCs/>
                <w:lang w:val="de-DE"/>
              </w:rPr>
            </w:pPr>
            <w:r>
              <w:rPr>
                <w:b/>
                <w:iCs/>
                <w:lang w:val="de-DE"/>
              </w:rPr>
              <w:t>Nr corespondent din excelul cu teme de la MA</w:t>
            </w:r>
          </w:p>
        </w:tc>
      </w:tr>
      <w:tr w:rsidR="00EA6B2B" w:rsidRPr="00B041BA" w14:paraId="4C770E0D" w14:textId="77777777" w:rsidTr="008C7043">
        <w:trPr>
          <w:trHeight w:val="518"/>
          <w:jc w:val="center"/>
        </w:trPr>
        <w:tc>
          <w:tcPr>
            <w:tcW w:w="709" w:type="dxa"/>
            <w:vMerge w:val="restart"/>
            <w:vAlign w:val="center"/>
          </w:tcPr>
          <w:p w14:paraId="5D496189" w14:textId="77777777" w:rsidR="00EA6B2B" w:rsidRPr="00B041BA" w:rsidRDefault="00EA6B2B" w:rsidP="008C7043">
            <w:pPr>
              <w:pStyle w:val="ListParagraph"/>
              <w:numPr>
                <w:ilvl w:val="0"/>
                <w:numId w:val="57"/>
              </w:numPr>
              <w:jc w:val="center"/>
              <w:rPr>
                <w:bCs/>
                <w:shd w:val="clear" w:color="auto" w:fill="FFFFFF"/>
                <w:lang w:val="de-DE"/>
              </w:rPr>
            </w:pPr>
          </w:p>
        </w:tc>
        <w:tc>
          <w:tcPr>
            <w:tcW w:w="3539" w:type="dxa"/>
            <w:vMerge w:val="restart"/>
            <w:vAlign w:val="center"/>
          </w:tcPr>
          <w:p w14:paraId="632FAA72" w14:textId="77777777" w:rsidR="00EA6B2B" w:rsidRPr="00023B4A" w:rsidRDefault="00EA6B2B" w:rsidP="008C7043">
            <w:pPr>
              <w:rPr>
                <w:bCs/>
                <w:lang w:val="fr-FR"/>
              </w:rPr>
            </w:pPr>
            <w:r>
              <w:rPr>
                <w:bCs/>
                <w:lang w:val="fr-FR"/>
              </w:rPr>
              <w:t>Prof. univ. dr. Păceșilă Mihaela</w:t>
            </w:r>
          </w:p>
          <w:p w14:paraId="36AAC3E9" w14:textId="77777777" w:rsidR="00EA6B2B" w:rsidRPr="00023B4A" w:rsidRDefault="00EA6B2B" w:rsidP="008C7043">
            <w:pPr>
              <w:rPr>
                <w:bCs/>
                <w:lang w:val="fr-FR"/>
              </w:rPr>
            </w:pPr>
          </w:p>
        </w:tc>
        <w:tc>
          <w:tcPr>
            <w:tcW w:w="1134" w:type="dxa"/>
            <w:vMerge w:val="restart"/>
            <w:vAlign w:val="center"/>
          </w:tcPr>
          <w:p w14:paraId="502A9C15" w14:textId="77777777" w:rsidR="00EA6B2B" w:rsidRPr="00B041BA" w:rsidRDefault="00EA6B2B" w:rsidP="008C7043">
            <w:pPr>
              <w:jc w:val="center"/>
              <w:rPr>
                <w:b/>
                <w:bCs/>
                <w:lang w:val="de-DE"/>
              </w:rPr>
            </w:pPr>
            <w:r>
              <w:rPr>
                <w:b/>
                <w:bCs/>
                <w:lang w:val="de-DE"/>
              </w:rPr>
              <w:t>1</w:t>
            </w:r>
          </w:p>
        </w:tc>
        <w:tc>
          <w:tcPr>
            <w:tcW w:w="3544" w:type="dxa"/>
            <w:vAlign w:val="center"/>
          </w:tcPr>
          <w:p w14:paraId="0DB2B4B0" w14:textId="77777777" w:rsidR="00EA6B2B" w:rsidRPr="008E0C5E" w:rsidRDefault="00EA6B2B" w:rsidP="008C7043">
            <w:pPr>
              <w:widowControl w:val="0"/>
              <w:rPr>
                <w:color w:val="365F91" w:themeColor="accent1" w:themeShade="BF"/>
                <w:lang w:val="ro-RO"/>
              </w:rPr>
            </w:pPr>
            <w:r w:rsidRPr="008E0C5E">
              <w:rPr>
                <w:color w:val="365F91" w:themeColor="accent1" w:themeShade="BF"/>
                <w:lang w:val="ro-RO"/>
              </w:rPr>
              <w:t>1. Cresterea rolului organizațiilor patronale și sindicale în formarea profesională continuă și dezvoltarea resurselor umane în contextul transformărilor generate de inteligența artificială</w:t>
            </w:r>
          </w:p>
        </w:tc>
        <w:tc>
          <w:tcPr>
            <w:tcW w:w="2693" w:type="dxa"/>
            <w:vAlign w:val="center"/>
          </w:tcPr>
          <w:p w14:paraId="1BCA7C5C" w14:textId="77777777" w:rsidR="00EA6B2B" w:rsidRPr="008E0C5E" w:rsidRDefault="00EA6B2B" w:rsidP="008C7043">
            <w:pPr>
              <w:rPr>
                <w:b/>
                <w:iCs/>
                <w:color w:val="365F91" w:themeColor="accent1" w:themeShade="BF"/>
                <w:lang w:val="de-DE"/>
              </w:rPr>
            </w:pPr>
            <w:r w:rsidRPr="008E0C5E">
              <w:rPr>
                <w:iCs/>
                <w:color w:val="365F91" w:themeColor="accent1" w:themeShade="BF"/>
                <w:lang w:val="de-DE"/>
              </w:rPr>
              <w:t>1.</w:t>
            </w:r>
            <w:r w:rsidRPr="008E0C5E">
              <w:rPr>
                <w:b/>
                <w:iCs/>
                <w:color w:val="365F91" w:themeColor="accent1" w:themeShade="BF"/>
                <w:lang w:val="de-DE"/>
              </w:rPr>
              <w:t xml:space="preserve"> </w:t>
            </w:r>
            <w:r w:rsidRPr="008E0C5E">
              <w:rPr>
                <w:color w:val="365F91" w:themeColor="accent1" w:themeShade="BF"/>
              </w:rPr>
              <w:t>The growing role of employers' and trade unions in continuing professional development and human resources growth in the context of transformations driven by artificial intelligence</w:t>
            </w:r>
          </w:p>
        </w:tc>
        <w:tc>
          <w:tcPr>
            <w:tcW w:w="2126" w:type="dxa"/>
            <w:vAlign w:val="center"/>
          </w:tcPr>
          <w:p w14:paraId="4211A6A5" w14:textId="77777777" w:rsidR="00EA6B2B" w:rsidRPr="008E0C5E" w:rsidRDefault="00EA6B2B" w:rsidP="008C7043">
            <w:pPr>
              <w:rPr>
                <w:iCs/>
                <w:color w:val="365F91" w:themeColor="accent1" w:themeShade="BF"/>
                <w:lang w:val="de-DE"/>
              </w:rPr>
            </w:pPr>
            <w:r w:rsidRPr="008E0C5E">
              <w:rPr>
                <w:iCs/>
                <w:color w:val="365F91" w:themeColor="accent1" w:themeShade="BF"/>
                <w:lang w:val="de-DE"/>
              </w:rPr>
              <w:t>Consiliul Economic și Social</w:t>
            </w:r>
          </w:p>
        </w:tc>
        <w:tc>
          <w:tcPr>
            <w:tcW w:w="2126" w:type="dxa"/>
            <w:vAlign w:val="center"/>
          </w:tcPr>
          <w:p w14:paraId="3A32DDE3" w14:textId="77777777" w:rsidR="00EA6B2B" w:rsidRPr="008E0C5E" w:rsidRDefault="00EA6B2B" w:rsidP="008C7043">
            <w:pPr>
              <w:jc w:val="center"/>
              <w:rPr>
                <w:b/>
                <w:iCs/>
                <w:color w:val="365F91" w:themeColor="accent1" w:themeShade="BF"/>
                <w:lang w:val="de-DE"/>
              </w:rPr>
            </w:pPr>
            <w:r w:rsidRPr="008E0C5E">
              <w:rPr>
                <w:b/>
                <w:iCs/>
                <w:color w:val="365F91" w:themeColor="accent1" w:themeShade="BF"/>
                <w:lang w:val="de-DE"/>
              </w:rPr>
              <w:t>2</w:t>
            </w:r>
          </w:p>
        </w:tc>
      </w:tr>
      <w:tr w:rsidR="00EA6B2B" w:rsidRPr="00B041BA" w14:paraId="17F7CA9D" w14:textId="77777777" w:rsidTr="008C7043">
        <w:trPr>
          <w:trHeight w:val="517"/>
          <w:jc w:val="center"/>
        </w:trPr>
        <w:tc>
          <w:tcPr>
            <w:tcW w:w="709" w:type="dxa"/>
            <w:vMerge/>
            <w:vAlign w:val="center"/>
          </w:tcPr>
          <w:p w14:paraId="0E62F898" w14:textId="77777777" w:rsidR="00EA6B2B" w:rsidRPr="00B041BA" w:rsidRDefault="00EA6B2B" w:rsidP="008C7043">
            <w:pPr>
              <w:pStyle w:val="ListParagraph"/>
              <w:numPr>
                <w:ilvl w:val="0"/>
                <w:numId w:val="57"/>
              </w:numPr>
              <w:jc w:val="center"/>
              <w:rPr>
                <w:b/>
                <w:color w:val="FF0000"/>
                <w:shd w:val="clear" w:color="auto" w:fill="FFFFFF"/>
                <w:lang w:val="de-DE"/>
              </w:rPr>
            </w:pPr>
          </w:p>
        </w:tc>
        <w:tc>
          <w:tcPr>
            <w:tcW w:w="3539" w:type="dxa"/>
            <w:vMerge/>
            <w:vAlign w:val="center"/>
          </w:tcPr>
          <w:p w14:paraId="05E799F7" w14:textId="77777777" w:rsidR="00EA6B2B" w:rsidRPr="00B041BA" w:rsidRDefault="00EA6B2B" w:rsidP="008C7043">
            <w:pPr>
              <w:jc w:val="center"/>
              <w:rPr>
                <w:b/>
                <w:lang w:val="de-DE"/>
              </w:rPr>
            </w:pPr>
          </w:p>
        </w:tc>
        <w:tc>
          <w:tcPr>
            <w:tcW w:w="1134" w:type="dxa"/>
            <w:vMerge/>
            <w:vAlign w:val="center"/>
          </w:tcPr>
          <w:p w14:paraId="210A5BCB" w14:textId="77777777" w:rsidR="00EA6B2B" w:rsidRPr="00B041BA" w:rsidRDefault="00EA6B2B" w:rsidP="008C7043">
            <w:pPr>
              <w:jc w:val="center"/>
              <w:rPr>
                <w:b/>
                <w:lang w:val="de-DE"/>
              </w:rPr>
            </w:pPr>
          </w:p>
        </w:tc>
        <w:tc>
          <w:tcPr>
            <w:tcW w:w="3544" w:type="dxa"/>
            <w:vAlign w:val="center"/>
          </w:tcPr>
          <w:p w14:paraId="25704407" w14:textId="77777777" w:rsidR="00EA6B2B" w:rsidRPr="008E0C5E" w:rsidRDefault="00EA6B2B" w:rsidP="008C7043">
            <w:pPr>
              <w:rPr>
                <w:color w:val="365F91" w:themeColor="accent1" w:themeShade="BF"/>
                <w:lang w:val="de-DE"/>
              </w:rPr>
            </w:pPr>
            <w:r w:rsidRPr="008E0C5E">
              <w:rPr>
                <w:bCs/>
                <w:color w:val="365F91" w:themeColor="accent1" w:themeShade="BF"/>
                <w:lang w:val="ro-RO"/>
              </w:rPr>
              <w:t>2. Contribuții la îmbunătățirea guvernanței și aplicării managementului strategic în conducerea organizațiilor sindicale și patronale</w:t>
            </w:r>
          </w:p>
        </w:tc>
        <w:tc>
          <w:tcPr>
            <w:tcW w:w="2693" w:type="dxa"/>
            <w:vAlign w:val="center"/>
          </w:tcPr>
          <w:p w14:paraId="5EEE8CBE" w14:textId="77777777" w:rsidR="00EA6B2B" w:rsidRPr="008E0C5E" w:rsidRDefault="00EA6B2B" w:rsidP="008C7043">
            <w:pPr>
              <w:pStyle w:val="ListParagraph"/>
              <w:ind w:left="0"/>
              <w:rPr>
                <w:b/>
                <w:iCs/>
                <w:color w:val="365F91" w:themeColor="accent1" w:themeShade="BF"/>
              </w:rPr>
            </w:pPr>
            <w:r w:rsidRPr="008E0C5E">
              <w:rPr>
                <w:iCs/>
                <w:color w:val="365F91" w:themeColor="accent1" w:themeShade="BF"/>
              </w:rPr>
              <w:t>2.</w:t>
            </w:r>
            <w:r w:rsidRPr="008E0C5E">
              <w:rPr>
                <w:b/>
                <w:iCs/>
                <w:color w:val="365F91" w:themeColor="accent1" w:themeShade="BF"/>
              </w:rPr>
              <w:t xml:space="preserve"> </w:t>
            </w:r>
            <w:r w:rsidRPr="008E0C5E">
              <w:rPr>
                <w:color w:val="365F91" w:themeColor="accent1" w:themeShade="BF"/>
              </w:rPr>
              <w:t>Contributions to improving governance and the application of strategic management in leading trade union and employers' organizations</w:t>
            </w:r>
          </w:p>
        </w:tc>
        <w:tc>
          <w:tcPr>
            <w:tcW w:w="2126" w:type="dxa"/>
            <w:vAlign w:val="center"/>
          </w:tcPr>
          <w:p w14:paraId="009A4AD1" w14:textId="77777777" w:rsidR="00EA6B2B" w:rsidRPr="008E0C5E" w:rsidRDefault="00EA6B2B" w:rsidP="008C7043">
            <w:pPr>
              <w:rPr>
                <w:b/>
                <w:iCs/>
                <w:color w:val="365F91" w:themeColor="accent1" w:themeShade="BF"/>
                <w:lang w:val="de-DE"/>
              </w:rPr>
            </w:pPr>
            <w:r w:rsidRPr="008E0C5E">
              <w:rPr>
                <w:iCs/>
                <w:color w:val="365F91" w:themeColor="accent1" w:themeShade="BF"/>
                <w:lang w:val="de-DE"/>
              </w:rPr>
              <w:t>Consiliul Economic și Social</w:t>
            </w:r>
          </w:p>
        </w:tc>
        <w:tc>
          <w:tcPr>
            <w:tcW w:w="2126" w:type="dxa"/>
            <w:vAlign w:val="center"/>
          </w:tcPr>
          <w:p w14:paraId="3A34D5B8" w14:textId="77777777" w:rsidR="00EA6B2B" w:rsidRPr="008E0C5E" w:rsidRDefault="00EA6B2B" w:rsidP="008C7043">
            <w:pPr>
              <w:jc w:val="center"/>
              <w:rPr>
                <w:b/>
                <w:iCs/>
                <w:color w:val="365F91" w:themeColor="accent1" w:themeShade="BF"/>
                <w:lang w:val="de-DE"/>
              </w:rPr>
            </w:pPr>
            <w:r w:rsidRPr="008E0C5E">
              <w:rPr>
                <w:b/>
                <w:iCs/>
                <w:color w:val="365F91" w:themeColor="accent1" w:themeShade="BF"/>
                <w:lang w:val="de-DE"/>
              </w:rPr>
              <w:t>5</w:t>
            </w:r>
          </w:p>
        </w:tc>
      </w:tr>
      <w:tr w:rsidR="00EA6B2B" w:rsidRPr="00B041BA" w14:paraId="7D344F70" w14:textId="77777777" w:rsidTr="008C7043">
        <w:trPr>
          <w:trHeight w:val="1380"/>
          <w:jc w:val="center"/>
        </w:trPr>
        <w:tc>
          <w:tcPr>
            <w:tcW w:w="709" w:type="dxa"/>
            <w:vMerge/>
            <w:vAlign w:val="center"/>
          </w:tcPr>
          <w:p w14:paraId="1824B504" w14:textId="77777777" w:rsidR="00EA6B2B" w:rsidRPr="00B041BA" w:rsidRDefault="00EA6B2B" w:rsidP="008C7043">
            <w:pPr>
              <w:pStyle w:val="ListParagraph"/>
              <w:numPr>
                <w:ilvl w:val="0"/>
                <w:numId w:val="57"/>
              </w:numPr>
              <w:jc w:val="center"/>
              <w:rPr>
                <w:b/>
                <w:color w:val="FF0000"/>
                <w:shd w:val="clear" w:color="auto" w:fill="FFFFFF"/>
                <w:lang w:val="de-DE"/>
              </w:rPr>
            </w:pPr>
          </w:p>
        </w:tc>
        <w:tc>
          <w:tcPr>
            <w:tcW w:w="3539" w:type="dxa"/>
            <w:vMerge/>
            <w:vAlign w:val="center"/>
          </w:tcPr>
          <w:p w14:paraId="534114F9" w14:textId="77777777" w:rsidR="00EA6B2B" w:rsidRPr="00B041BA" w:rsidRDefault="00EA6B2B" w:rsidP="008C7043">
            <w:pPr>
              <w:jc w:val="center"/>
              <w:rPr>
                <w:b/>
                <w:lang w:val="de-DE"/>
              </w:rPr>
            </w:pPr>
          </w:p>
        </w:tc>
        <w:tc>
          <w:tcPr>
            <w:tcW w:w="1134" w:type="dxa"/>
            <w:vMerge/>
            <w:vAlign w:val="center"/>
          </w:tcPr>
          <w:p w14:paraId="02CE68FB" w14:textId="77777777" w:rsidR="00EA6B2B" w:rsidRPr="00B041BA" w:rsidRDefault="00EA6B2B" w:rsidP="008C7043">
            <w:pPr>
              <w:jc w:val="center"/>
              <w:rPr>
                <w:b/>
                <w:lang w:val="de-DE"/>
              </w:rPr>
            </w:pPr>
          </w:p>
        </w:tc>
        <w:tc>
          <w:tcPr>
            <w:tcW w:w="3544" w:type="dxa"/>
            <w:vAlign w:val="center"/>
          </w:tcPr>
          <w:p w14:paraId="439E1477" w14:textId="77777777" w:rsidR="00EA6B2B" w:rsidRPr="008E0C5E" w:rsidRDefault="00EA6B2B" w:rsidP="008C7043">
            <w:pPr>
              <w:rPr>
                <w:color w:val="365F91" w:themeColor="accent1" w:themeShade="BF"/>
                <w:lang w:val="fr-FR"/>
              </w:rPr>
            </w:pPr>
            <w:r w:rsidRPr="008E0C5E">
              <w:rPr>
                <w:color w:val="365F91" w:themeColor="accent1" w:themeShade="BF"/>
                <w:lang w:val="fr-FR"/>
              </w:rPr>
              <w:t xml:space="preserve">3. </w:t>
            </w:r>
            <w:r w:rsidRPr="008E0C5E">
              <w:rPr>
                <w:bCs/>
                <w:color w:val="365F91" w:themeColor="accent1" w:themeShade="BF"/>
                <w:lang w:val="fr-FR"/>
              </w:rPr>
              <w:t>Burnout-ul în era digitală. Provocări ale muncii la distanță și impactul inteligenței artificiale asupra echilibrului muncă-viață</w:t>
            </w:r>
          </w:p>
        </w:tc>
        <w:tc>
          <w:tcPr>
            <w:tcW w:w="2693" w:type="dxa"/>
            <w:vAlign w:val="center"/>
          </w:tcPr>
          <w:p w14:paraId="2283E450" w14:textId="77777777" w:rsidR="00EA6B2B" w:rsidRPr="008E0C5E" w:rsidRDefault="00EA6B2B" w:rsidP="008C7043">
            <w:pPr>
              <w:rPr>
                <w:iCs/>
                <w:color w:val="365F91" w:themeColor="accent1" w:themeShade="BF"/>
                <w:lang w:val="de-DE"/>
              </w:rPr>
            </w:pPr>
            <w:r w:rsidRPr="008E0C5E">
              <w:rPr>
                <w:color w:val="365F91" w:themeColor="accent1" w:themeShade="BF"/>
              </w:rPr>
              <w:t>3. Burnout in the digital age: challenges of remote work and the impact of artificial intelligence on work-life balance</w:t>
            </w:r>
          </w:p>
        </w:tc>
        <w:tc>
          <w:tcPr>
            <w:tcW w:w="2126" w:type="dxa"/>
            <w:vAlign w:val="center"/>
          </w:tcPr>
          <w:p w14:paraId="38DA9BB1" w14:textId="77777777" w:rsidR="00EA6B2B" w:rsidRPr="008E0C5E" w:rsidRDefault="00EA6B2B" w:rsidP="008C7043">
            <w:pPr>
              <w:rPr>
                <w:iCs/>
                <w:color w:val="365F91" w:themeColor="accent1" w:themeShade="BF"/>
                <w:lang w:val="de-DE"/>
              </w:rPr>
            </w:pPr>
            <w:r w:rsidRPr="008E0C5E">
              <w:rPr>
                <w:iCs/>
                <w:color w:val="365F91" w:themeColor="accent1" w:themeShade="BF"/>
                <w:lang w:val="de-DE"/>
              </w:rPr>
              <w:t>Asociația Colaiția pentru Economia Circulară</w:t>
            </w:r>
          </w:p>
        </w:tc>
        <w:tc>
          <w:tcPr>
            <w:tcW w:w="2126" w:type="dxa"/>
            <w:vAlign w:val="center"/>
          </w:tcPr>
          <w:p w14:paraId="3593ABD8" w14:textId="77777777" w:rsidR="00EA6B2B" w:rsidRPr="008E0C5E" w:rsidRDefault="00EA6B2B" w:rsidP="008C7043">
            <w:pPr>
              <w:jc w:val="center"/>
              <w:rPr>
                <w:b/>
                <w:iCs/>
                <w:color w:val="365F91" w:themeColor="accent1" w:themeShade="BF"/>
                <w:lang w:val="de-DE"/>
              </w:rPr>
            </w:pPr>
            <w:r w:rsidRPr="008E0C5E">
              <w:rPr>
                <w:b/>
                <w:iCs/>
                <w:color w:val="365F91" w:themeColor="accent1" w:themeShade="BF"/>
                <w:lang w:val="de-DE"/>
              </w:rPr>
              <w:t>4</w:t>
            </w:r>
          </w:p>
        </w:tc>
      </w:tr>
      <w:tr w:rsidR="00EA6B2B" w:rsidRPr="00DF11C3" w14:paraId="4163E46F" w14:textId="77777777" w:rsidTr="008C7043">
        <w:trPr>
          <w:trHeight w:val="40"/>
          <w:jc w:val="center"/>
        </w:trPr>
        <w:tc>
          <w:tcPr>
            <w:tcW w:w="709" w:type="dxa"/>
            <w:vMerge w:val="restart"/>
            <w:vAlign w:val="center"/>
          </w:tcPr>
          <w:p w14:paraId="5AD870F3" w14:textId="77777777" w:rsidR="00EA6B2B" w:rsidRPr="00B041BA" w:rsidRDefault="00EA6B2B" w:rsidP="008C7043">
            <w:pPr>
              <w:pStyle w:val="ListParagraph"/>
              <w:numPr>
                <w:ilvl w:val="0"/>
                <w:numId w:val="57"/>
              </w:numPr>
              <w:jc w:val="center"/>
              <w:rPr>
                <w:lang w:val="de-DE"/>
              </w:rPr>
            </w:pPr>
          </w:p>
        </w:tc>
        <w:tc>
          <w:tcPr>
            <w:tcW w:w="3539" w:type="dxa"/>
            <w:vMerge w:val="restart"/>
            <w:tcBorders>
              <w:top w:val="single" w:sz="4" w:space="0" w:color="auto"/>
              <w:left w:val="single" w:sz="4" w:space="0" w:color="auto"/>
              <w:right w:val="single" w:sz="4" w:space="0" w:color="auto"/>
            </w:tcBorders>
            <w:vAlign w:val="center"/>
          </w:tcPr>
          <w:p w14:paraId="3C71FE75" w14:textId="77777777" w:rsidR="00EA6B2B" w:rsidRPr="00D814B6" w:rsidRDefault="00EA6B2B" w:rsidP="008C7043">
            <w:pPr>
              <w:rPr>
                <w:bCs/>
              </w:rPr>
            </w:pPr>
            <w:r>
              <w:rPr>
                <w:bCs/>
                <w:lang w:val="fr-FR"/>
              </w:rPr>
              <w:t>Prof. univ. dr. Popescu Ruxandra-Irina</w:t>
            </w:r>
          </w:p>
        </w:tc>
        <w:tc>
          <w:tcPr>
            <w:tcW w:w="1134" w:type="dxa"/>
            <w:vMerge w:val="restart"/>
            <w:tcBorders>
              <w:top w:val="single" w:sz="4" w:space="0" w:color="auto"/>
              <w:left w:val="single" w:sz="4" w:space="0" w:color="auto"/>
              <w:right w:val="single" w:sz="4" w:space="0" w:color="auto"/>
            </w:tcBorders>
            <w:vAlign w:val="center"/>
          </w:tcPr>
          <w:p w14:paraId="7C3BA2B8" w14:textId="77777777" w:rsidR="00EA6B2B" w:rsidRDefault="00EA6B2B" w:rsidP="008C7043">
            <w:pPr>
              <w:jc w:val="center"/>
              <w:rPr>
                <w:b/>
                <w:color w:val="000000" w:themeColor="text1"/>
                <w:lang w:val="de-DE"/>
              </w:rPr>
            </w:pPr>
            <w:r>
              <w:rPr>
                <w:b/>
                <w:color w:val="000000" w:themeColor="text1"/>
                <w:lang w:val="de-DE"/>
              </w:rPr>
              <w:t>1</w:t>
            </w:r>
          </w:p>
        </w:tc>
        <w:tc>
          <w:tcPr>
            <w:tcW w:w="3544" w:type="dxa"/>
            <w:shd w:val="clear" w:color="auto" w:fill="auto"/>
            <w:vAlign w:val="center"/>
          </w:tcPr>
          <w:p w14:paraId="16DE7358" w14:textId="77777777" w:rsidR="00EA6B2B" w:rsidRPr="00BE1E2C" w:rsidRDefault="00EA6B2B" w:rsidP="008C7043">
            <w:pPr>
              <w:shd w:val="clear" w:color="auto" w:fill="FFFFFF"/>
              <w:rPr>
                <w:lang w:val="de-DE"/>
              </w:rPr>
            </w:pPr>
            <w:r>
              <w:t xml:space="preserve">1. </w:t>
            </w:r>
            <w:r w:rsidRPr="00BE1E2C">
              <w:t>Digitalizarea și orașele inteligente: implicații asupra guvernanței și managementului urban</w:t>
            </w:r>
          </w:p>
        </w:tc>
        <w:tc>
          <w:tcPr>
            <w:tcW w:w="2693" w:type="dxa"/>
            <w:shd w:val="clear" w:color="auto" w:fill="auto"/>
          </w:tcPr>
          <w:p w14:paraId="6EFBAC3D" w14:textId="77777777" w:rsidR="00EA6B2B" w:rsidRPr="00BE1E2C" w:rsidRDefault="00EA6B2B" w:rsidP="008C7043">
            <w:pPr>
              <w:shd w:val="clear" w:color="auto" w:fill="FFFFFF"/>
              <w:rPr>
                <w:iCs/>
                <w:lang w:val="de-DE"/>
              </w:rPr>
            </w:pPr>
            <w:r>
              <w:rPr>
                <w:iCs/>
                <w:lang w:val="en"/>
              </w:rPr>
              <w:t xml:space="preserve">1. </w:t>
            </w:r>
            <w:r w:rsidRPr="00210068">
              <w:rPr>
                <w:iCs/>
                <w:lang w:val="en"/>
              </w:rPr>
              <w:t>Digitalization and smart cities: implications for urban governance and management</w:t>
            </w:r>
          </w:p>
        </w:tc>
        <w:tc>
          <w:tcPr>
            <w:tcW w:w="2126" w:type="dxa"/>
            <w:shd w:val="clear" w:color="auto" w:fill="auto"/>
            <w:vAlign w:val="center"/>
          </w:tcPr>
          <w:p w14:paraId="480BA5FB" w14:textId="77777777" w:rsidR="00EA6B2B" w:rsidRPr="00BE1E2C" w:rsidRDefault="00EA6B2B" w:rsidP="008C7043">
            <w:pPr>
              <w:shd w:val="clear" w:color="auto" w:fill="FFFFFF"/>
              <w:rPr>
                <w:b/>
                <w:lang w:val="de-DE"/>
              </w:rPr>
            </w:pPr>
          </w:p>
        </w:tc>
        <w:tc>
          <w:tcPr>
            <w:tcW w:w="2126" w:type="dxa"/>
            <w:vAlign w:val="center"/>
          </w:tcPr>
          <w:p w14:paraId="01EB77E9" w14:textId="77777777" w:rsidR="00EA6B2B" w:rsidRPr="00A170CA" w:rsidRDefault="00EA6B2B" w:rsidP="008C7043">
            <w:pPr>
              <w:shd w:val="clear" w:color="auto" w:fill="FFFFFF"/>
              <w:jc w:val="center"/>
              <w:rPr>
                <w:iCs/>
                <w:color w:val="000000" w:themeColor="text1"/>
                <w:lang w:val="de-DE"/>
              </w:rPr>
            </w:pPr>
          </w:p>
        </w:tc>
      </w:tr>
      <w:tr w:rsidR="00EA6B2B" w:rsidRPr="00DF11C3" w14:paraId="74102DE7" w14:textId="77777777" w:rsidTr="008C7043">
        <w:trPr>
          <w:trHeight w:val="40"/>
          <w:jc w:val="center"/>
        </w:trPr>
        <w:tc>
          <w:tcPr>
            <w:tcW w:w="709" w:type="dxa"/>
            <w:vMerge/>
            <w:vAlign w:val="center"/>
          </w:tcPr>
          <w:p w14:paraId="303F5869" w14:textId="77777777" w:rsidR="00EA6B2B" w:rsidRPr="00B041BA" w:rsidRDefault="00EA6B2B" w:rsidP="008C7043">
            <w:pPr>
              <w:pStyle w:val="ListParagraph"/>
              <w:numPr>
                <w:ilvl w:val="0"/>
                <w:numId w:val="57"/>
              </w:numPr>
              <w:jc w:val="center"/>
              <w:rPr>
                <w:lang w:val="de-DE"/>
              </w:rPr>
            </w:pPr>
          </w:p>
        </w:tc>
        <w:tc>
          <w:tcPr>
            <w:tcW w:w="3539" w:type="dxa"/>
            <w:vMerge/>
            <w:tcBorders>
              <w:left w:val="single" w:sz="4" w:space="0" w:color="auto"/>
              <w:right w:val="single" w:sz="4" w:space="0" w:color="auto"/>
            </w:tcBorders>
            <w:vAlign w:val="center"/>
          </w:tcPr>
          <w:p w14:paraId="092F75B6" w14:textId="77777777" w:rsidR="00EA6B2B" w:rsidRPr="00D814B6" w:rsidRDefault="00EA6B2B" w:rsidP="008C7043">
            <w:pPr>
              <w:rPr>
                <w:bCs/>
              </w:rPr>
            </w:pPr>
          </w:p>
        </w:tc>
        <w:tc>
          <w:tcPr>
            <w:tcW w:w="1134" w:type="dxa"/>
            <w:vMerge/>
            <w:tcBorders>
              <w:left w:val="single" w:sz="4" w:space="0" w:color="auto"/>
              <w:right w:val="single" w:sz="4" w:space="0" w:color="auto"/>
            </w:tcBorders>
            <w:vAlign w:val="center"/>
          </w:tcPr>
          <w:p w14:paraId="7CC3781E" w14:textId="77777777" w:rsidR="00EA6B2B" w:rsidRDefault="00EA6B2B" w:rsidP="008C7043">
            <w:pPr>
              <w:jc w:val="center"/>
              <w:rPr>
                <w:b/>
                <w:color w:val="000000" w:themeColor="text1"/>
                <w:lang w:val="de-DE"/>
              </w:rPr>
            </w:pPr>
          </w:p>
        </w:tc>
        <w:tc>
          <w:tcPr>
            <w:tcW w:w="3544" w:type="dxa"/>
            <w:shd w:val="clear" w:color="auto" w:fill="auto"/>
            <w:vAlign w:val="center"/>
          </w:tcPr>
          <w:p w14:paraId="71E40F28" w14:textId="77777777" w:rsidR="00EA6B2B" w:rsidRPr="00210068" w:rsidRDefault="00EA6B2B" w:rsidP="008C7043">
            <w:pPr>
              <w:shd w:val="clear" w:color="auto" w:fill="FFFFFF"/>
            </w:pPr>
            <w:r>
              <w:t xml:space="preserve">2. </w:t>
            </w:r>
            <w:r w:rsidRPr="00210068">
              <w:t>Strategii de management urban pentru dezvoltarea orașelor inteligente și reziliente în contextul provocărilor contemporane</w:t>
            </w:r>
          </w:p>
        </w:tc>
        <w:tc>
          <w:tcPr>
            <w:tcW w:w="2693" w:type="dxa"/>
            <w:shd w:val="clear" w:color="auto" w:fill="auto"/>
          </w:tcPr>
          <w:p w14:paraId="55265FE6" w14:textId="77777777" w:rsidR="00EA6B2B" w:rsidRPr="00210068" w:rsidRDefault="00EA6B2B" w:rsidP="008C7043">
            <w:pPr>
              <w:shd w:val="clear" w:color="auto" w:fill="FFFFFF"/>
              <w:rPr>
                <w:iCs/>
                <w:lang w:val="en"/>
              </w:rPr>
            </w:pPr>
            <w:r>
              <w:rPr>
                <w:iCs/>
                <w:lang w:val="en"/>
              </w:rPr>
              <w:t xml:space="preserve">2. </w:t>
            </w:r>
            <w:r w:rsidRPr="00210068">
              <w:rPr>
                <w:iCs/>
                <w:lang w:val="en"/>
              </w:rPr>
              <w:t>Urban management strategies for the development of smart and resilient cities in the context of contemporary challenges</w:t>
            </w:r>
          </w:p>
        </w:tc>
        <w:tc>
          <w:tcPr>
            <w:tcW w:w="2126" w:type="dxa"/>
            <w:shd w:val="clear" w:color="auto" w:fill="auto"/>
            <w:vAlign w:val="center"/>
          </w:tcPr>
          <w:p w14:paraId="3C39E9D3" w14:textId="77777777" w:rsidR="00EA6B2B" w:rsidRPr="00BE1E2C" w:rsidRDefault="00EA6B2B" w:rsidP="008C7043">
            <w:pPr>
              <w:shd w:val="clear" w:color="auto" w:fill="FFFFFF"/>
              <w:rPr>
                <w:b/>
                <w:lang w:val="de-DE"/>
              </w:rPr>
            </w:pPr>
          </w:p>
        </w:tc>
        <w:tc>
          <w:tcPr>
            <w:tcW w:w="2126" w:type="dxa"/>
            <w:vAlign w:val="center"/>
          </w:tcPr>
          <w:p w14:paraId="14CC1361" w14:textId="77777777" w:rsidR="00EA6B2B" w:rsidRPr="00A170CA" w:rsidRDefault="00EA6B2B" w:rsidP="008C7043">
            <w:pPr>
              <w:shd w:val="clear" w:color="auto" w:fill="FFFFFF"/>
              <w:jc w:val="center"/>
              <w:rPr>
                <w:iCs/>
                <w:color w:val="000000" w:themeColor="text1"/>
                <w:lang w:val="de-DE"/>
              </w:rPr>
            </w:pPr>
          </w:p>
        </w:tc>
      </w:tr>
      <w:tr w:rsidR="00EA6B2B" w:rsidRPr="00DF11C3" w14:paraId="08C2879C" w14:textId="77777777" w:rsidTr="008C7043">
        <w:trPr>
          <w:trHeight w:val="1380"/>
          <w:jc w:val="center"/>
        </w:trPr>
        <w:tc>
          <w:tcPr>
            <w:tcW w:w="709" w:type="dxa"/>
            <w:vMerge/>
            <w:vAlign w:val="center"/>
          </w:tcPr>
          <w:p w14:paraId="2BBDE391" w14:textId="77777777" w:rsidR="00EA6B2B" w:rsidRPr="00B041BA" w:rsidRDefault="00EA6B2B" w:rsidP="008C7043">
            <w:pPr>
              <w:pStyle w:val="ListParagraph"/>
              <w:numPr>
                <w:ilvl w:val="0"/>
                <w:numId w:val="57"/>
              </w:numPr>
              <w:jc w:val="center"/>
              <w:rPr>
                <w:lang w:val="de-DE"/>
              </w:rPr>
            </w:pPr>
          </w:p>
        </w:tc>
        <w:tc>
          <w:tcPr>
            <w:tcW w:w="3539" w:type="dxa"/>
            <w:vMerge/>
            <w:tcBorders>
              <w:left w:val="single" w:sz="4" w:space="0" w:color="auto"/>
              <w:right w:val="single" w:sz="4" w:space="0" w:color="auto"/>
            </w:tcBorders>
            <w:vAlign w:val="center"/>
          </w:tcPr>
          <w:p w14:paraId="2ECFF3D7" w14:textId="77777777" w:rsidR="00EA6B2B" w:rsidRPr="00D814B6" w:rsidRDefault="00EA6B2B" w:rsidP="008C7043">
            <w:pPr>
              <w:rPr>
                <w:bCs/>
              </w:rPr>
            </w:pPr>
          </w:p>
        </w:tc>
        <w:tc>
          <w:tcPr>
            <w:tcW w:w="1134" w:type="dxa"/>
            <w:vMerge/>
            <w:tcBorders>
              <w:left w:val="single" w:sz="4" w:space="0" w:color="auto"/>
              <w:right w:val="single" w:sz="4" w:space="0" w:color="auto"/>
            </w:tcBorders>
            <w:vAlign w:val="center"/>
          </w:tcPr>
          <w:p w14:paraId="7ACA417D" w14:textId="77777777" w:rsidR="00EA6B2B" w:rsidRDefault="00EA6B2B" w:rsidP="008C7043">
            <w:pPr>
              <w:jc w:val="center"/>
              <w:rPr>
                <w:b/>
                <w:color w:val="000000" w:themeColor="text1"/>
                <w:lang w:val="de-DE"/>
              </w:rPr>
            </w:pPr>
          </w:p>
        </w:tc>
        <w:tc>
          <w:tcPr>
            <w:tcW w:w="3544" w:type="dxa"/>
            <w:shd w:val="clear" w:color="auto" w:fill="auto"/>
            <w:vAlign w:val="center"/>
          </w:tcPr>
          <w:p w14:paraId="3C3F5611" w14:textId="77777777" w:rsidR="00EA6B2B" w:rsidRPr="00210068" w:rsidRDefault="00EA6B2B" w:rsidP="008C7043">
            <w:pPr>
              <w:shd w:val="clear" w:color="auto" w:fill="FFFFFF"/>
            </w:pPr>
            <w:r>
              <w:t xml:space="preserve">3. </w:t>
            </w:r>
            <w:r w:rsidRPr="00210068">
              <w:t>Brandingul orașului și turismul: o abordare integrată asupra imaginii, percepției și competitivității urbane</w:t>
            </w:r>
          </w:p>
        </w:tc>
        <w:tc>
          <w:tcPr>
            <w:tcW w:w="2693" w:type="dxa"/>
            <w:shd w:val="clear" w:color="auto" w:fill="auto"/>
          </w:tcPr>
          <w:p w14:paraId="64D5952D" w14:textId="77777777" w:rsidR="00EA6B2B" w:rsidRPr="00210068" w:rsidRDefault="00EA6B2B" w:rsidP="008C7043">
            <w:pPr>
              <w:shd w:val="clear" w:color="auto" w:fill="FFFFFF"/>
              <w:rPr>
                <w:iCs/>
                <w:lang w:val="en"/>
              </w:rPr>
            </w:pPr>
            <w:r>
              <w:rPr>
                <w:iCs/>
                <w:lang w:val="en"/>
              </w:rPr>
              <w:t xml:space="preserve">3. </w:t>
            </w:r>
            <w:r w:rsidRPr="00210068">
              <w:rPr>
                <w:iCs/>
                <w:lang w:val="en"/>
              </w:rPr>
              <w:t>City branding and tourism: an integrated approach to urban image, perception and competitiveness</w:t>
            </w:r>
          </w:p>
        </w:tc>
        <w:tc>
          <w:tcPr>
            <w:tcW w:w="2126" w:type="dxa"/>
            <w:shd w:val="clear" w:color="auto" w:fill="auto"/>
            <w:vAlign w:val="center"/>
          </w:tcPr>
          <w:p w14:paraId="70C8D8BB" w14:textId="77777777" w:rsidR="00EA6B2B" w:rsidRPr="00BE1E2C" w:rsidRDefault="00EA6B2B" w:rsidP="008C7043">
            <w:pPr>
              <w:shd w:val="clear" w:color="auto" w:fill="FFFFFF"/>
              <w:rPr>
                <w:b/>
                <w:lang w:val="de-DE"/>
              </w:rPr>
            </w:pPr>
          </w:p>
        </w:tc>
        <w:tc>
          <w:tcPr>
            <w:tcW w:w="2126" w:type="dxa"/>
            <w:vAlign w:val="center"/>
          </w:tcPr>
          <w:p w14:paraId="642F61A9" w14:textId="77777777" w:rsidR="00EA6B2B" w:rsidRPr="00A170CA" w:rsidRDefault="00EA6B2B" w:rsidP="008C7043">
            <w:pPr>
              <w:shd w:val="clear" w:color="auto" w:fill="FFFFFF"/>
              <w:jc w:val="center"/>
              <w:rPr>
                <w:iCs/>
                <w:color w:val="000000" w:themeColor="text1"/>
                <w:lang w:val="de-DE"/>
              </w:rPr>
            </w:pPr>
          </w:p>
        </w:tc>
      </w:tr>
      <w:tr w:rsidR="00EA6B2B" w:rsidRPr="00DF11C3" w14:paraId="6644EE55" w14:textId="77777777" w:rsidTr="008C7043">
        <w:trPr>
          <w:trHeight w:val="40"/>
          <w:jc w:val="center"/>
        </w:trPr>
        <w:tc>
          <w:tcPr>
            <w:tcW w:w="709" w:type="dxa"/>
            <w:vMerge w:val="restart"/>
            <w:vAlign w:val="center"/>
          </w:tcPr>
          <w:p w14:paraId="29D91EC6" w14:textId="77777777" w:rsidR="00EA6B2B" w:rsidRPr="00B041BA" w:rsidRDefault="00EA6B2B" w:rsidP="008C7043">
            <w:pPr>
              <w:pStyle w:val="ListParagraph"/>
              <w:numPr>
                <w:ilvl w:val="0"/>
                <w:numId w:val="57"/>
              </w:numPr>
              <w:jc w:val="center"/>
              <w:rPr>
                <w:lang w:val="de-DE"/>
              </w:rPr>
            </w:pPr>
          </w:p>
        </w:tc>
        <w:tc>
          <w:tcPr>
            <w:tcW w:w="3539" w:type="dxa"/>
            <w:vMerge w:val="restart"/>
            <w:tcBorders>
              <w:top w:val="single" w:sz="4" w:space="0" w:color="auto"/>
              <w:left w:val="single" w:sz="4" w:space="0" w:color="auto"/>
              <w:right w:val="single" w:sz="4" w:space="0" w:color="auto"/>
            </w:tcBorders>
            <w:vAlign w:val="center"/>
          </w:tcPr>
          <w:p w14:paraId="097E6720" w14:textId="77777777" w:rsidR="00EA6B2B" w:rsidRPr="00B041BA" w:rsidRDefault="00EA6B2B" w:rsidP="008C7043">
            <w:pPr>
              <w:rPr>
                <w:color w:val="000000" w:themeColor="text1"/>
                <w:lang w:val="de-DE"/>
              </w:rPr>
            </w:pPr>
            <w:r w:rsidRPr="00D814B6">
              <w:rPr>
                <w:bCs/>
              </w:rPr>
              <w:t>Prof. univ. dr. Profiroiu Alina-Georgiana</w:t>
            </w:r>
          </w:p>
          <w:p w14:paraId="5146FE41" w14:textId="77777777" w:rsidR="00EA6B2B" w:rsidRPr="00B041BA" w:rsidRDefault="00EA6B2B" w:rsidP="008C7043">
            <w:pPr>
              <w:rPr>
                <w:color w:val="000000" w:themeColor="text1"/>
                <w:lang w:val="de-DE"/>
              </w:rPr>
            </w:pPr>
          </w:p>
        </w:tc>
        <w:tc>
          <w:tcPr>
            <w:tcW w:w="1134" w:type="dxa"/>
            <w:vMerge w:val="restart"/>
            <w:tcBorders>
              <w:top w:val="single" w:sz="4" w:space="0" w:color="auto"/>
              <w:left w:val="single" w:sz="4" w:space="0" w:color="auto"/>
              <w:right w:val="single" w:sz="4" w:space="0" w:color="auto"/>
            </w:tcBorders>
            <w:vAlign w:val="center"/>
          </w:tcPr>
          <w:p w14:paraId="2B94F654" w14:textId="77777777" w:rsidR="00EA6B2B" w:rsidRPr="00B041BA" w:rsidRDefault="00EA6B2B" w:rsidP="008C7043">
            <w:pPr>
              <w:jc w:val="center"/>
              <w:rPr>
                <w:b/>
                <w:color w:val="000000" w:themeColor="text1"/>
                <w:lang w:val="de-DE"/>
              </w:rPr>
            </w:pPr>
            <w:r>
              <w:rPr>
                <w:b/>
                <w:color w:val="000000" w:themeColor="text1"/>
                <w:lang w:val="de-DE"/>
              </w:rPr>
              <w:t>1</w:t>
            </w:r>
          </w:p>
        </w:tc>
        <w:tc>
          <w:tcPr>
            <w:tcW w:w="3544" w:type="dxa"/>
            <w:shd w:val="clear" w:color="auto" w:fill="auto"/>
            <w:vAlign w:val="center"/>
          </w:tcPr>
          <w:p w14:paraId="0CBAD1E1" w14:textId="77777777" w:rsidR="00EA6B2B" w:rsidRPr="008E0C5E" w:rsidRDefault="00EA6B2B" w:rsidP="008C7043">
            <w:pPr>
              <w:shd w:val="clear" w:color="auto" w:fill="FFFFFF"/>
              <w:rPr>
                <w:color w:val="365F91" w:themeColor="accent1" w:themeShade="BF"/>
                <w:lang w:val="de-DE"/>
              </w:rPr>
            </w:pPr>
            <w:r w:rsidRPr="008E0C5E">
              <w:rPr>
                <w:color w:val="365F91" w:themeColor="accent1" w:themeShade="BF"/>
                <w:lang w:val="de-DE"/>
              </w:rPr>
              <w:t xml:space="preserve">1. Verificarea eticii si integritatii profesionale a salariatilor din sectorul public </w:t>
            </w:r>
          </w:p>
        </w:tc>
        <w:tc>
          <w:tcPr>
            <w:tcW w:w="2693" w:type="dxa"/>
            <w:shd w:val="clear" w:color="auto" w:fill="auto"/>
            <w:vAlign w:val="center"/>
          </w:tcPr>
          <w:p w14:paraId="761264A6"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 xml:space="preserve">1.Assessment of etics and professional integrity of public sector employees  </w:t>
            </w:r>
          </w:p>
        </w:tc>
        <w:tc>
          <w:tcPr>
            <w:tcW w:w="2126" w:type="dxa"/>
            <w:shd w:val="clear" w:color="auto" w:fill="auto"/>
            <w:vAlign w:val="center"/>
          </w:tcPr>
          <w:p w14:paraId="3AAC322F" w14:textId="77777777" w:rsidR="00EA6B2B" w:rsidRPr="008E0C5E" w:rsidRDefault="00EA6B2B" w:rsidP="008C7043">
            <w:pPr>
              <w:shd w:val="clear" w:color="auto" w:fill="FFFFFF"/>
              <w:rPr>
                <w:bCs/>
                <w:iCs/>
                <w:color w:val="365F91" w:themeColor="accent1" w:themeShade="BF"/>
                <w:lang w:val="de-DE"/>
              </w:rPr>
            </w:pPr>
            <w:r w:rsidRPr="008E0C5E">
              <w:rPr>
                <w:bCs/>
                <w:color w:val="365F91" w:themeColor="accent1" w:themeShade="BF"/>
                <w:lang w:val="de-DE"/>
              </w:rPr>
              <w:t>MAI</w:t>
            </w:r>
          </w:p>
        </w:tc>
        <w:tc>
          <w:tcPr>
            <w:tcW w:w="2126" w:type="dxa"/>
            <w:vAlign w:val="center"/>
          </w:tcPr>
          <w:p w14:paraId="7B0E14E7" w14:textId="77777777" w:rsidR="00EA6B2B" w:rsidRPr="008E0C5E" w:rsidRDefault="00EA6B2B" w:rsidP="008C7043">
            <w:pPr>
              <w:shd w:val="clear" w:color="auto" w:fill="FFFFFF"/>
              <w:jc w:val="center"/>
              <w:rPr>
                <w:iCs/>
                <w:color w:val="365F91" w:themeColor="accent1" w:themeShade="BF"/>
                <w:lang w:val="de-DE"/>
              </w:rPr>
            </w:pPr>
            <w:r w:rsidRPr="008E0C5E">
              <w:rPr>
                <w:iCs/>
                <w:color w:val="365F91" w:themeColor="accent1" w:themeShade="BF"/>
                <w:lang w:val="de-DE"/>
              </w:rPr>
              <w:t>1</w:t>
            </w:r>
          </w:p>
        </w:tc>
      </w:tr>
      <w:tr w:rsidR="00EA6B2B" w:rsidRPr="00AA2CB8" w14:paraId="6C98F307" w14:textId="77777777" w:rsidTr="008C7043">
        <w:trPr>
          <w:trHeight w:val="35"/>
          <w:jc w:val="center"/>
        </w:trPr>
        <w:tc>
          <w:tcPr>
            <w:tcW w:w="709" w:type="dxa"/>
            <w:vMerge/>
            <w:vAlign w:val="center"/>
          </w:tcPr>
          <w:p w14:paraId="7D781C00" w14:textId="77777777" w:rsidR="00EA6B2B" w:rsidRPr="00B041BA" w:rsidRDefault="00EA6B2B" w:rsidP="008C7043">
            <w:pPr>
              <w:pStyle w:val="ListParagraph"/>
              <w:numPr>
                <w:ilvl w:val="0"/>
                <w:numId w:val="57"/>
              </w:numPr>
              <w:jc w:val="center"/>
              <w:rPr>
                <w:lang w:val="de-DE"/>
              </w:rPr>
            </w:pPr>
          </w:p>
        </w:tc>
        <w:tc>
          <w:tcPr>
            <w:tcW w:w="3539" w:type="dxa"/>
            <w:vMerge/>
            <w:tcBorders>
              <w:left w:val="single" w:sz="4" w:space="0" w:color="auto"/>
              <w:right w:val="single" w:sz="4" w:space="0" w:color="auto"/>
            </w:tcBorders>
            <w:vAlign w:val="center"/>
          </w:tcPr>
          <w:p w14:paraId="03D72623" w14:textId="77777777" w:rsidR="00EA6B2B" w:rsidRPr="00B041BA"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6FDEC32F" w14:textId="77777777" w:rsidR="00EA6B2B" w:rsidRPr="00B041BA" w:rsidRDefault="00EA6B2B" w:rsidP="008C7043">
            <w:pPr>
              <w:jc w:val="center"/>
              <w:rPr>
                <w:color w:val="000000" w:themeColor="text1"/>
                <w:lang w:val="de-DE"/>
              </w:rPr>
            </w:pPr>
          </w:p>
        </w:tc>
        <w:tc>
          <w:tcPr>
            <w:tcW w:w="3544" w:type="dxa"/>
            <w:shd w:val="clear" w:color="auto" w:fill="auto"/>
            <w:vAlign w:val="center"/>
          </w:tcPr>
          <w:p w14:paraId="4FF2E44D" w14:textId="77777777" w:rsidR="00EA6B2B" w:rsidRPr="008E0C5E" w:rsidRDefault="00EA6B2B" w:rsidP="008C7043">
            <w:pPr>
              <w:shd w:val="clear" w:color="auto" w:fill="FFFFFF"/>
              <w:rPr>
                <w:color w:val="365F91" w:themeColor="accent1" w:themeShade="BF"/>
              </w:rPr>
            </w:pPr>
            <w:r w:rsidRPr="008E0C5E">
              <w:rPr>
                <w:color w:val="365F91" w:themeColor="accent1" w:themeShade="BF"/>
              </w:rPr>
              <w:t>2. Reducerea decalajului dintre generații în administrația publică - atragerea și retenția talentelor din generația Z</w:t>
            </w:r>
          </w:p>
        </w:tc>
        <w:tc>
          <w:tcPr>
            <w:tcW w:w="2693" w:type="dxa"/>
            <w:shd w:val="clear" w:color="auto" w:fill="auto"/>
            <w:vAlign w:val="center"/>
          </w:tcPr>
          <w:p w14:paraId="342D2C20"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2. Reducing gaps between generation in public administration – attracting and retainning the talents from Z generation</w:t>
            </w:r>
          </w:p>
        </w:tc>
        <w:tc>
          <w:tcPr>
            <w:tcW w:w="2126" w:type="dxa"/>
            <w:shd w:val="clear" w:color="auto" w:fill="auto"/>
            <w:vAlign w:val="center"/>
          </w:tcPr>
          <w:p w14:paraId="44028C69" w14:textId="77777777" w:rsidR="00EA6B2B" w:rsidRPr="008E0C5E" w:rsidRDefault="00EA6B2B" w:rsidP="008C7043">
            <w:pPr>
              <w:shd w:val="clear" w:color="auto" w:fill="FFFFFF"/>
              <w:rPr>
                <w:bCs/>
                <w:iCs/>
                <w:color w:val="365F91" w:themeColor="accent1" w:themeShade="BF"/>
                <w:lang w:val="de-DE"/>
              </w:rPr>
            </w:pPr>
            <w:r w:rsidRPr="008E0C5E">
              <w:rPr>
                <w:bCs/>
                <w:iCs/>
                <w:color w:val="365F91" w:themeColor="accent1" w:themeShade="BF"/>
                <w:lang w:val="de-DE"/>
              </w:rPr>
              <w:t>Agenția Națională a Funcționarilor Publici (ANFP)</w:t>
            </w:r>
          </w:p>
        </w:tc>
        <w:tc>
          <w:tcPr>
            <w:tcW w:w="2126" w:type="dxa"/>
            <w:vAlign w:val="center"/>
          </w:tcPr>
          <w:p w14:paraId="30D1683E" w14:textId="77777777" w:rsidR="00EA6B2B" w:rsidRPr="008E0C5E" w:rsidRDefault="00EA6B2B" w:rsidP="008C7043">
            <w:pPr>
              <w:shd w:val="clear" w:color="auto" w:fill="FFFFFF"/>
              <w:jc w:val="center"/>
              <w:rPr>
                <w:iCs/>
                <w:color w:val="365F91" w:themeColor="accent1" w:themeShade="BF"/>
                <w:lang w:val="de-DE"/>
              </w:rPr>
            </w:pPr>
            <w:r w:rsidRPr="008E0C5E">
              <w:rPr>
                <w:iCs/>
                <w:color w:val="365F91" w:themeColor="accent1" w:themeShade="BF"/>
                <w:lang w:val="de-DE"/>
              </w:rPr>
              <w:t>7</w:t>
            </w:r>
          </w:p>
        </w:tc>
      </w:tr>
      <w:tr w:rsidR="00EA6B2B" w:rsidRPr="00DF11C3" w14:paraId="0B3DDFFE" w14:textId="77777777" w:rsidTr="008C7043">
        <w:trPr>
          <w:trHeight w:val="35"/>
          <w:jc w:val="center"/>
        </w:trPr>
        <w:tc>
          <w:tcPr>
            <w:tcW w:w="709" w:type="dxa"/>
            <w:vMerge/>
            <w:vAlign w:val="center"/>
          </w:tcPr>
          <w:p w14:paraId="42B051F2" w14:textId="77777777" w:rsidR="00EA6B2B" w:rsidRPr="00B041BA" w:rsidRDefault="00EA6B2B" w:rsidP="008C7043">
            <w:pPr>
              <w:pStyle w:val="ListParagraph"/>
              <w:numPr>
                <w:ilvl w:val="0"/>
                <w:numId w:val="57"/>
              </w:numPr>
              <w:jc w:val="center"/>
              <w:rPr>
                <w:lang w:val="de-DE"/>
              </w:rPr>
            </w:pPr>
          </w:p>
        </w:tc>
        <w:tc>
          <w:tcPr>
            <w:tcW w:w="3539" w:type="dxa"/>
            <w:vMerge/>
            <w:tcBorders>
              <w:left w:val="single" w:sz="4" w:space="0" w:color="auto"/>
              <w:right w:val="single" w:sz="4" w:space="0" w:color="auto"/>
            </w:tcBorders>
            <w:vAlign w:val="center"/>
          </w:tcPr>
          <w:p w14:paraId="01449B3E" w14:textId="77777777" w:rsidR="00EA6B2B" w:rsidRPr="00B041BA"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40044355" w14:textId="77777777" w:rsidR="00EA6B2B" w:rsidRPr="00B041BA" w:rsidRDefault="00EA6B2B" w:rsidP="008C7043">
            <w:pPr>
              <w:jc w:val="center"/>
              <w:rPr>
                <w:color w:val="000000" w:themeColor="text1"/>
                <w:lang w:val="de-DE"/>
              </w:rPr>
            </w:pPr>
          </w:p>
        </w:tc>
        <w:tc>
          <w:tcPr>
            <w:tcW w:w="3544" w:type="dxa"/>
            <w:shd w:val="clear" w:color="auto" w:fill="auto"/>
            <w:vAlign w:val="center"/>
          </w:tcPr>
          <w:p w14:paraId="7E97FB5A" w14:textId="77777777" w:rsidR="00EA6B2B" w:rsidRPr="008E0C5E" w:rsidRDefault="00EA6B2B" w:rsidP="008C7043">
            <w:pPr>
              <w:shd w:val="clear" w:color="auto" w:fill="FFFFFF"/>
              <w:rPr>
                <w:color w:val="365F91" w:themeColor="accent1" w:themeShade="BF"/>
                <w:lang w:val="de-DE"/>
              </w:rPr>
            </w:pPr>
            <w:r w:rsidRPr="008E0C5E">
              <w:rPr>
                <w:color w:val="365F91" w:themeColor="accent1" w:themeShade="BF"/>
                <w:lang w:val="de-DE"/>
              </w:rPr>
              <w:t>3. Formarea profesională a funcționarilor publici în contextul reformelor recente: Analiza eficacității programelor de formare și perfecționare profesională în implementarea reformelor din Programul Național de Redresare și Reziliență (PNRR)</w:t>
            </w:r>
          </w:p>
        </w:tc>
        <w:tc>
          <w:tcPr>
            <w:tcW w:w="2693" w:type="dxa"/>
            <w:shd w:val="clear" w:color="auto" w:fill="auto"/>
            <w:vAlign w:val="center"/>
          </w:tcPr>
          <w:p w14:paraId="2792B172"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 xml:space="preserve">3. Professional trainning of public servants in the context of recent reforms: Analysis of  effectivness of trainning programs on Recovery and Resilience National Program reforms implementation </w:t>
            </w:r>
          </w:p>
        </w:tc>
        <w:tc>
          <w:tcPr>
            <w:tcW w:w="2126" w:type="dxa"/>
            <w:shd w:val="clear" w:color="auto" w:fill="auto"/>
            <w:vAlign w:val="center"/>
          </w:tcPr>
          <w:p w14:paraId="41AE1EBB" w14:textId="77777777" w:rsidR="00EA6B2B" w:rsidRPr="008E0C5E" w:rsidRDefault="00EA6B2B" w:rsidP="008C7043">
            <w:pPr>
              <w:shd w:val="clear" w:color="auto" w:fill="FFFFFF"/>
              <w:rPr>
                <w:bCs/>
                <w:iCs/>
                <w:color w:val="365F91" w:themeColor="accent1" w:themeShade="BF"/>
                <w:lang w:val="de-DE"/>
              </w:rPr>
            </w:pPr>
            <w:r w:rsidRPr="008E0C5E">
              <w:rPr>
                <w:bCs/>
                <w:iCs/>
                <w:color w:val="365F91" w:themeColor="accent1" w:themeShade="BF"/>
                <w:lang w:val="de-DE"/>
              </w:rPr>
              <w:t>Agenția Națională a Funcționarilor Publici (ANFP)</w:t>
            </w:r>
          </w:p>
        </w:tc>
        <w:tc>
          <w:tcPr>
            <w:tcW w:w="2126" w:type="dxa"/>
            <w:vAlign w:val="center"/>
          </w:tcPr>
          <w:p w14:paraId="4FDDCE3D" w14:textId="77777777" w:rsidR="00EA6B2B" w:rsidRPr="008E0C5E" w:rsidRDefault="00EA6B2B" w:rsidP="008C7043">
            <w:pPr>
              <w:shd w:val="clear" w:color="auto" w:fill="FFFFFF"/>
              <w:jc w:val="center"/>
              <w:rPr>
                <w:iCs/>
                <w:color w:val="365F91" w:themeColor="accent1" w:themeShade="BF"/>
                <w:lang w:val="de-DE"/>
              </w:rPr>
            </w:pPr>
            <w:r w:rsidRPr="008E0C5E">
              <w:rPr>
                <w:iCs/>
                <w:color w:val="365F91" w:themeColor="accent1" w:themeShade="BF"/>
                <w:lang w:val="de-DE"/>
              </w:rPr>
              <w:t>2</w:t>
            </w:r>
          </w:p>
        </w:tc>
      </w:tr>
      <w:tr w:rsidR="00EA6B2B" w:rsidRPr="00DF11C3" w14:paraId="18DCB814" w14:textId="77777777" w:rsidTr="008C7043">
        <w:trPr>
          <w:trHeight w:val="35"/>
          <w:jc w:val="center"/>
        </w:trPr>
        <w:tc>
          <w:tcPr>
            <w:tcW w:w="709" w:type="dxa"/>
            <w:vMerge/>
            <w:vAlign w:val="center"/>
          </w:tcPr>
          <w:p w14:paraId="5FC6C0FA" w14:textId="77777777" w:rsidR="00EA6B2B" w:rsidRPr="00B041BA" w:rsidRDefault="00EA6B2B" w:rsidP="008C7043">
            <w:pPr>
              <w:pStyle w:val="ListParagraph"/>
              <w:numPr>
                <w:ilvl w:val="0"/>
                <w:numId w:val="57"/>
              </w:numPr>
              <w:jc w:val="center"/>
              <w:rPr>
                <w:lang w:val="de-DE"/>
              </w:rPr>
            </w:pPr>
          </w:p>
        </w:tc>
        <w:tc>
          <w:tcPr>
            <w:tcW w:w="3539" w:type="dxa"/>
            <w:vMerge/>
            <w:tcBorders>
              <w:left w:val="single" w:sz="4" w:space="0" w:color="auto"/>
              <w:right w:val="single" w:sz="4" w:space="0" w:color="auto"/>
            </w:tcBorders>
            <w:vAlign w:val="center"/>
          </w:tcPr>
          <w:p w14:paraId="66E62F61" w14:textId="77777777" w:rsidR="00EA6B2B" w:rsidRPr="00B041BA"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27B4800B" w14:textId="77777777" w:rsidR="00EA6B2B" w:rsidRPr="00B041BA" w:rsidRDefault="00EA6B2B" w:rsidP="008C7043">
            <w:pPr>
              <w:jc w:val="center"/>
              <w:rPr>
                <w:color w:val="000000" w:themeColor="text1"/>
                <w:lang w:val="de-DE"/>
              </w:rPr>
            </w:pPr>
          </w:p>
        </w:tc>
        <w:tc>
          <w:tcPr>
            <w:tcW w:w="3544" w:type="dxa"/>
            <w:vAlign w:val="center"/>
          </w:tcPr>
          <w:p w14:paraId="52A0FDBC" w14:textId="77777777" w:rsidR="00EA6B2B" w:rsidRPr="008E0C5E" w:rsidRDefault="00EA6B2B" w:rsidP="008C7043">
            <w:pPr>
              <w:shd w:val="clear" w:color="auto" w:fill="FFFFFF"/>
              <w:rPr>
                <w:color w:val="365F91" w:themeColor="accent1" w:themeShade="BF"/>
                <w:lang w:val="de-DE"/>
              </w:rPr>
            </w:pPr>
            <w:r w:rsidRPr="008E0C5E">
              <w:rPr>
                <w:color w:val="365F91" w:themeColor="accent1" w:themeShade="BF"/>
                <w:lang w:val="de-DE"/>
              </w:rPr>
              <w:t>4.Studiul impactului practicilor etice și integrității în asigurarea unui serviciu public de calitate și în creșterea încrederii cetățenilor în instituțiile publice</w:t>
            </w:r>
          </w:p>
        </w:tc>
        <w:tc>
          <w:tcPr>
            <w:tcW w:w="2693" w:type="dxa"/>
            <w:vAlign w:val="center"/>
          </w:tcPr>
          <w:p w14:paraId="05330A0A"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4. Impact Study of etics and integrity practices on quality public services assurance and on citiezens trust in public organizations</w:t>
            </w:r>
          </w:p>
        </w:tc>
        <w:tc>
          <w:tcPr>
            <w:tcW w:w="2126" w:type="dxa"/>
            <w:vAlign w:val="center"/>
          </w:tcPr>
          <w:p w14:paraId="1214D4F6"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Agenția Națională a Funcționarilor Publici (ANFP)</w:t>
            </w:r>
          </w:p>
        </w:tc>
        <w:tc>
          <w:tcPr>
            <w:tcW w:w="2126" w:type="dxa"/>
            <w:vAlign w:val="center"/>
          </w:tcPr>
          <w:p w14:paraId="443AA51A" w14:textId="77777777" w:rsidR="00EA6B2B" w:rsidRPr="008E0C5E" w:rsidRDefault="00EA6B2B" w:rsidP="008C7043">
            <w:pPr>
              <w:shd w:val="clear" w:color="auto" w:fill="FFFFFF"/>
              <w:jc w:val="center"/>
              <w:rPr>
                <w:iCs/>
                <w:color w:val="365F91" w:themeColor="accent1" w:themeShade="BF"/>
                <w:lang w:val="de-DE"/>
              </w:rPr>
            </w:pPr>
            <w:r w:rsidRPr="008E0C5E">
              <w:rPr>
                <w:iCs/>
                <w:color w:val="365F91" w:themeColor="accent1" w:themeShade="BF"/>
                <w:lang w:val="de-DE"/>
              </w:rPr>
              <w:t>3</w:t>
            </w:r>
          </w:p>
        </w:tc>
      </w:tr>
      <w:tr w:rsidR="00EA6B2B" w:rsidRPr="00DF11C3" w14:paraId="283E6917" w14:textId="77777777" w:rsidTr="008C7043">
        <w:trPr>
          <w:trHeight w:val="35"/>
          <w:jc w:val="center"/>
        </w:trPr>
        <w:tc>
          <w:tcPr>
            <w:tcW w:w="709" w:type="dxa"/>
            <w:vMerge/>
            <w:vAlign w:val="center"/>
          </w:tcPr>
          <w:p w14:paraId="668EA4BD" w14:textId="77777777" w:rsidR="00EA6B2B" w:rsidRPr="00B041BA" w:rsidRDefault="00EA6B2B" w:rsidP="008C7043">
            <w:pPr>
              <w:pStyle w:val="ListParagraph"/>
              <w:numPr>
                <w:ilvl w:val="0"/>
                <w:numId w:val="57"/>
              </w:numPr>
              <w:jc w:val="center"/>
              <w:rPr>
                <w:lang w:val="de-DE"/>
              </w:rPr>
            </w:pPr>
          </w:p>
        </w:tc>
        <w:tc>
          <w:tcPr>
            <w:tcW w:w="3539" w:type="dxa"/>
            <w:vMerge/>
            <w:tcBorders>
              <w:left w:val="single" w:sz="4" w:space="0" w:color="auto"/>
              <w:right w:val="single" w:sz="4" w:space="0" w:color="auto"/>
            </w:tcBorders>
            <w:vAlign w:val="center"/>
          </w:tcPr>
          <w:p w14:paraId="0952DFD3" w14:textId="77777777" w:rsidR="00EA6B2B" w:rsidRPr="00B041BA"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4B614A1D" w14:textId="77777777" w:rsidR="00EA6B2B" w:rsidRPr="00B041BA" w:rsidRDefault="00EA6B2B" w:rsidP="008C7043">
            <w:pPr>
              <w:jc w:val="center"/>
              <w:rPr>
                <w:color w:val="000000" w:themeColor="text1"/>
                <w:lang w:val="de-DE"/>
              </w:rPr>
            </w:pPr>
          </w:p>
        </w:tc>
        <w:tc>
          <w:tcPr>
            <w:tcW w:w="3544" w:type="dxa"/>
            <w:vAlign w:val="center"/>
          </w:tcPr>
          <w:p w14:paraId="6E6517AB" w14:textId="77777777" w:rsidR="00EA6B2B" w:rsidRPr="008E0C5E" w:rsidRDefault="00EA6B2B" w:rsidP="008C7043">
            <w:pPr>
              <w:shd w:val="clear" w:color="auto" w:fill="FFFFFF"/>
              <w:rPr>
                <w:color w:val="365F91" w:themeColor="accent1" w:themeShade="BF"/>
                <w:lang w:val="de-DE"/>
              </w:rPr>
            </w:pPr>
            <w:r w:rsidRPr="008E0C5E">
              <w:rPr>
                <w:color w:val="365F91" w:themeColor="accent1" w:themeShade="BF"/>
                <w:lang w:val="de-DE"/>
              </w:rPr>
              <w:t>5.Reziliența și agilitatea organizațională in organizatiile din sectorul public</w:t>
            </w:r>
          </w:p>
        </w:tc>
        <w:tc>
          <w:tcPr>
            <w:tcW w:w="2693" w:type="dxa"/>
            <w:vAlign w:val="center"/>
          </w:tcPr>
          <w:p w14:paraId="3749F2DB"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Resilience and organizational agilityin public sector organizations</w:t>
            </w:r>
          </w:p>
        </w:tc>
        <w:tc>
          <w:tcPr>
            <w:tcW w:w="2126" w:type="dxa"/>
            <w:vAlign w:val="center"/>
          </w:tcPr>
          <w:p w14:paraId="2AF69F97"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Asociația Consultanților în Management din România</w:t>
            </w:r>
          </w:p>
        </w:tc>
        <w:tc>
          <w:tcPr>
            <w:tcW w:w="2126" w:type="dxa"/>
            <w:vAlign w:val="center"/>
          </w:tcPr>
          <w:p w14:paraId="52552A23" w14:textId="77777777" w:rsidR="00EA6B2B" w:rsidRPr="008E0C5E" w:rsidRDefault="00EA6B2B" w:rsidP="008C7043">
            <w:pPr>
              <w:shd w:val="clear" w:color="auto" w:fill="FFFFFF"/>
              <w:jc w:val="center"/>
              <w:rPr>
                <w:iCs/>
                <w:color w:val="365F91" w:themeColor="accent1" w:themeShade="BF"/>
                <w:lang w:val="de-DE"/>
              </w:rPr>
            </w:pPr>
            <w:r w:rsidRPr="008E0C5E">
              <w:rPr>
                <w:iCs/>
                <w:color w:val="365F91" w:themeColor="accent1" w:themeShade="BF"/>
                <w:lang w:val="de-DE"/>
              </w:rPr>
              <w:t>10</w:t>
            </w:r>
          </w:p>
        </w:tc>
      </w:tr>
      <w:tr w:rsidR="00EA6B2B" w:rsidRPr="00DF11C3" w14:paraId="47FBD695" w14:textId="77777777" w:rsidTr="008C7043">
        <w:trPr>
          <w:trHeight w:val="35"/>
          <w:jc w:val="center"/>
        </w:trPr>
        <w:tc>
          <w:tcPr>
            <w:tcW w:w="709" w:type="dxa"/>
            <w:vMerge/>
            <w:vAlign w:val="center"/>
          </w:tcPr>
          <w:p w14:paraId="7D52722A" w14:textId="77777777" w:rsidR="00EA6B2B" w:rsidRPr="00B041BA" w:rsidRDefault="00EA6B2B" w:rsidP="008C7043">
            <w:pPr>
              <w:pStyle w:val="ListParagraph"/>
              <w:numPr>
                <w:ilvl w:val="0"/>
                <w:numId w:val="57"/>
              </w:numPr>
              <w:jc w:val="center"/>
              <w:rPr>
                <w:lang w:val="de-DE"/>
              </w:rPr>
            </w:pPr>
          </w:p>
        </w:tc>
        <w:tc>
          <w:tcPr>
            <w:tcW w:w="3539" w:type="dxa"/>
            <w:vMerge/>
            <w:tcBorders>
              <w:left w:val="single" w:sz="4" w:space="0" w:color="auto"/>
              <w:right w:val="single" w:sz="4" w:space="0" w:color="auto"/>
            </w:tcBorders>
            <w:vAlign w:val="center"/>
          </w:tcPr>
          <w:p w14:paraId="5EF2BB27" w14:textId="77777777" w:rsidR="00EA6B2B" w:rsidRPr="00B041BA"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2102B7CA" w14:textId="77777777" w:rsidR="00EA6B2B" w:rsidRPr="00B041BA" w:rsidRDefault="00EA6B2B" w:rsidP="008C7043">
            <w:pPr>
              <w:jc w:val="center"/>
              <w:rPr>
                <w:color w:val="000000" w:themeColor="text1"/>
                <w:lang w:val="de-DE"/>
              </w:rPr>
            </w:pPr>
          </w:p>
        </w:tc>
        <w:tc>
          <w:tcPr>
            <w:tcW w:w="3544" w:type="dxa"/>
            <w:vAlign w:val="center"/>
          </w:tcPr>
          <w:p w14:paraId="00517416" w14:textId="77777777" w:rsidR="00EA6B2B" w:rsidRPr="008E0C5E" w:rsidRDefault="00EA6B2B" w:rsidP="008C7043">
            <w:pPr>
              <w:shd w:val="clear" w:color="auto" w:fill="FFFFFF"/>
              <w:rPr>
                <w:color w:val="365F91" w:themeColor="accent1" w:themeShade="BF"/>
                <w:lang w:val="de-DE"/>
              </w:rPr>
            </w:pPr>
            <w:r w:rsidRPr="008E0C5E">
              <w:rPr>
                <w:color w:val="365F91" w:themeColor="accent1" w:themeShade="BF"/>
                <w:lang w:val="de-DE"/>
              </w:rPr>
              <w:t>6.Impactul programelor operaționale asupra dezvoltării regionale</w:t>
            </w:r>
          </w:p>
        </w:tc>
        <w:tc>
          <w:tcPr>
            <w:tcW w:w="2693" w:type="dxa"/>
            <w:vAlign w:val="center"/>
          </w:tcPr>
          <w:p w14:paraId="4FDF3035"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6. Impact of Operational Programs on Regional Development</w:t>
            </w:r>
          </w:p>
        </w:tc>
        <w:tc>
          <w:tcPr>
            <w:tcW w:w="2126" w:type="dxa"/>
            <w:vAlign w:val="center"/>
          </w:tcPr>
          <w:p w14:paraId="40492E48"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Asociația Consultanților în Management din România</w:t>
            </w:r>
          </w:p>
        </w:tc>
        <w:tc>
          <w:tcPr>
            <w:tcW w:w="2126" w:type="dxa"/>
            <w:vAlign w:val="center"/>
          </w:tcPr>
          <w:p w14:paraId="52815DE4" w14:textId="77777777" w:rsidR="00EA6B2B" w:rsidRPr="008E0C5E" w:rsidRDefault="00EA6B2B" w:rsidP="008C7043">
            <w:pPr>
              <w:shd w:val="clear" w:color="auto" w:fill="FFFFFF"/>
              <w:jc w:val="center"/>
              <w:rPr>
                <w:iCs/>
                <w:color w:val="365F91" w:themeColor="accent1" w:themeShade="BF"/>
                <w:lang w:val="de-DE"/>
              </w:rPr>
            </w:pPr>
            <w:r w:rsidRPr="008E0C5E">
              <w:rPr>
                <w:iCs/>
                <w:color w:val="365F91" w:themeColor="accent1" w:themeShade="BF"/>
                <w:lang w:val="de-DE"/>
              </w:rPr>
              <w:t>13</w:t>
            </w:r>
          </w:p>
        </w:tc>
      </w:tr>
      <w:tr w:rsidR="00EA6B2B" w:rsidRPr="00DF11C3" w14:paraId="319136E9" w14:textId="77777777" w:rsidTr="008C7043">
        <w:trPr>
          <w:trHeight w:val="35"/>
          <w:jc w:val="center"/>
        </w:trPr>
        <w:tc>
          <w:tcPr>
            <w:tcW w:w="709" w:type="dxa"/>
            <w:vMerge/>
            <w:vAlign w:val="center"/>
          </w:tcPr>
          <w:p w14:paraId="2363FB68" w14:textId="77777777" w:rsidR="00EA6B2B" w:rsidRPr="00B041BA" w:rsidRDefault="00EA6B2B" w:rsidP="008C7043">
            <w:pPr>
              <w:pStyle w:val="ListParagraph"/>
              <w:numPr>
                <w:ilvl w:val="0"/>
                <w:numId w:val="57"/>
              </w:numPr>
              <w:jc w:val="center"/>
              <w:rPr>
                <w:lang w:val="de-DE"/>
              </w:rPr>
            </w:pPr>
          </w:p>
        </w:tc>
        <w:tc>
          <w:tcPr>
            <w:tcW w:w="3539" w:type="dxa"/>
            <w:vMerge/>
            <w:tcBorders>
              <w:left w:val="single" w:sz="4" w:space="0" w:color="auto"/>
              <w:right w:val="single" w:sz="4" w:space="0" w:color="auto"/>
            </w:tcBorders>
            <w:vAlign w:val="center"/>
          </w:tcPr>
          <w:p w14:paraId="4DB08020" w14:textId="77777777" w:rsidR="00EA6B2B" w:rsidRPr="00B041BA"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07302013" w14:textId="77777777" w:rsidR="00EA6B2B" w:rsidRPr="00B041BA" w:rsidRDefault="00EA6B2B" w:rsidP="008C7043">
            <w:pPr>
              <w:jc w:val="center"/>
              <w:rPr>
                <w:color w:val="000000" w:themeColor="text1"/>
                <w:lang w:val="de-DE"/>
              </w:rPr>
            </w:pPr>
          </w:p>
        </w:tc>
        <w:tc>
          <w:tcPr>
            <w:tcW w:w="3544" w:type="dxa"/>
            <w:vAlign w:val="center"/>
          </w:tcPr>
          <w:p w14:paraId="5C4B2136" w14:textId="77777777" w:rsidR="00EA6B2B" w:rsidRPr="008E0C5E" w:rsidRDefault="00EA6B2B" w:rsidP="008C7043">
            <w:pPr>
              <w:shd w:val="clear" w:color="auto" w:fill="FFFFFF"/>
              <w:rPr>
                <w:color w:val="365F91" w:themeColor="accent1" w:themeShade="BF"/>
                <w:lang w:val="de-DE"/>
              </w:rPr>
            </w:pPr>
            <w:r w:rsidRPr="008E0C5E">
              <w:rPr>
                <w:color w:val="365F91" w:themeColor="accent1" w:themeShade="BF"/>
                <w:lang w:val="de-DE"/>
              </w:rPr>
              <w:t>7.Perfecționarea managementului organizațiilor din sistemul educațional</w:t>
            </w:r>
          </w:p>
        </w:tc>
        <w:tc>
          <w:tcPr>
            <w:tcW w:w="2693" w:type="dxa"/>
            <w:vAlign w:val="center"/>
          </w:tcPr>
          <w:p w14:paraId="49460A2E"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7. Improving management of organizations from educational system</w:t>
            </w:r>
          </w:p>
        </w:tc>
        <w:tc>
          <w:tcPr>
            <w:tcW w:w="2126" w:type="dxa"/>
            <w:vAlign w:val="center"/>
          </w:tcPr>
          <w:p w14:paraId="1F016054"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Asociația Consultanților în Management din România</w:t>
            </w:r>
          </w:p>
        </w:tc>
        <w:tc>
          <w:tcPr>
            <w:tcW w:w="2126" w:type="dxa"/>
            <w:vAlign w:val="center"/>
          </w:tcPr>
          <w:p w14:paraId="12D93349" w14:textId="77777777" w:rsidR="00EA6B2B" w:rsidRPr="008E0C5E" w:rsidRDefault="00EA6B2B" w:rsidP="008C7043">
            <w:pPr>
              <w:shd w:val="clear" w:color="auto" w:fill="FFFFFF"/>
              <w:jc w:val="center"/>
              <w:rPr>
                <w:iCs/>
                <w:color w:val="365F91" w:themeColor="accent1" w:themeShade="BF"/>
                <w:lang w:val="de-DE"/>
              </w:rPr>
            </w:pPr>
            <w:r w:rsidRPr="008E0C5E">
              <w:rPr>
                <w:iCs/>
                <w:color w:val="365F91" w:themeColor="accent1" w:themeShade="BF"/>
                <w:lang w:val="de-DE"/>
              </w:rPr>
              <w:t>28</w:t>
            </w:r>
          </w:p>
        </w:tc>
      </w:tr>
      <w:tr w:rsidR="00EA6B2B" w:rsidRPr="00DF11C3" w14:paraId="12988806" w14:textId="77777777" w:rsidTr="008C7043">
        <w:trPr>
          <w:trHeight w:val="35"/>
          <w:jc w:val="center"/>
        </w:trPr>
        <w:tc>
          <w:tcPr>
            <w:tcW w:w="709" w:type="dxa"/>
            <w:vMerge/>
            <w:vAlign w:val="center"/>
          </w:tcPr>
          <w:p w14:paraId="2AF455BF" w14:textId="77777777" w:rsidR="00EA6B2B" w:rsidRPr="00B041BA" w:rsidRDefault="00EA6B2B" w:rsidP="008C7043">
            <w:pPr>
              <w:pStyle w:val="ListParagraph"/>
              <w:numPr>
                <w:ilvl w:val="0"/>
                <w:numId w:val="57"/>
              </w:numPr>
              <w:jc w:val="center"/>
              <w:rPr>
                <w:lang w:val="de-DE"/>
              </w:rPr>
            </w:pPr>
          </w:p>
        </w:tc>
        <w:tc>
          <w:tcPr>
            <w:tcW w:w="3539" w:type="dxa"/>
            <w:vMerge/>
            <w:tcBorders>
              <w:left w:val="single" w:sz="4" w:space="0" w:color="auto"/>
              <w:right w:val="single" w:sz="4" w:space="0" w:color="auto"/>
            </w:tcBorders>
            <w:vAlign w:val="center"/>
          </w:tcPr>
          <w:p w14:paraId="7A8A56B3" w14:textId="77777777" w:rsidR="00EA6B2B" w:rsidRPr="00B041BA"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282D1AD2" w14:textId="77777777" w:rsidR="00EA6B2B" w:rsidRPr="00B041BA" w:rsidRDefault="00EA6B2B" w:rsidP="008C7043">
            <w:pPr>
              <w:jc w:val="center"/>
              <w:rPr>
                <w:color w:val="000000" w:themeColor="text1"/>
                <w:lang w:val="de-DE"/>
              </w:rPr>
            </w:pPr>
          </w:p>
        </w:tc>
        <w:tc>
          <w:tcPr>
            <w:tcW w:w="3544" w:type="dxa"/>
            <w:vAlign w:val="center"/>
          </w:tcPr>
          <w:p w14:paraId="656AC5A0" w14:textId="77777777" w:rsidR="00EA6B2B" w:rsidRPr="008E0C5E" w:rsidRDefault="00EA6B2B" w:rsidP="008C7043">
            <w:pPr>
              <w:shd w:val="clear" w:color="auto" w:fill="FFFFFF"/>
              <w:rPr>
                <w:color w:val="365F91" w:themeColor="accent1" w:themeShade="BF"/>
                <w:lang w:val="de-DE"/>
              </w:rPr>
            </w:pPr>
            <w:r w:rsidRPr="008E0C5E">
              <w:rPr>
                <w:color w:val="365F91" w:themeColor="accent1" w:themeShade="BF"/>
                <w:lang w:val="de-DE"/>
              </w:rPr>
              <w:t>8.Modalități de reducere a rezistenței la schimbare în organizatiile din sectorul public</w:t>
            </w:r>
          </w:p>
        </w:tc>
        <w:tc>
          <w:tcPr>
            <w:tcW w:w="2693" w:type="dxa"/>
            <w:vAlign w:val="center"/>
          </w:tcPr>
          <w:p w14:paraId="4C2C7513"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 xml:space="preserve">8. Ways of reducing resistance to change in public sector organizations </w:t>
            </w:r>
          </w:p>
        </w:tc>
        <w:tc>
          <w:tcPr>
            <w:tcW w:w="2126" w:type="dxa"/>
            <w:vAlign w:val="center"/>
          </w:tcPr>
          <w:p w14:paraId="60942D98"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Asociația Consultanților în Management din România</w:t>
            </w:r>
          </w:p>
        </w:tc>
        <w:tc>
          <w:tcPr>
            <w:tcW w:w="2126" w:type="dxa"/>
            <w:vAlign w:val="center"/>
          </w:tcPr>
          <w:p w14:paraId="2FA61C4D" w14:textId="77777777" w:rsidR="00EA6B2B" w:rsidRPr="008E0C5E" w:rsidRDefault="00EA6B2B" w:rsidP="008C7043">
            <w:pPr>
              <w:shd w:val="clear" w:color="auto" w:fill="FFFFFF"/>
              <w:jc w:val="center"/>
              <w:rPr>
                <w:iCs/>
                <w:color w:val="365F91" w:themeColor="accent1" w:themeShade="BF"/>
                <w:lang w:val="de-DE"/>
              </w:rPr>
            </w:pPr>
            <w:r w:rsidRPr="008E0C5E">
              <w:rPr>
                <w:iCs/>
                <w:color w:val="365F91" w:themeColor="accent1" w:themeShade="BF"/>
                <w:lang w:val="de-DE"/>
              </w:rPr>
              <w:t>5</w:t>
            </w:r>
          </w:p>
        </w:tc>
      </w:tr>
      <w:tr w:rsidR="00EA6B2B" w:rsidRPr="00DF11C3" w14:paraId="5DFEA681" w14:textId="77777777" w:rsidTr="008C7043">
        <w:trPr>
          <w:trHeight w:val="35"/>
          <w:jc w:val="center"/>
        </w:trPr>
        <w:tc>
          <w:tcPr>
            <w:tcW w:w="709" w:type="dxa"/>
            <w:vMerge/>
            <w:vAlign w:val="center"/>
          </w:tcPr>
          <w:p w14:paraId="00A6FDB0" w14:textId="77777777" w:rsidR="00EA6B2B" w:rsidRPr="00B041BA" w:rsidRDefault="00EA6B2B" w:rsidP="008C7043">
            <w:pPr>
              <w:pStyle w:val="ListParagraph"/>
              <w:numPr>
                <w:ilvl w:val="0"/>
                <w:numId w:val="57"/>
              </w:numPr>
              <w:jc w:val="center"/>
              <w:rPr>
                <w:lang w:val="de-DE"/>
              </w:rPr>
            </w:pPr>
          </w:p>
        </w:tc>
        <w:tc>
          <w:tcPr>
            <w:tcW w:w="3539" w:type="dxa"/>
            <w:vMerge/>
            <w:tcBorders>
              <w:left w:val="single" w:sz="4" w:space="0" w:color="auto"/>
              <w:right w:val="single" w:sz="4" w:space="0" w:color="auto"/>
            </w:tcBorders>
            <w:vAlign w:val="center"/>
          </w:tcPr>
          <w:p w14:paraId="215F028F" w14:textId="77777777" w:rsidR="00EA6B2B" w:rsidRPr="00B041BA"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54F1F593" w14:textId="77777777" w:rsidR="00EA6B2B" w:rsidRPr="00B041BA" w:rsidRDefault="00EA6B2B" w:rsidP="008C7043">
            <w:pPr>
              <w:jc w:val="center"/>
              <w:rPr>
                <w:color w:val="000000" w:themeColor="text1"/>
                <w:lang w:val="de-DE"/>
              </w:rPr>
            </w:pPr>
          </w:p>
        </w:tc>
        <w:tc>
          <w:tcPr>
            <w:tcW w:w="3544" w:type="dxa"/>
            <w:vAlign w:val="center"/>
          </w:tcPr>
          <w:p w14:paraId="6166F4A2" w14:textId="77777777" w:rsidR="00EA6B2B" w:rsidRPr="008E0C5E" w:rsidRDefault="00EA6B2B" w:rsidP="008C7043">
            <w:pPr>
              <w:shd w:val="clear" w:color="auto" w:fill="FFFFFF"/>
              <w:rPr>
                <w:color w:val="365F91" w:themeColor="accent1" w:themeShade="BF"/>
                <w:lang w:val="de-DE"/>
              </w:rPr>
            </w:pPr>
            <w:r w:rsidRPr="008E0C5E">
              <w:rPr>
                <w:color w:val="365F91" w:themeColor="accent1" w:themeShade="BF"/>
                <w:lang w:val="de-DE"/>
              </w:rPr>
              <w:t>9. Rolul autorităților publice centrale în implementarea strategiilor de dezvoltare durabilă;</w:t>
            </w:r>
          </w:p>
        </w:tc>
        <w:tc>
          <w:tcPr>
            <w:tcW w:w="2693" w:type="dxa"/>
            <w:vAlign w:val="center"/>
          </w:tcPr>
          <w:p w14:paraId="45C3E67C"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 xml:space="preserve">9. The role of Central Public Administration Authorities in implementation of Sustainable development strategies </w:t>
            </w:r>
          </w:p>
        </w:tc>
        <w:tc>
          <w:tcPr>
            <w:tcW w:w="2126" w:type="dxa"/>
            <w:vAlign w:val="center"/>
          </w:tcPr>
          <w:p w14:paraId="076DF1A7" w14:textId="77777777" w:rsidR="00EA6B2B" w:rsidRPr="008E0C5E" w:rsidRDefault="00EA6B2B" w:rsidP="008C7043">
            <w:pPr>
              <w:shd w:val="clear" w:color="auto" w:fill="FFFFFF"/>
              <w:rPr>
                <w:iCs/>
                <w:color w:val="365F91" w:themeColor="accent1" w:themeShade="BF"/>
                <w:lang w:val="de-DE"/>
              </w:rPr>
            </w:pPr>
            <w:r w:rsidRPr="008E0C5E">
              <w:rPr>
                <w:iCs/>
                <w:color w:val="365F91" w:themeColor="accent1" w:themeShade="BF"/>
                <w:lang w:val="de-DE"/>
              </w:rPr>
              <w:t xml:space="preserve">Curtea de conturi </w:t>
            </w:r>
          </w:p>
        </w:tc>
        <w:tc>
          <w:tcPr>
            <w:tcW w:w="2126" w:type="dxa"/>
            <w:vAlign w:val="center"/>
          </w:tcPr>
          <w:p w14:paraId="1FDC358A" w14:textId="77777777" w:rsidR="00EA6B2B" w:rsidRPr="008E0C5E" w:rsidRDefault="00EA6B2B" w:rsidP="008C7043">
            <w:pPr>
              <w:shd w:val="clear" w:color="auto" w:fill="FFFFFF"/>
              <w:jc w:val="center"/>
              <w:rPr>
                <w:iCs/>
                <w:color w:val="365F91" w:themeColor="accent1" w:themeShade="BF"/>
                <w:lang w:val="de-DE"/>
              </w:rPr>
            </w:pPr>
            <w:r w:rsidRPr="008E0C5E">
              <w:rPr>
                <w:iCs/>
                <w:color w:val="365F91" w:themeColor="accent1" w:themeShade="BF"/>
                <w:lang w:val="de-DE"/>
              </w:rPr>
              <w:t>43</w:t>
            </w:r>
          </w:p>
        </w:tc>
      </w:tr>
      <w:tr w:rsidR="00EA6B2B" w:rsidRPr="00DF11C3" w14:paraId="200A29CE" w14:textId="77777777" w:rsidTr="008C7043">
        <w:trPr>
          <w:trHeight w:val="843"/>
          <w:jc w:val="center"/>
        </w:trPr>
        <w:tc>
          <w:tcPr>
            <w:tcW w:w="709" w:type="dxa"/>
            <w:vMerge/>
            <w:vAlign w:val="center"/>
          </w:tcPr>
          <w:p w14:paraId="0D46859F" w14:textId="77777777" w:rsidR="00EA6B2B" w:rsidRPr="00B041BA" w:rsidRDefault="00EA6B2B" w:rsidP="008C7043">
            <w:pPr>
              <w:pStyle w:val="ListParagraph"/>
              <w:numPr>
                <w:ilvl w:val="0"/>
                <w:numId w:val="57"/>
              </w:numPr>
              <w:jc w:val="center"/>
              <w:rPr>
                <w:lang w:val="de-DE"/>
              </w:rPr>
            </w:pPr>
          </w:p>
        </w:tc>
        <w:tc>
          <w:tcPr>
            <w:tcW w:w="3539" w:type="dxa"/>
            <w:vMerge/>
            <w:tcBorders>
              <w:left w:val="single" w:sz="4" w:space="0" w:color="auto"/>
              <w:bottom w:val="single" w:sz="4" w:space="0" w:color="auto"/>
              <w:right w:val="single" w:sz="4" w:space="0" w:color="auto"/>
            </w:tcBorders>
            <w:vAlign w:val="center"/>
          </w:tcPr>
          <w:p w14:paraId="6580E7AC" w14:textId="77777777" w:rsidR="00EA6B2B" w:rsidRPr="00B041BA" w:rsidRDefault="00EA6B2B" w:rsidP="008C7043">
            <w:pPr>
              <w:rPr>
                <w:color w:val="000000" w:themeColor="text1"/>
                <w:lang w:val="de-DE"/>
              </w:rPr>
            </w:pPr>
          </w:p>
        </w:tc>
        <w:tc>
          <w:tcPr>
            <w:tcW w:w="1134" w:type="dxa"/>
            <w:vMerge/>
            <w:tcBorders>
              <w:left w:val="single" w:sz="4" w:space="0" w:color="auto"/>
              <w:bottom w:val="single" w:sz="4" w:space="0" w:color="auto"/>
              <w:right w:val="single" w:sz="4" w:space="0" w:color="auto"/>
            </w:tcBorders>
            <w:vAlign w:val="center"/>
          </w:tcPr>
          <w:p w14:paraId="1D449331" w14:textId="77777777" w:rsidR="00EA6B2B" w:rsidRPr="00B041BA" w:rsidRDefault="00EA6B2B" w:rsidP="008C7043">
            <w:pPr>
              <w:jc w:val="center"/>
              <w:rPr>
                <w:color w:val="000000" w:themeColor="text1"/>
                <w:lang w:val="de-DE"/>
              </w:rPr>
            </w:pPr>
          </w:p>
        </w:tc>
        <w:tc>
          <w:tcPr>
            <w:tcW w:w="3544" w:type="dxa"/>
            <w:vAlign w:val="center"/>
          </w:tcPr>
          <w:p w14:paraId="6ACF933E" w14:textId="77777777" w:rsidR="00EA6B2B" w:rsidRPr="00BE1E2C" w:rsidRDefault="00EA6B2B" w:rsidP="008C7043">
            <w:pPr>
              <w:shd w:val="clear" w:color="auto" w:fill="FFFFFF"/>
              <w:rPr>
                <w:lang w:val="de-DE"/>
              </w:rPr>
            </w:pPr>
            <w:r w:rsidRPr="00BE1E2C">
              <w:rPr>
                <w:lang w:val="de-DE"/>
              </w:rPr>
              <w:t>10. Rolul secretarului general al ministerelor și a altor organe ale adminiatra</w:t>
            </w:r>
            <w:r>
              <w:rPr>
                <w:lang w:val="de-DE"/>
              </w:rPr>
              <w:t>ț</w:t>
            </w:r>
            <w:r w:rsidRPr="00BE1E2C">
              <w:rPr>
                <w:lang w:val="de-DE"/>
              </w:rPr>
              <w:t xml:space="preserve">iei centrale de specialitate </w:t>
            </w:r>
            <w:r>
              <w:rPr>
                <w:lang w:val="de-DE"/>
              </w:rPr>
              <w:t>î</w:t>
            </w:r>
            <w:r w:rsidRPr="00BE1E2C">
              <w:rPr>
                <w:lang w:val="de-DE"/>
              </w:rPr>
              <w:t>n reforma administrației publice</w:t>
            </w:r>
          </w:p>
        </w:tc>
        <w:tc>
          <w:tcPr>
            <w:tcW w:w="2693" w:type="dxa"/>
            <w:vAlign w:val="center"/>
          </w:tcPr>
          <w:p w14:paraId="3850A690" w14:textId="77777777" w:rsidR="00EA6B2B" w:rsidRPr="00BE1E2C" w:rsidRDefault="00EA6B2B" w:rsidP="008C7043">
            <w:pPr>
              <w:shd w:val="clear" w:color="auto" w:fill="FFFFFF"/>
              <w:rPr>
                <w:iCs/>
                <w:lang w:val="de-DE"/>
              </w:rPr>
            </w:pPr>
            <w:r>
              <w:rPr>
                <w:iCs/>
                <w:lang w:val="en"/>
              </w:rPr>
              <w:t xml:space="preserve">10. </w:t>
            </w:r>
            <w:r w:rsidRPr="00BE1E2C">
              <w:rPr>
                <w:iCs/>
                <w:lang w:val="en"/>
              </w:rPr>
              <w:t>The role of the Secretary General of the ministries and other specialized central administration bodies in public administration reform</w:t>
            </w:r>
          </w:p>
        </w:tc>
        <w:tc>
          <w:tcPr>
            <w:tcW w:w="2126" w:type="dxa"/>
          </w:tcPr>
          <w:p w14:paraId="0912B1AA" w14:textId="77777777" w:rsidR="00EA6B2B" w:rsidRPr="00A170CA" w:rsidRDefault="00EA6B2B" w:rsidP="008C7043">
            <w:pPr>
              <w:shd w:val="clear" w:color="auto" w:fill="FFFFFF"/>
              <w:rPr>
                <w:iCs/>
                <w:color w:val="000000" w:themeColor="text1"/>
                <w:lang w:val="de-DE"/>
              </w:rPr>
            </w:pPr>
          </w:p>
        </w:tc>
        <w:tc>
          <w:tcPr>
            <w:tcW w:w="2126" w:type="dxa"/>
            <w:vAlign w:val="center"/>
          </w:tcPr>
          <w:p w14:paraId="2D3687F2" w14:textId="77777777" w:rsidR="00EA6B2B" w:rsidRDefault="00EA6B2B" w:rsidP="008C7043">
            <w:pPr>
              <w:shd w:val="clear" w:color="auto" w:fill="FFFFFF"/>
              <w:jc w:val="center"/>
              <w:rPr>
                <w:iCs/>
                <w:color w:val="000000" w:themeColor="text1"/>
                <w:lang w:val="de-DE"/>
              </w:rPr>
            </w:pPr>
          </w:p>
        </w:tc>
      </w:tr>
      <w:tr w:rsidR="00EA6B2B" w:rsidRPr="00DF11C3" w14:paraId="05FECEFA" w14:textId="77777777" w:rsidTr="008C7043">
        <w:trPr>
          <w:trHeight w:val="1656"/>
          <w:jc w:val="center"/>
        </w:trPr>
        <w:tc>
          <w:tcPr>
            <w:tcW w:w="709" w:type="dxa"/>
            <w:vMerge/>
            <w:vAlign w:val="center"/>
          </w:tcPr>
          <w:p w14:paraId="40F283FA" w14:textId="77777777" w:rsidR="00EA6B2B" w:rsidRPr="00B041BA" w:rsidRDefault="00EA6B2B" w:rsidP="008C7043">
            <w:pPr>
              <w:pStyle w:val="ListParagraph"/>
              <w:numPr>
                <w:ilvl w:val="0"/>
                <w:numId w:val="57"/>
              </w:numPr>
              <w:jc w:val="center"/>
              <w:rPr>
                <w:lang w:val="de-DE"/>
              </w:rPr>
            </w:pPr>
          </w:p>
        </w:tc>
        <w:tc>
          <w:tcPr>
            <w:tcW w:w="3539" w:type="dxa"/>
            <w:vMerge/>
            <w:tcBorders>
              <w:left w:val="single" w:sz="4" w:space="0" w:color="auto"/>
              <w:right w:val="single" w:sz="4" w:space="0" w:color="auto"/>
            </w:tcBorders>
            <w:vAlign w:val="center"/>
          </w:tcPr>
          <w:p w14:paraId="32BDD3E1" w14:textId="77777777" w:rsidR="00EA6B2B" w:rsidRPr="00B041BA" w:rsidRDefault="00EA6B2B" w:rsidP="008C7043">
            <w:pPr>
              <w:rPr>
                <w:color w:val="000000" w:themeColor="text1"/>
                <w:lang w:val="de-DE"/>
              </w:rPr>
            </w:pPr>
          </w:p>
        </w:tc>
        <w:tc>
          <w:tcPr>
            <w:tcW w:w="1134" w:type="dxa"/>
            <w:vMerge/>
            <w:tcBorders>
              <w:left w:val="single" w:sz="4" w:space="0" w:color="auto"/>
              <w:right w:val="single" w:sz="4" w:space="0" w:color="auto"/>
            </w:tcBorders>
            <w:vAlign w:val="center"/>
          </w:tcPr>
          <w:p w14:paraId="37763236" w14:textId="77777777" w:rsidR="00EA6B2B" w:rsidRPr="00B041BA" w:rsidRDefault="00EA6B2B" w:rsidP="008C7043">
            <w:pPr>
              <w:jc w:val="center"/>
              <w:rPr>
                <w:color w:val="000000" w:themeColor="text1"/>
                <w:lang w:val="de-DE"/>
              </w:rPr>
            </w:pPr>
          </w:p>
        </w:tc>
        <w:tc>
          <w:tcPr>
            <w:tcW w:w="3544" w:type="dxa"/>
            <w:vAlign w:val="center"/>
          </w:tcPr>
          <w:p w14:paraId="4C71026E" w14:textId="77777777" w:rsidR="00EA6B2B" w:rsidRPr="00BE1E2C" w:rsidRDefault="00EA6B2B" w:rsidP="008C7043">
            <w:pPr>
              <w:shd w:val="clear" w:color="auto" w:fill="FFFFFF"/>
              <w:rPr>
                <w:lang w:val="de-DE"/>
              </w:rPr>
            </w:pPr>
            <w:r>
              <w:rPr>
                <w:lang w:val="de-DE"/>
              </w:rPr>
              <w:t xml:space="preserve">11. </w:t>
            </w:r>
            <w:r w:rsidRPr="00BE1E2C">
              <w:rPr>
                <w:lang w:val="de-DE"/>
              </w:rPr>
              <w:t>Direcții de reform</w:t>
            </w:r>
            <w:r>
              <w:rPr>
                <w:lang w:val="de-DE"/>
              </w:rPr>
              <w:t>ă</w:t>
            </w:r>
            <w:r w:rsidRPr="00BE1E2C">
              <w:rPr>
                <w:lang w:val="de-DE"/>
              </w:rPr>
              <w:t xml:space="preserve"> a administrației publice din Rom</w:t>
            </w:r>
            <w:r>
              <w:rPr>
                <w:lang w:val="de-DE"/>
              </w:rPr>
              <w:t>â</w:t>
            </w:r>
            <w:r w:rsidRPr="00BE1E2C">
              <w:rPr>
                <w:lang w:val="de-DE"/>
              </w:rPr>
              <w:t xml:space="preserve">nia </w:t>
            </w:r>
            <w:r>
              <w:rPr>
                <w:lang w:val="de-DE"/>
              </w:rPr>
              <w:t>î</w:t>
            </w:r>
            <w:r w:rsidRPr="00BE1E2C">
              <w:rPr>
                <w:lang w:val="de-DE"/>
              </w:rPr>
              <w:t>n contextul crizei financiar-bugetare</w:t>
            </w:r>
          </w:p>
        </w:tc>
        <w:tc>
          <w:tcPr>
            <w:tcW w:w="2693" w:type="dxa"/>
          </w:tcPr>
          <w:p w14:paraId="2677145F" w14:textId="77777777" w:rsidR="00EA6B2B" w:rsidRPr="00BE1E2C" w:rsidRDefault="00EA6B2B" w:rsidP="008C7043">
            <w:pPr>
              <w:shd w:val="clear" w:color="auto" w:fill="FFFFFF"/>
              <w:rPr>
                <w:iCs/>
                <w:lang w:val="de-DE"/>
              </w:rPr>
            </w:pPr>
            <w:r>
              <w:rPr>
                <w:iCs/>
                <w:lang w:val="en"/>
              </w:rPr>
              <w:t xml:space="preserve">11. </w:t>
            </w:r>
            <w:r w:rsidRPr="00BE1E2C">
              <w:rPr>
                <w:iCs/>
                <w:lang w:val="en"/>
              </w:rPr>
              <w:t>Directions for reforming public administration in Romania in the context of the financial-budgetary crisis</w:t>
            </w:r>
          </w:p>
        </w:tc>
        <w:tc>
          <w:tcPr>
            <w:tcW w:w="2126" w:type="dxa"/>
          </w:tcPr>
          <w:p w14:paraId="41555542" w14:textId="77777777" w:rsidR="00EA6B2B" w:rsidRPr="00A170CA" w:rsidRDefault="00EA6B2B" w:rsidP="008C7043">
            <w:pPr>
              <w:shd w:val="clear" w:color="auto" w:fill="FFFFFF"/>
              <w:rPr>
                <w:iCs/>
                <w:color w:val="000000" w:themeColor="text1"/>
                <w:lang w:val="de-DE"/>
              </w:rPr>
            </w:pPr>
          </w:p>
        </w:tc>
        <w:tc>
          <w:tcPr>
            <w:tcW w:w="2126" w:type="dxa"/>
          </w:tcPr>
          <w:p w14:paraId="01B4892A" w14:textId="77777777" w:rsidR="00EA6B2B" w:rsidRDefault="00EA6B2B" w:rsidP="008C7043">
            <w:pPr>
              <w:shd w:val="clear" w:color="auto" w:fill="FFFFFF"/>
              <w:rPr>
                <w:iCs/>
                <w:color w:val="000000" w:themeColor="text1"/>
                <w:lang w:val="de-DE"/>
              </w:rPr>
            </w:pPr>
          </w:p>
        </w:tc>
      </w:tr>
      <w:tr w:rsidR="00EA6B2B" w:rsidRPr="00DF11C3" w14:paraId="0E797BC1" w14:textId="77777777" w:rsidTr="008C7043">
        <w:trPr>
          <w:trHeight w:val="587"/>
          <w:jc w:val="center"/>
        </w:trPr>
        <w:tc>
          <w:tcPr>
            <w:tcW w:w="4248" w:type="dxa"/>
            <w:gridSpan w:val="2"/>
            <w:tcBorders>
              <w:right w:val="single" w:sz="4" w:space="0" w:color="auto"/>
            </w:tcBorders>
            <w:vAlign w:val="center"/>
          </w:tcPr>
          <w:p w14:paraId="1B570193" w14:textId="77777777" w:rsidR="00EA6B2B" w:rsidRPr="00B041BA" w:rsidRDefault="00EA6B2B" w:rsidP="008C7043">
            <w:pPr>
              <w:rPr>
                <w:color w:val="000000" w:themeColor="text1"/>
                <w:lang w:val="de-DE"/>
              </w:rPr>
            </w:pPr>
            <w:r w:rsidRPr="00A43DD1">
              <w:rPr>
                <w:b/>
                <w:bCs/>
                <w:color w:val="000000" w:themeColor="text1"/>
                <w:lang w:val="de-DE"/>
              </w:rPr>
              <w:t>Total locuri/Total Places</w:t>
            </w:r>
          </w:p>
        </w:tc>
        <w:tc>
          <w:tcPr>
            <w:tcW w:w="1134" w:type="dxa"/>
            <w:tcBorders>
              <w:left w:val="single" w:sz="4" w:space="0" w:color="auto"/>
              <w:bottom w:val="single" w:sz="4" w:space="0" w:color="auto"/>
              <w:right w:val="single" w:sz="4" w:space="0" w:color="auto"/>
            </w:tcBorders>
            <w:vAlign w:val="center"/>
          </w:tcPr>
          <w:p w14:paraId="73E42A13" w14:textId="77777777" w:rsidR="00EA6B2B" w:rsidRPr="008E0C5E" w:rsidRDefault="00EA6B2B" w:rsidP="008C7043">
            <w:pPr>
              <w:jc w:val="center"/>
              <w:rPr>
                <w:b/>
                <w:color w:val="000000" w:themeColor="text1"/>
                <w:lang w:val="de-DE"/>
              </w:rPr>
            </w:pPr>
            <w:r w:rsidRPr="008E0C5E">
              <w:rPr>
                <w:b/>
                <w:color w:val="000000" w:themeColor="text1"/>
                <w:lang w:val="de-DE"/>
              </w:rPr>
              <w:t>3</w:t>
            </w:r>
          </w:p>
        </w:tc>
        <w:tc>
          <w:tcPr>
            <w:tcW w:w="10489" w:type="dxa"/>
            <w:gridSpan w:val="4"/>
            <w:vAlign w:val="center"/>
          </w:tcPr>
          <w:p w14:paraId="132F0903" w14:textId="77777777" w:rsidR="00EA6B2B" w:rsidRDefault="00EA6B2B" w:rsidP="008C7043">
            <w:pPr>
              <w:shd w:val="clear" w:color="auto" w:fill="FFFFFF"/>
              <w:rPr>
                <w:iCs/>
                <w:color w:val="000000" w:themeColor="text1"/>
                <w:lang w:val="de-DE"/>
              </w:rPr>
            </w:pPr>
          </w:p>
        </w:tc>
      </w:tr>
    </w:tbl>
    <w:p w14:paraId="658D4F69" w14:textId="77777777" w:rsidR="00EA6B2B" w:rsidRDefault="00EA6B2B" w:rsidP="00EA6B2B">
      <w:pPr>
        <w:shd w:val="clear" w:color="auto" w:fill="FFFFFF" w:themeFill="background1"/>
        <w:tabs>
          <w:tab w:val="left" w:pos="-567"/>
        </w:tabs>
        <w:jc w:val="center"/>
        <w:rPr>
          <w:b/>
          <w:lang w:val="ro-RO"/>
        </w:rPr>
      </w:pPr>
    </w:p>
    <w:p w14:paraId="377C493B" w14:textId="77777777" w:rsidR="00EA6B2B" w:rsidRPr="00B6513C" w:rsidRDefault="00EA6B2B" w:rsidP="00EA6B2B">
      <w:pPr>
        <w:shd w:val="clear" w:color="auto" w:fill="FFFFFF" w:themeFill="background1"/>
        <w:tabs>
          <w:tab w:val="left" w:pos="-567"/>
        </w:tabs>
        <w:jc w:val="center"/>
        <w:rPr>
          <w:b/>
          <w:color w:val="0070C0"/>
          <w:sz w:val="28"/>
          <w:szCs w:val="28"/>
          <w:lang w:val="ro-RO"/>
        </w:rPr>
      </w:pPr>
      <w:r w:rsidRPr="00B6513C">
        <w:rPr>
          <w:b/>
          <w:color w:val="0070C0"/>
          <w:sz w:val="28"/>
          <w:szCs w:val="28"/>
          <w:lang w:val="ro-RO"/>
        </w:rPr>
        <w:t>Total locuri scoase la concur</w:t>
      </w:r>
      <w:r>
        <w:rPr>
          <w:b/>
          <w:color w:val="0070C0"/>
          <w:sz w:val="28"/>
          <w:szCs w:val="28"/>
          <w:lang w:val="ro-RO"/>
        </w:rPr>
        <w:t>s pentru doctorat profesional: 7</w:t>
      </w:r>
      <w:r w:rsidRPr="00B6513C">
        <w:rPr>
          <w:b/>
          <w:color w:val="0070C0"/>
          <w:sz w:val="28"/>
          <w:szCs w:val="28"/>
          <w:lang w:val="ro-RO"/>
        </w:rPr>
        <w:t>6</w:t>
      </w:r>
      <w:r>
        <w:rPr>
          <w:b/>
          <w:color w:val="0070C0"/>
          <w:sz w:val="28"/>
          <w:szCs w:val="28"/>
          <w:lang w:val="ro-RO"/>
        </w:rPr>
        <w:t xml:space="preserve"> + 1 loc Rom + 1 loc Români de pretutindeni</w:t>
      </w:r>
    </w:p>
    <w:p w14:paraId="36122EC8" w14:textId="77777777" w:rsidR="00EA6B2B" w:rsidRDefault="00EA6B2B" w:rsidP="00EA6B2B">
      <w:pPr>
        <w:rPr>
          <w:rFonts w:ascii="Cambria" w:hAnsi="Cambria"/>
          <w:sz w:val="26"/>
          <w:szCs w:val="26"/>
        </w:rPr>
      </w:pPr>
    </w:p>
    <w:p w14:paraId="2337389C" w14:textId="77777777" w:rsidR="00EA6B2B" w:rsidRDefault="00EA6B2B" w:rsidP="00EA6B2B">
      <w:pPr>
        <w:rPr>
          <w:rFonts w:ascii="Cambria" w:hAnsi="Cambria"/>
          <w:sz w:val="26"/>
          <w:szCs w:val="26"/>
        </w:rPr>
      </w:pPr>
    </w:p>
    <w:p w14:paraId="2B081E3A" w14:textId="77777777" w:rsidR="00EA6B2B" w:rsidRPr="00BD50F4" w:rsidRDefault="00EA6B2B" w:rsidP="00EA6B2B">
      <w:pPr>
        <w:jc w:val="center"/>
        <w:rPr>
          <w:rFonts w:ascii="Cambria" w:hAnsi="Cambria"/>
          <w:b/>
          <w:sz w:val="26"/>
          <w:szCs w:val="26"/>
        </w:rPr>
      </w:pPr>
      <w:r w:rsidRPr="00BD50F4">
        <w:rPr>
          <w:rFonts w:ascii="Cambria" w:hAnsi="Cambria"/>
          <w:b/>
          <w:sz w:val="26"/>
          <w:szCs w:val="26"/>
        </w:rPr>
        <w:t>Distribuirea locurilor</w:t>
      </w:r>
      <w:r>
        <w:rPr>
          <w:rFonts w:ascii="Cambria" w:hAnsi="Cambria"/>
          <w:b/>
          <w:sz w:val="26"/>
          <w:szCs w:val="26"/>
        </w:rPr>
        <w:t xml:space="preserve"> scoase la concurs</w:t>
      </w:r>
      <w:r w:rsidRPr="00BD50F4">
        <w:rPr>
          <w:rFonts w:ascii="Cambria" w:hAnsi="Cambria"/>
          <w:b/>
          <w:sz w:val="26"/>
          <w:szCs w:val="26"/>
        </w:rPr>
        <w:t xml:space="preserve"> pe Școli Doctorale</w:t>
      </w:r>
      <w:r w:rsidRPr="00BD50F4">
        <w:rPr>
          <w:rFonts w:ascii="Cambria" w:hAnsi="Cambria"/>
          <w:b/>
          <w:sz w:val="26"/>
          <w:szCs w:val="26"/>
        </w:rPr>
        <w:br/>
        <w:t>Sesiunea de admitere Septembrie 2025</w:t>
      </w:r>
    </w:p>
    <w:p w14:paraId="717C4FB7" w14:textId="77777777" w:rsidR="00EA6B2B" w:rsidRPr="00BD50F4" w:rsidRDefault="00EA6B2B" w:rsidP="00EA6B2B">
      <w:pPr>
        <w:rPr>
          <w:rFonts w:ascii="Cambria" w:hAnsi="Cambria"/>
          <w:b/>
          <w:sz w:val="26"/>
          <w:szCs w:val="26"/>
        </w:rPr>
      </w:pPr>
    </w:p>
    <w:p w14:paraId="490B059C" w14:textId="77777777" w:rsidR="00EA6B2B" w:rsidRDefault="00EA6B2B" w:rsidP="00EA6B2B">
      <w:pPr>
        <w:rPr>
          <w:rFonts w:ascii="Cambria" w:hAnsi="Cambria"/>
          <w:sz w:val="26"/>
          <w:szCs w:val="26"/>
        </w:rPr>
      </w:pPr>
    </w:p>
    <w:tbl>
      <w:tblPr>
        <w:tblW w:w="15526" w:type="dxa"/>
        <w:tblInd w:w="-5" w:type="dxa"/>
        <w:tblLook w:val="04A0" w:firstRow="1" w:lastRow="0" w:firstColumn="1" w:lastColumn="0" w:noHBand="0" w:noVBand="1"/>
      </w:tblPr>
      <w:tblGrid>
        <w:gridCol w:w="657"/>
        <w:gridCol w:w="3453"/>
        <w:gridCol w:w="1674"/>
        <w:gridCol w:w="1826"/>
        <w:gridCol w:w="1521"/>
        <w:gridCol w:w="1524"/>
        <w:gridCol w:w="1826"/>
        <w:gridCol w:w="1521"/>
        <w:gridCol w:w="1524"/>
      </w:tblGrid>
      <w:tr w:rsidR="00EA6B2B" w:rsidRPr="000B25D5" w14:paraId="3B7CB1F2" w14:textId="77777777" w:rsidTr="002E086B">
        <w:trPr>
          <w:trHeight w:val="302"/>
        </w:trPr>
        <w:tc>
          <w:tcPr>
            <w:tcW w:w="411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E2FB54" w14:textId="77777777" w:rsidR="00EA6B2B" w:rsidRPr="000B25D5" w:rsidRDefault="00EA6B2B" w:rsidP="008C7043">
            <w:pPr>
              <w:jc w:val="center"/>
              <w:rPr>
                <w:b/>
                <w:bCs/>
                <w:color w:val="000000"/>
                <w:sz w:val="20"/>
                <w:szCs w:val="20"/>
              </w:rPr>
            </w:pPr>
            <w:r w:rsidRPr="000B25D5">
              <w:rPr>
                <w:b/>
                <w:bCs/>
                <w:color w:val="000000"/>
                <w:sz w:val="20"/>
                <w:szCs w:val="20"/>
              </w:rPr>
              <w:t>Școala doctorală</w:t>
            </w:r>
          </w:p>
        </w:tc>
        <w:tc>
          <w:tcPr>
            <w:tcW w:w="1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08E33" w14:textId="77777777" w:rsidR="00EA6B2B" w:rsidRPr="000B25D5" w:rsidRDefault="00EA6B2B" w:rsidP="008C7043">
            <w:pPr>
              <w:jc w:val="center"/>
              <w:rPr>
                <w:b/>
                <w:bCs/>
                <w:color w:val="000000"/>
                <w:sz w:val="20"/>
                <w:szCs w:val="20"/>
              </w:rPr>
            </w:pPr>
            <w:r w:rsidRPr="000B25D5">
              <w:rPr>
                <w:b/>
                <w:bCs/>
                <w:color w:val="000000"/>
                <w:sz w:val="20"/>
                <w:szCs w:val="20"/>
              </w:rPr>
              <w:t xml:space="preserve">TOTAL </w:t>
            </w:r>
          </w:p>
        </w:tc>
        <w:tc>
          <w:tcPr>
            <w:tcW w:w="4871" w:type="dxa"/>
            <w:gridSpan w:val="3"/>
            <w:vMerge w:val="restart"/>
            <w:tcBorders>
              <w:top w:val="single" w:sz="4" w:space="0" w:color="auto"/>
              <w:left w:val="single" w:sz="4" w:space="0" w:color="auto"/>
              <w:bottom w:val="single" w:sz="4" w:space="0" w:color="000000"/>
              <w:right w:val="nil"/>
            </w:tcBorders>
            <w:shd w:val="clear" w:color="000000" w:fill="DDEBF7"/>
            <w:vAlign w:val="center"/>
            <w:hideMark/>
          </w:tcPr>
          <w:p w14:paraId="37EBF559" w14:textId="77777777" w:rsidR="00EA6B2B" w:rsidRPr="000B25D5" w:rsidRDefault="00EA6B2B" w:rsidP="008C7043">
            <w:pPr>
              <w:jc w:val="center"/>
              <w:rPr>
                <w:b/>
                <w:bCs/>
                <w:color w:val="FF0000"/>
                <w:sz w:val="20"/>
                <w:szCs w:val="20"/>
              </w:rPr>
            </w:pPr>
            <w:r w:rsidRPr="000B25D5">
              <w:rPr>
                <w:b/>
                <w:bCs/>
                <w:color w:val="FF0000"/>
                <w:sz w:val="20"/>
                <w:szCs w:val="20"/>
              </w:rPr>
              <w:t>Doctorat științific</w:t>
            </w:r>
          </w:p>
        </w:tc>
        <w:tc>
          <w:tcPr>
            <w:tcW w:w="4871" w:type="dxa"/>
            <w:gridSpan w:val="3"/>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7230215C" w14:textId="77777777" w:rsidR="00EA6B2B" w:rsidRPr="000B25D5" w:rsidRDefault="00EA6B2B" w:rsidP="008C7043">
            <w:pPr>
              <w:jc w:val="center"/>
              <w:rPr>
                <w:b/>
                <w:bCs/>
                <w:color w:val="7030A0"/>
                <w:sz w:val="20"/>
                <w:szCs w:val="20"/>
              </w:rPr>
            </w:pPr>
            <w:r w:rsidRPr="000B25D5">
              <w:rPr>
                <w:b/>
                <w:bCs/>
                <w:color w:val="7030A0"/>
                <w:sz w:val="20"/>
                <w:szCs w:val="20"/>
              </w:rPr>
              <w:t>Doctorat profesional</w:t>
            </w:r>
          </w:p>
        </w:tc>
      </w:tr>
      <w:tr w:rsidR="00EA6B2B" w:rsidRPr="000B25D5" w14:paraId="2ADE0C53" w14:textId="77777777" w:rsidTr="002E086B">
        <w:trPr>
          <w:trHeight w:val="410"/>
        </w:trPr>
        <w:tc>
          <w:tcPr>
            <w:tcW w:w="4110" w:type="dxa"/>
            <w:gridSpan w:val="2"/>
            <w:vMerge/>
            <w:tcBorders>
              <w:top w:val="single" w:sz="4" w:space="0" w:color="auto"/>
              <w:left w:val="single" w:sz="4" w:space="0" w:color="auto"/>
              <w:bottom w:val="single" w:sz="4" w:space="0" w:color="000000"/>
              <w:right w:val="single" w:sz="4" w:space="0" w:color="000000"/>
            </w:tcBorders>
            <w:vAlign w:val="center"/>
            <w:hideMark/>
          </w:tcPr>
          <w:p w14:paraId="39C35D91" w14:textId="77777777" w:rsidR="00EA6B2B" w:rsidRPr="000B25D5" w:rsidRDefault="00EA6B2B" w:rsidP="008C7043">
            <w:pPr>
              <w:rPr>
                <w:b/>
                <w:bCs/>
                <w:color w:val="000000"/>
                <w:sz w:val="20"/>
                <w:szCs w:val="20"/>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16E9568D" w14:textId="77777777" w:rsidR="00EA6B2B" w:rsidRPr="000B25D5" w:rsidRDefault="00EA6B2B" w:rsidP="008C7043">
            <w:pPr>
              <w:rPr>
                <w:b/>
                <w:bCs/>
                <w:color w:val="000000"/>
                <w:sz w:val="20"/>
                <w:szCs w:val="20"/>
              </w:rPr>
            </w:pPr>
          </w:p>
        </w:tc>
        <w:tc>
          <w:tcPr>
            <w:tcW w:w="4871" w:type="dxa"/>
            <w:gridSpan w:val="3"/>
            <w:vMerge/>
            <w:tcBorders>
              <w:top w:val="single" w:sz="4" w:space="0" w:color="auto"/>
              <w:left w:val="single" w:sz="4" w:space="0" w:color="auto"/>
              <w:bottom w:val="single" w:sz="4" w:space="0" w:color="000000"/>
              <w:right w:val="nil"/>
            </w:tcBorders>
            <w:vAlign w:val="center"/>
            <w:hideMark/>
          </w:tcPr>
          <w:p w14:paraId="10AA0EA8" w14:textId="77777777" w:rsidR="00EA6B2B" w:rsidRPr="000B25D5" w:rsidRDefault="00EA6B2B" w:rsidP="008C7043">
            <w:pPr>
              <w:rPr>
                <w:b/>
                <w:bCs/>
                <w:color w:val="FF0000"/>
                <w:sz w:val="20"/>
                <w:szCs w:val="20"/>
              </w:rPr>
            </w:pPr>
          </w:p>
        </w:tc>
        <w:tc>
          <w:tcPr>
            <w:tcW w:w="4871" w:type="dxa"/>
            <w:gridSpan w:val="3"/>
            <w:vMerge/>
            <w:tcBorders>
              <w:top w:val="single" w:sz="4" w:space="0" w:color="auto"/>
              <w:left w:val="single" w:sz="4" w:space="0" w:color="auto"/>
              <w:bottom w:val="single" w:sz="4" w:space="0" w:color="auto"/>
              <w:right w:val="single" w:sz="4" w:space="0" w:color="auto"/>
            </w:tcBorders>
            <w:vAlign w:val="center"/>
            <w:hideMark/>
          </w:tcPr>
          <w:p w14:paraId="6700F5AE" w14:textId="77777777" w:rsidR="00EA6B2B" w:rsidRPr="000B25D5" w:rsidRDefault="00EA6B2B" w:rsidP="008C7043">
            <w:pPr>
              <w:rPr>
                <w:b/>
                <w:bCs/>
                <w:color w:val="7030A0"/>
                <w:sz w:val="20"/>
                <w:szCs w:val="20"/>
              </w:rPr>
            </w:pPr>
          </w:p>
        </w:tc>
      </w:tr>
      <w:tr w:rsidR="00EA6B2B" w:rsidRPr="000B25D5" w14:paraId="62DA793D" w14:textId="77777777" w:rsidTr="002E086B">
        <w:trPr>
          <w:trHeight w:val="410"/>
        </w:trPr>
        <w:tc>
          <w:tcPr>
            <w:tcW w:w="4110" w:type="dxa"/>
            <w:gridSpan w:val="2"/>
            <w:vMerge/>
            <w:tcBorders>
              <w:top w:val="single" w:sz="4" w:space="0" w:color="auto"/>
              <w:left w:val="single" w:sz="4" w:space="0" w:color="auto"/>
              <w:bottom w:val="single" w:sz="4" w:space="0" w:color="000000"/>
              <w:right w:val="single" w:sz="4" w:space="0" w:color="000000"/>
            </w:tcBorders>
            <w:vAlign w:val="center"/>
            <w:hideMark/>
          </w:tcPr>
          <w:p w14:paraId="238B8626" w14:textId="77777777" w:rsidR="00EA6B2B" w:rsidRPr="000B25D5" w:rsidRDefault="00EA6B2B" w:rsidP="008C7043">
            <w:pPr>
              <w:rPr>
                <w:b/>
                <w:bCs/>
                <w:color w:val="000000"/>
                <w:sz w:val="20"/>
                <w:szCs w:val="20"/>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3AA629E9" w14:textId="77777777" w:rsidR="00EA6B2B" w:rsidRPr="000B25D5" w:rsidRDefault="00EA6B2B" w:rsidP="008C7043">
            <w:pPr>
              <w:rPr>
                <w:b/>
                <w:bCs/>
                <w:color w:val="000000"/>
                <w:sz w:val="20"/>
                <w:szCs w:val="20"/>
              </w:rPr>
            </w:pPr>
          </w:p>
        </w:tc>
        <w:tc>
          <w:tcPr>
            <w:tcW w:w="4871" w:type="dxa"/>
            <w:gridSpan w:val="3"/>
            <w:vMerge/>
            <w:tcBorders>
              <w:top w:val="single" w:sz="4" w:space="0" w:color="auto"/>
              <w:left w:val="single" w:sz="4" w:space="0" w:color="auto"/>
              <w:bottom w:val="single" w:sz="4" w:space="0" w:color="000000"/>
              <w:right w:val="nil"/>
            </w:tcBorders>
            <w:vAlign w:val="center"/>
            <w:hideMark/>
          </w:tcPr>
          <w:p w14:paraId="13A29BC6" w14:textId="77777777" w:rsidR="00EA6B2B" w:rsidRPr="000B25D5" w:rsidRDefault="00EA6B2B" w:rsidP="008C7043">
            <w:pPr>
              <w:rPr>
                <w:b/>
                <w:bCs/>
                <w:color w:val="FF0000"/>
                <w:sz w:val="20"/>
                <w:szCs w:val="20"/>
              </w:rPr>
            </w:pPr>
          </w:p>
        </w:tc>
        <w:tc>
          <w:tcPr>
            <w:tcW w:w="4871" w:type="dxa"/>
            <w:gridSpan w:val="3"/>
            <w:vMerge/>
            <w:tcBorders>
              <w:top w:val="single" w:sz="4" w:space="0" w:color="auto"/>
              <w:left w:val="single" w:sz="4" w:space="0" w:color="auto"/>
              <w:bottom w:val="single" w:sz="4" w:space="0" w:color="auto"/>
              <w:right w:val="single" w:sz="4" w:space="0" w:color="auto"/>
            </w:tcBorders>
            <w:vAlign w:val="center"/>
            <w:hideMark/>
          </w:tcPr>
          <w:p w14:paraId="603EC362" w14:textId="77777777" w:rsidR="00EA6B2B" w:rsidRPr="000B25D5" w:rsidRDefault="00EA6B2B" w:rsidP="008C7043">
            <w:pPr>
              <w:rPr>
                <w:b/>
                <w:bCs/>
                <w:color w:val="7030A0"/>
                <w:sz w:val="20"/>
                <w:szCs w:val="20"/>
              </w:rPr>
            </w:pPr>
          </w:p>
        </w:tc>
      </w:tr>
      <w:tr w:rsidR="00EA6B2B" w:rsidRPr="000B25D5" w14:paraId="6AD8DF5B" w14:textId="77777777" w:rsidTr="002E086B">
        <w:trPr>
          <w:trHeight w:val="1344"/>
        </w:trPr>
        <w:tc>
          <w:tcPr>
            <w:tcW w:w="4110" w:type="dxa"/>
            <w:gridSpan w:val="2"/>
            <w:vMerge/>
            <w:tcBorders>
              <w:top w:val="single" w:sz="4" w:space="0" w:color="auto"/>
              <w:left w:val="single" w:sz="4" w:space="0" w:color="auto"/>
              <w:bottom w:val="single" w:sz="4" w:space="0" w:color="000000"/>
              <w:right w:val="single" w:sz="4" w:space="0" w:color="000000"/>
            </w:tcBorders>
            <w:vAlign w:val="center"/>
            <w:hideMark/>
          </w:tcPr>
          <w:p w14:paraId="726A15EA" w14:textId="77777777" w:rsidR="00EA6B2B" w:rsidRPr="000B25D5" w:rsidRDefault="00EA6B2B" w:rsidP="008C7043">
            <w:pPr>
              <w:rPr>
                <w:b/>
                <w:bCs/>
                <w:color w:val="000000"/>
                <w:sz w:val="20"/>
                <w:szCs w:val="20"/>
              </w:rPr>
            </w:pPr>
          </w:p>
        </w:tc>
        <w:tc>
          <w:tcPr>
            <w:tcW w:w="1674" w:type="dxa"/>
            <w:vMerge w:val="restart"/>
            <w:tcBorders>
              <w:top w:val="nil"/>
              <w:left w:val="single" w:sz="4" w:space="0" w:color="auto"/>
              <w:bottom w:val="single" w:sz="4" w:space="0" w:color="000000"/>
              <w:right w:val="single" w:sz="4" w:space="0" w:color="auto"/>
            </w:tcBorders>
            <w:shd w:val="clear" w:color="auto" w:fill="auto"/>
            <w:vAlign w:val="center"/>
            <w:hideMark/>
          </w:tcPr>
          <w:p w14:paraId="6AD79C67" w14:textId="77777777" w:rsidR="00EA6B2B" w:rsidRPr="000B25D5" w:rsidRDefault="00EA6B2B" w:rsidP="008C7043">
            <w:pPr>
              <w:jc w:val="center"/>
              <w:rPr>
                <w:b/>
                <w:bCs/>
                <w:color w:val="000000"/>
                <w:sz w:val="20"/>
                <w:szCs w:val="20"/>
              </w:rPr>
            </w:pPr>
            <w:r w:rsidRPr="000B25D5">
              <w:rPr>
                <w:b/>
                <w:bCs/>
                <w:color w:val="000000"/>
                <w:sz w:val="20"/>
                <w:szCs w:val="20"/>
              </w:rPr>
              <w:t>Total locuri scoase la concurs, din care:</w:t>
            </w:r>
          </w:p>
        </w:tc>
        <w:tc>
          <w:tcPr>
            <w:tcW w:w="1826" w:type="dxa"/>
            <w:vMerge w:val="restart"/>
            <w:tcBorders>
              <w:top w:val="nil"/>
              <w:left w:val="single" w:sz="4" w:space="0" w:color="auto"/>
              <w:bottom w:val="single" w:sz="4" w:space="0" w:color="000000"/>
              <w:right w:val="single" w:sz="4" w:space="0" w:color="auto"/>
            </w:tcBorders>
            <w:shd w:val="clear" w:color="auto" w:fill="auto"/>
            <w:vAlign w:val="center"/>
            <w:hideMark/>
          </w:tcPr>
          <w:p w14:paraId="6C9818EC" w14:textId="77777777" w:rsidR="00EA6B2B" w:rsidRPr="000B25D5" w:rsidRDefault="00EA6B2B" w:rsidP="008C7043">
            <w:pPr>
              <w:jc w:val="center"/>
              <w:rPr>
                <w:b/>
                <w:bCs/>
                <w:color w:val="FF0000"/>
                <w:sz w:val="20"/>
                <w:szCs w:val="20"/>
              </w:rPr>
            </w:pPr>
            <w:r w:rsidRPr="000B25D5">
              <w:rPr>
                <w:b/>
                <w:bCs/>
                <w:color w:val="FF0000"/>
                <w:sz w:val="20"/>
                <w:szCs w:val="20"/>
              </w:rPr>
              <w:t>Total doctorat științific, din care:</w:t>
            </w:r>
          </w:p>
        </w:tc>
        <w:tc>
          <w:tcPr>
            <w:tcW w:w="1521" w:type="dxa"/>
            <w:vMerge w:val="restart"/>
            <w:tcBorders>
              <w:top w:val="nil"/>
              <w:left w:val="single" w:sz="4" w:space="0" w:color="auto"/>
              <w:bottom w:val="single" w:sz="4" w:space="0" w:color="000000"/>
              <w:right w:val="single" w:sz="4" w:space="0" w:color="auto"/>
            </w:tcBorders>
            <w:shd w:val="clear" w:color="auto" w:fill="auto"/>
            <w:vAlign w:val="center"/>
            <w:hideMark/>
          </w:tcPr>
          <w:p w14:paraId="2200F92B" w14:textId="77777777" w:rsidR="00EA6B2B" w:rsidRPr="000B25D5" w:rsidRDefault="00EA6B2B" w:rsidP="008C7043">
            <w:pPr>
              <w:jc w:val="center"/>
              <w:rPr>
                <w:b/>
                <w:bCs/>
                <w:color w:val="FF0000"/>
                <w:sz w:val="20"/>
                <w:szCs w:val="20"/>
              </w:rPr>
            </w:pPr>
            <w:r w:rsidRPr="000B25D5">
              <w:rPr>
                <w:b/>
                <w:bCs/>
                <w:color w:val="FF0000"/>
                <w:sz w:val="20"/>
                <w:szCs w:val="20"/>
              </w:rPr>
              <w:t xml:space="preserve">IF - </w:t>
            </w:r>
            <w:r w:rsidRPr="000B25D5">
              <w:rPr>
                <w:b/>
                <w:bCs/>
                <w:color w:val="000000"/>
                <w:sz w:val="20"/>
                <w:szCs w:val="20"/>
              </w:rPr>
              <w:t xml:space="preserve">buget cu bursă </w:t>
            </w:r>
          </w:p>
        </w:tc>
        <w:tc>
          <w:tcPr>
            <w:tcW w:w="1522"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1A639B99" w14:textId="77777777" w:rsidR="00EA6B2B" w:rsidRPr="000B25D5" w:rsidRDefault="00EA6B2B" w:rsidP="008C7043">
            <w:pPr>
              <w:jc w:val="center"/>
              <w:rPr>
                <w:b/>
                <w:bCs/>
                <w:color w:val="FF0000"/>
                <w:sz w:val="20"/>
                <w:szCs w:val="20"/>
              </w:rPr>
            </w:pPr>
            <w:r w:rsidRPr="000B25D5">
              <w:rPr>
                <w:b/>
                <w:bCs/>
                <w:color w:val="FF0000"/>
                <w:sz w:val="20"/>
                <w:szCs w:val="20"/>
              </w:rPr>
              <w:t xml:space="preserve">IF </w:t>
            </w:r>
            <w:r w:rsidRPr="000B25D5">
              <w:rPr>
                <w:b/>
                <w:bCs/>
                <w:color w:val="000000"/>
                <w:sz w:val="20"/>
                <w:szCs w:val="20"/>
              </w:rPr>
              <w:t>cu TAXĂ</w:t>
            </w:r>
          </w:p>
        </w:tc>
        <w:tc>
          <w:tcPr>
            <w:tcW w:w="1826" w:type="dxa"/>
            <w:vMerge w:val="restart"/>
            <w:tcBorders>
              <w:top w:val="nil"/>
              <w:left w:val="single" w:sz="4" w:space="0" w:color="auto"/>
              <w:bottom w:val="single" w:sz="4" w:space="0" w:color="000000"/>
              <w:right w:val="single" w:sz="4" w:space="0" w:color="auto"/>
            </w:tcBorders>
            <w:shd w:val="clear" w:color="auto" w:fill="auto"/>
            <w:vAlign w:val="center"/>
            <w:hideMark/>
          </w:tcPr>
          <w:p w14:paraId="7A55002A" w14:textId="77777777" w:rsidR="00EA6B2B" w:rsidRPr="000B25D5" w:rsidRDefault="00EA6B2B" w:rsidP="008C7043">
            <w:pPr>
              <w:jc w:val="center"/>
              <w:rPr>
                <w:b/>
                <w:bCs/>
                <w:color w:val="7030A0"/>
                <w:sz w:val="20"/>
                <w:szCs w:val="20"/>
              </w:rPr>
            </w:pPr>
            <w:r w:rsidRPr="000B25D5">
              <w:rPr>
                <w:b/>
                <w:bCs/>
                <w:color w:val="7030A0"/>
                <w:sz w:val="20"/>
                <w:szCs w:val="20"/>
              </w:rPr>
              <w:t>Total doctorat profesional, din care:</w:t>
            </w:r>
          </w:p>
        </w:tc>
        <w:tc>
          <w:tcPr>
            <w:tcW w:w="1521" w:type="dxa"/>
            <w:vMerge w:val="restart"/>
            <w:tcBorders>
              <w:top w:val="nil"/>
              <w:left w:val="single" w:sz="4" w:space="0" w:color="auto"/>
              <w:bottom w:val="single" w:sz="4" w:space="0" w:color="000000"/>
              <w:right w:val="single" w:sz="4" w:space="0" w:color="auto"/>
            </w:tcBorders>
            <w:shd w:val="clear" w:color="000000" w:fill="FFF2CC"/>
            <w:vAlign w:val="center"/>
            <w:hideMark/>
          </w:tcPr>
          <w:p w14:paraId="29F44551" w14:textId="77777777" w:rsidR="00EA6B2B" w:rsidRPr="000B25D5" w:rsidRDefault="00EA6B2B" w:rsidP="008C7043">
            <w:pPr>
              <w:jc w:val="center"/>
              <w:rPr>
                <w:b/>
                <w:bCs/>
                <w:color w:val="7030A0"/>
                <w:sz w:val="20"/>
                <w:szCs w:val="20"/>
              </w:rPr>
            </w:pPr>
            <w:r w:rsidRPr="000B25D5">
              <w:rPr>
                <w:b/>
                <w:bCs/>
                <w:color w:val="7030A0"/>
                <w:sz w:val="20"/>
                <w:szCs w:val="20"/>
              </w:rPr>
              <w:t xml:space="preserve">IFR – </w:t>
            </w:r>
            <w:r w:rsidRPr="000B25D5">
              <w:rPr>
                <w:b/>
                <w:bCs/>
                <w:color w:val="000000"/>
                <w:sz w:val="20"/>
                <w:szCs w:val="20"/>
              </w:rPr>
              <w:t>buget fără bursă</w:t>
            </w:r>
          </w:p>
        </w:tc>
        <w:tc>
          <w:tcPr>
            <w:tcW w:w="1522" w:type="dxa"/>
            <w:vMerge w:val="restart"/>
            <w:tcBorders>
              <w:top w:val="nil"/>
              <w:left w:val="single" w:sz="4" w:space="0" w:color="auto"/>
              <w:bottom w:val="single" w:sz="4" w:space="0" w:color="000000"/>
              <w:right w:val="single" w:sz="4" w:space="0" w:color="auto"/>
            </w:tcBorders>
            <w:shd w:val="clear" w:color="000000" w:fill="FFF2CC"/>
            <w:vAlign w:val="center"/>
            <w:hideMark/>
          </w:tcPr>
          <w:p w14:paraId="1B140A39" w14:textId="77777777" w:rsidR="00EA6B2B" w:rsidRPr="000B25D5" w:rsidRDefault="00EA6B2B" w:rsidP="008C7043">
            <w:pPr>
              <w:jc w:val="center"/>
              <w:rPr>
                <w:b/>
                <w:bCs/>
                <w:color w:val="7030A0"/>
                <w:sz w:val="20"/>
                <w:szCs w:val="20"/>
              </w:rPr>
            </w:pPr>
            <w:r w:rsidRPr="000B25D5">
              <w:rPr>
                <w:b/>
                <w:bCs/>
                <w:color w:val="7030A0"/>
                <w:sz w:val="20"/>
                <w:szCs w:val="20"/>
              </w:rPr>
              <w:t xml:space="preserve">IFR </w:t>
            </w:r>
            <w:r w:rsidRPr="000B25D5">
              <w:rPr>
                <w:b/>
                <w:bCs/>
                <w:color w:val="000000"/>
                <w:sz w:val="20"/>
                <w:szCs w:val="20"/>
              </w:rPr>
              <w:t>cu taxă</w:t>
            </w:r>
          </w:p>
        </w:tc>
      </w:tr>
      <w:tr w:rsidR="00EA6B2B" w:rsidRPr="000B25D5" w14:paraId="1C085710" w14:textId="77777777" w:rsidTr="002E086B">
        <w:trPr>
          <w:trHeight w:val="604"/>
        </w:trPr>
        <w:tc>
          <w:tcPr>
            <w:tcW w:w="4110" w:type="dxa"/>
            <w:gridSpan w:val="2"/>
            <w:vMerge/>
            <w:tcBorders>
              <w:top w:val="single" w:sz="4" w:space="0" w:color="auto"/>
              <w:left w:val="single" w:sz="4" w:space="0" w:color="auto"/>
              <w:bottom w:val="single" w:sz="4" w:space="0" w:color="000000"/>
              <w:right w:val="single" w:sz="4" w:space="0" w:color="000000"/>
            </w:tcBorders>
            <w:vAlign w:val="center"/>
            <w:hideMark/>
          </w:tcPr>
          <w:p w14:paraId="1CFD9E2C" w14:textId="77777777" w:rsidR="00EA6B2B" w:rsidRPr="000B25D5" w:rsidRDefault="00EA6B2B" w:rsidP="008C7043">
            <w:pPr>
              <w:rPr>
                <w:b/>
                <w:bCs/>
                <w:color w:val="000000"/>
                <w:sz w:val="20"/>
                <w:szCs w:val="20"/>
              </w:rPr>
            </w:pPr>
          </w:p>
        </w:tc>
        <w:tc>
          <w:tcPr>
            <w:tcW w:w="1674" w:type="dxa"/>
            <w:vMerge/>
            <w:tcBorders>
              <w:top w:val="nil"/>
              <w:left w:val="single" w:sz="4" w:space="0" w:color="auto"/>
              <w:bottom w:val="single" w:sz="4" w:space="0" w:color="000000"/>
              <w:right w:val="single" w:sz="4" w:space="0" w:color="auto"/>
            </w:tcBorders>
            <w:vAlign w:val="center"/>
            <w:hideMark/>
          </w:tcPr>
          <w:p w14:paraId="48A9B80E" w14:textId="77777777" w:rsidR="00EA6B2B" w:rsidRPr="000B25D5" w:rsidRDefault="00EA6B2B" w:rsidP="008C7043">
            <w:pPr>
              <w:rPr>
                <w:b/>
                <w:bCs/>
                <w:color w:val="000000"/>
                <w:sz w:val="20"/>
                <w:szCs w:val="20"/>
              </w:rPr>
            </w:pPr>
          </w:p>
        </w:tc>
        <w:tc>
          <w:tcPr>
            <w:tcW w:w="1826" w:type="dxa"/>
            <w:vMerge/>
            <w:tcBorders>
              <w:top w:val="nil"/>
              <w:left w:val="single" w:sz="4" w:space="0" w:color="auto"/>
              <w:bottom w:val="single" w:sz="4" w:space="0" w:color="000000"/>
              <w:right w:val="single" w:sz="4" w:space="0" w:color="auto"/>
            </w:tcBorders>
            <w:vAlign w:val="center"/>
            <w:hideMark/>
          </w:tcPr>
          <w:p w14:paraId="3206C229" w14:textId="77777777" w:rsidR="00EA6B2B" w:rsidRPr="000B25D5" w:rsidRDefault="00EA6B2B" w:rsidP="008C7043">
            <w:pPr>
              <w:rPr>
                <w:b/>
                <w:bCs/>
                <w:color w:val="FF0000"/>
                <w:sz w:val="20"/>
                <w:szCs w:val="20"/>
              </w:rPr>
            </w:pPr>
          </w:p>
        </w:tc>
        <w:tc>
          <w:tcPr>
            <w:tcW w:w="1521" w:type="dxa"/>
            <w:vMerge/>
            <w:tcBorders>
              <w:top w:val="nil"/>
              <w:left w:val="single" w:sz="4" w:space="0" w:color="auto"/>
              <w:bottom w:val="single" w:sz="4" w:space="0" w:color="000000"/>
              <w:right w:val="single" w:sz="4" w:space="0" w:color="auto"/>
            </w:tcBorders>
            <w:vAlign w:val="center"/>
            <w:hideMark/>
          </w:tcPr>
          <w:p w14:paraId="485366E7" w14:textId="77777777" w:rsidR="00EA6B2B" w:rsidRPr="000B25D5" w:rsidRDefault="00EA6B2B" w:rsidP="008C7043">
            <w:pPr>
              <w:rPr>
                <w:b/>
                <w:bCs/>
                <w:color w:val="FF0000"/>
                <w:sz w:val="20"/>
                <w:szCs w:val="20"/>
              </w:rPr>
            </w:pPr>
          </w:p>
        </w:tc>
        <w:tc>
          <w:tcPr>
            <w:tcW w:w="1522" w:type="dxa"/>
            <w:vMerge/>
            <w:tcBorders>
              <w:top w:val="nil"/>
              <w:left w:val="single" w:sz="4" w:space="0" w:color="auto"/>
              <w:bottom w:val="single" w:sz="4" w:space="0" w:color="000000"/>
              <w:right w:val="single" w:sz="4" w:space="0" w:color="auto"/>
            </w:tcBorders>
            <w:vAlign w:val="center"/>
            <w:hideMark/>
          </w:tcPr>
          <w:p w14:paraId="429F74C0" w14:textId="77777777" w:rsidR="00EA6B2B" w:rsidRPr="000B25D5" w:rsidRDefault="00EA6B2B" w:rsidP="008C7043">
            <w:pPr>
              <w:rPr>
                <w:b/>
                <w:bCs/>
                <w:color w:val="FF0000"/>
                <w:sz w:val="20"/>
                <w:szCs w:val="20"/>
              </w:rPr>
            </w:pPr>
          </w:p>
        </w:tc>
        <w:tc>
          <w:tcPr>
            <w:tcW w:w="1826" w:type="dxa"/>
            <w:vMerge/>
            <w:tcBorders>
              <w:top w:val="nil"/>
              <w:left w:val="single" w:sz="4" w:space="0" w:color="auto"/>
              <w:bottom w:val="single" w:sz="4" w:space="0" w:color="000000"/>
              <w:right w:val="single" w:sz="4" w:space="0" w:color="auto"/>
            </w:tcBorders>
            <w:vAlign w:val="center"/>
            <w:hideMark/>
          </w:tcPr>
          <w:p w14:paraId="7A4EB281" w14:textId="77777777" w:rsidR="00EA6B2B" w:rsidRPr="000B25D5" w:rsidRDefault="00EA6B2B" w:rsidP="008C7043">
            <w:pPr>
              <w:rPr>
                <w:b/>
                <w:bCs/>
                <w:color w:val="7030A0"/>
                <w:sz w:val="20"/>
                <w:szCs w:val="20"/>
              </w:rPr>
            </w:pPr>
          </w:p>
        </w:tc>
        <w:tc>
          <w:tcPr>
            <w:tcW w:w="1521" w:type="dxa"/>
            <w:vMerge/>
            <w:tcBorders>
              <w:top w:val="nil"/>
              <w:left w:val="single" w:sz="4" w:space="0" w:color="auto"/>
              <w:bottom w:val="single" w:sz="4" w:space="0" w:color="000000"/>
              <w:right w:val="single" w:sz="4" w:space="0" w:color="auto"/>
            </w:tcBorders>
            <w:vAlign w:val="center"/>
            <w:hideMark/>
          </w:tcPr>
          <w:p w14:paraId="3822E704" w14:textId="77777777" w:rsidR="00EA6B2B" w:rsidRPr="000B25D5" w:rsidRDefault="00EA6B2B" w:rsidP="008C7043">
            <w:pPr>
              <w:rPr>
                <w:b/>
                <w:bCs/>
                <w:color w:val="7030A0"/>
                <w:sz w:val="20"/>
                <w:szCs w:val="20"/>
              </w:rPr>
            </w:pPr>
          </w:p>
        </w:tc>
        <w:tc>
          <w:tcPr>
            <w:tcW w:w="1522" w:type="dxa"/>
            <w:vMerge/>
            <w:tcBorders>
              <w:top w:val="nil"/>
              <w:left w:val="single" w:sz="4" w:space="0" w:color="auto"/>
              <w:bottom w:val="single" w:sz="4" w:space="0" w:color="000000"/>
              <w:right w:val="single" w:sz="4" w:space="0" w:color="auto"/>
            </w:tcBorders>
            <w:vAlign w:val="center"/>
            <w:hideMark/>
          </w:tcPr>
          <w:p w14:paraId="2E054A83" w14:textId="77777777" w:rsidR="00EA6B2B" w:rsidRPr="000B25D5" w:rsidRDefault="00EA6B2B" w:rsidP="008C7043">
            <w:pPr>
              <w:rPr>
                <w:b/>
                <w:bCs/>
                <w:color w:val="7030A0"/>
                <w:sz w:val="20"/>
                <w:szCs w:val="20"/>
              </w:rPr>
            </w:pPr>
          </w:p>
        </w:tc>
      </w:tr>
      <w:tr w:rsidR="00EA6B2B" w:rsidRPr="000B25D5" w14:paraId="0F2E0DB8" w14:textId="77777777" w:rsidTr="002E086B">
        <w:trPr>
          <w:trHeight w:val="410"/>
        </w:trPr>
        <w:tc>
          <w:tcPr>
            <w:tcW w:w="4110" w:type="dxa"/>
            <w:gridSpan w:val="2"/>
            <w:vMerge/>
            <w:tcBorders>
              <w:top w:val="single" w:sz="4" w:space="0" w:color="auto"/>
              <w:left w:val="single" w:sz="4" w:space="0" w:color="auto"/>
              <w:bottom w:val="single" w:sz="4" w:space="0" w:color="000000"/>
              <w:right w:val="single" w:sz="4" w:space="0" w:color="000000"/>
            </w:tcBorders>
            <w:vAlign w:val="center"/>
            <w:hideMark/>
          </w:tcPr>
          <w:p w14:paraId="0700C1A1" w14:textId="77777777" w:rsidR="00EA6B2B" w:rsidRPr="000B25D5" w:rsidRDefault="00EA6B2B" w:rsidP="008C7043">
            <w:pPr>
              <w:rPr>
                <w:b/>
                <w:bCs/>
                <w:color w:val="000000"/>
                <w:sz w:val="20"/>
                <w:szCs w:val="20"/>
              </w:rPr>
            </w:pPr>
          </w:p>
        </w:tc>
        <w:tc>
          <w:tcPr>
            <w:tcW w:w="1674" w:type="dxa"/>
            <w:vMerge/>
            <w:tcBorders>
              <w:top w:val="nil"/>
              <w:left w:val="single" w:sz="4" w:space="0" w:color="auto"/>
              <w:bottom w:val="single" w:sz="4" w:space="0" w:color="000000"/>
              <w:right w:val="single" w:sz="4" w:space="0" w:color="auto"/>
            </w:tcBorders>
            <w:vAlign w:val="center"/>
            <w:hideMark/>
          </w:tcPr>
          <w:p w14:paraId="4310F589" w14:textId="77777777" w:rsidR="00EA6B2B" w:rsidRPr="000B25D5" w:rsidRDefault="00EA6B2B" w:rsidP="008C7043">
            <w:pPr>
              <w:rPr>
                <w:b/>
                <w:bCs/>
                <w:color w:val="000000"/>
                <w:sz w:val="20"/>
                <w:szCs w:val="20"/>
              </w:rPr>
            </w:pPr>
          </w:p>
        </w:tc>
        <w:tc>
          <w:tcPr>
            <w:tcW w:w="1826" w:type="dxa"/>
            <w:vMerge/>
            <w:tcBorders>
              <w:top w:val="nil"/>
              <w:left w:val="single" w:sz="4" w:space="0" w:color="auto"/>
              <w:bottom w:val="single" w:sz="4" w:space="0" w:color="000000"/>
              <w:right w:val="single" w:sz="4" w:space="0" w:color="auto"/>
            </w:tcBorders>
            <w:vAlign w:val="center"/>
            <w:hideMark/>
          </w:tcPr>
          <w:p w14:paraId="7CA85D83" w14:textId="77777777" w:rsidR="00EA6B2B" w:rsidRPr="000B25D5" w:rsidRDefault="00EA6B2B" w:rsidP="008C7043">
            <w:pPr>
              <w:rPr>
                <w:b/>
                <w:bCs/>
                <w:color w:val="FF0000"/>
                <w:sz w:val="20"/>
                <w:szCs w:val="20"/>
              </w:rPr>
            </w:pPr>
          </w:p>
        </w:tc>
        <w:tc>
          <w:tcPr>
            <w:tcW w:w="1521" w:type="dxa"/>
            <w:vMerge/>
            <w:tcBorders>
              <w:top w:val="nil"/>
              <w:left w:val="single" w:sz="4" w:space="0" w:color="auto"/>
              <w:bottom w:val="single" w:sz="4" w:space="0" w:color="000000"/>
              <w:right w:val="single" w:sz="4" w:space="0" w:color="auto"/>
            </w:tcBorders>
            <w:vAlign w:val="center"/>
            <w:hideMark/>
          </w:tcPr>
          <w:p w14:paraId="62185523" w14:textId="77777777" w:rsidR="00EA6B2B" w:rsidRPr="000B25D5" w:rsidRDefault="00EA6B2B" w:rsidP="008C7043">
            <w:pPr>
              <w:rPr>
                <w:b/>
                <w:bCs/>
                <w:color w:val="FF0000"/>
                <w:sz w:val="20"/>
                <w:szCs w:val="20"/>
              </w:rPr>
            </w:pPr>
          </w:p>
        </w:tc>
        <w:tc>
          <w:tcPr>
            <w:tcW w:w="1522" w:type="dxa"/>
            <w:vMerge/>
            <w:tcBorders>
              <w:top w:val="nil"/>
              <w:left w:val="single" w:sz="4" w:space="0" w:color="auto"/>
              <w:bottom w:val="single" w:sz="4" w:space="0" w:color="000000"/>
              <w:right w:val="single" w:sz="4" w:space="0" w:color="auto"/>
            </w:tcBorders>
            <w:vAlign w:val="center"/>
            <w:hideMark/>
          </w:tcPr>
          <w:p w14:paraId="5A8704F1" w14:textId="77777777" w:rsidR="00EA6B2B" w:rsidRPr="000B25D5" w:rsidRDefault="00EA6B2B" w:rsidP="008C7043">
            <w:pPr>
              <w:rPr>
                <w:b/>
                <w:bCs/>
                <w:color w:val="FF0000"/>
                <w:sz w:val="20"/>
                <w:szCs w:val="20"/>
              </w:rPr>
            </w:pPr>
          </w:p>
        </w:tc>
        <w:tc>
          <w:tcPr>
            <w:tcW w:w="1826" w:type="dxa"/>
            <w:vMerge/>
            <w:tcBorders>
              <w:top w:val="nil"/>
              <w:left w:val="single" w:sz="4" w:space="0" w:color="auto"/>
              <w:bottom w:val="single" w:sz="4" w:space="0" w:color="000000"/>
              <w:right w:val="single" w:sz="4" w:space="0" w:color="auto"/>
            </w:tcBorders>
            <w:vAlign w:val="center"/>
            <w:hideMark/>
          </w:tcPr>
          <w:p w14:paraId="08D57A9B" w14:textId="77777777" w:rsidR="00EA6B2B" w:rsidRPr="000B25D5" w:rsidRDefault="00EA6B2B" w:rsidP="008C7043">
            <w:pPr>
              <w:rPr>
                <w:b/>
                <w:bCs/>
                <w:color w:val="7030A0"/>
                <w:sz w:val="20"/>
                <w:szCs w:val="20"/>
              </w:rPr>
            </w:pPr>
          </w:p>
        </w:tc>
        <w:tc>
          <w:tcPr>
            <w:tcW w:w="1521" w:type="dxa"/>
            <w:vMerge/>
            <w:tcBorders>
              <w:top w:val="nil"/>
              <w:left w:val="single" w:sz="4" w:space="0" w:color="auto"/>
              <w:bottom w:val="single" w:sz="4" w:space="0" w:color="000000"/>
              <w:right w:val="single" w:sz="4" w:space="0" w:color="auto"/>
            </w:tcBorders>
            <w:vAlign w:val="center"/>
            <w:hideMark/>
          </w:tcPr>
          <w:p w14:paraId="00CD32C0" w14:textId="77777777" w:rsidR="00EA6B2B" w:rsidRPr="000B25D5" w:rsidRDefault="00EA6B2B" w:rsidP="008C7043">
            <w:pPr>
              <w:rPr>
                <w:b/>
                <w:bCs/>
                <w:color w:val="7030A0"/>
                <w:sz w:val="20"/>
                <w:szCs w:val="20"/>
              </w:rPr>
            </w:pPr>
          </w:p>
        </w:tc>
        <w:tc>
          <w:tcPr>
            <w:tcW w:w="1522" w:type="dxa"/>
            <w:vMerge/>
            <w:tcBorders>
              <w:top w:val="nil"/>
              <w:left w:val="single" w:sz="4" w:space="0" w:color="auto"/>
              <w:bottom w:val="single" w:sz="4" w:space="0" w:color="000000"/>
              <w:right w:val="single" w:sz="4" w:space="0" w:color="auto"/>
            </w:tcBorders>
            <w:vAlign w:val="center"/>
            <w:hideMark/>
          </w:tcPr>
          <w:p w14:paraId="5B20AA31" w14:textId="77777777" w:rsidR="00EA6B2B" w:rsidRPr="000B25D5" w:rsidRDefault="00EA6B2B" w:rsidP="008C7043">
            <w:pPr>
              <w:rPr>
                <w:b/>
                <w:bCs/>
                <w:color w:val="7030A0"/>
                <w:sz w:val="20"/>
                <w:szCs w:val="20"/>
              </w:rPr>
            </w:pPr>
          </w:p>
        </w:tc>
      </w:tr>
      <w:tr w:rsidR="00EA6B2B" w:rsidRPr="000B25D5" w14:paraId="68FE274F" w14:textId="77777777" w:rsidTr="002E086B">
        <w:trPr>
          <w:trHeight w:val="410"/>
        </w:trPr>
        <w:tc>
          <w:tcPr>
            <w:tcW w:w="4110" w:type="dxa"/>
            <w:gridSpan w:val="2"/>
            <w:vMerge/>
            <w:tcBorders>
              <w:top w:val="single" w:sz="4" w:space="0" w:color="auto"/>
              <w:left w:val="single" w:sz="4" w:space="0" w:color="auto"/>
              <w:bottom w:val="single" w:sz="4" w:space="0" w:color="000000"/>
              <w:right w:val="single" w:sz="4" w:space="0" w:color="000000"/>
            </w:tcBorders>
            <w:vAlign w:val="center"/>
            <w:hideMark/>
          </w:tcPr>
          <w:p w14:paraId="74D10AB5" w14:textId="77777777" w:rsidR="00EA6B2B" w:rsidRPr="000B25D5" w:rsidRDefault="00EA6B2B" w:rsidP="008C7043">
            <w:pPr>
              <w:rPr>
                <w:b/>
                <w:bCs/>
                <w:color w:val="000000"/>
                <w:sz w:val="20"/>
                <w:szCs w:val="20"/>
              </w:rPr>
            </w:pPr>
          </w:p>
        </w:tc>
        <w:tc>
          <w:tcPr>
            <w:tcW w:w="1674" w:type="dxa"/>
            <w:vMerge/>
            <w:tcBorders>
              <w:top w:val="nil"/>
              <w:left w:val="single" w:sz="4" w:space="0" w:color="auto"/>
              <w:bottom w:val="single" w:sz="4" w:space="0" w:color="000000"/>
              <w:right w:val="single" w:sz="4" w:space="0" w:color="auto"/>
            </w:tcBorders>
            <w:vAlign w:val="center"/>
            <w:hideMark/>
          </w:tcPr>
          <w:p w14:paraId="1294AACE" w14:textId="77777777" w:rsidR="00EA6B2B" w:rsidRPr="000B25D5" w:rsidRDefault="00EA6B2B" w:rsidP="008C7043">
            <w:pPr>
              <w:rPr>
                <w:b/>
                <w:bCs/>
                <w:color w:val="000000"/>
                <w:sz w:val="20"/>
                <w:szCs w:val="20"/>
              </w:rPr>
            </w:pPr>
          </w:p>
        </w:tc>
        <w:tc>
          <w:tcPr>
            <w:tcW w:w="1826" w:type="dxa"/>
            <w:vMerge/>
            <w:tcBorders>
              <w:top w:val="nil"/>
              <w:left w:val="single" w:sz="4" w:space="0" w:color="auto"/>
              <w:bottom w:val="single" w:sz="4" w:space="0" w:color="000000"/>
              <w:right w:val="single" w:sz="4" w:space="0" w:color="auto"/>
            </w:tcBorders>
            <w:vAlign w:val="center"/>
            <w:hideMark/>
          </w:tcPr>
          <w:p w14:paraId="6C696DC9" w14:textId="77777777" w:rsidR="00EA6B2B" w:rsidRPr="000B25D5" w:rsidRDefault="00EA6B2B" w:rsidP="008C7043">
            <w:pPr>
              <w:rPr>
                <w:b/>
                <w:bCs/>
                <w:color w:val="FF0000"/>
                <w:sz w:val="20"/>
                <w:szCs w:val="20"/>
              </w:rPr>
            </w:pPr>
          </w:p>
        </w:tc>
        <w:tc>
          <w:tcPr>
            <w:tcW w:w="1521" w:type="dxa"/>
            <w:vMerge/>
            <w:tcBorders>
              <w:top w:val="nil"/>
              <w:left w:val="single" w:sz="4" w:space="0" w:color="auto"/>
              <w:bottom w:val="single" w:sz="4" w:space="0" w:color="000000"/>
              <w:right w:val="single" w:sz="4" w:space="0" w:color="auto"/>
            </w:tcBorders>
            <w:vAlign w:val="center"/>
            <w:hideMark/>
          </w:tcPr>
          <w:p w14:paraId="23A5A6C4" w14:textId="77777777" w:rsidR="00EA6B2B" w:rsidRPr="000B25D5" w:rsidRDefault="00EA6B2B" w:rsidP="008C7043">
            <w:pPr>
              <w:rPr>
                <w:b/>
                <w:bCs/>
                <w:color w:val="FF0000"/>
                <w:sz w:val="20"/>
                <w:szCs w:val="20"/>
              </w:rPr>
            </w:pPr>
          </w:p>
        </w:tc>
        <w:tc>
          <w:tcPr>
            <w:tcW w:w="1522" w:type="dxa"/>
            <w:vMerge/>
            <w:tcBorders>
              <w:top w:val="nil"/>
              <w:left w:val="single" w:sz="4" w:space="0" w:color="auto"/>
              <w:bottom w:val="single" w:sz="4" w:space="0" w:color="000000"/>
              <w:right w:val="single" w:sz="4" w:space="0" w:color="auto"/>
            </w:tcBorders>
            <w:vAlign w:val="center"/>
            <w:hideMark/>
          </w:tcPr>
          <w:p w14:paraId="24FB72AA" w14:textId="77777777" w:rsidR="00EA6B2B" w:rsidRPr="000B25D5" w:rsidRDefault="00EA6B2B" w:rsidP="008C7043">
            <w:pPr>
              <w:rPr>
                <w:b/>
                <w:bCs/>
                <w:color w:val="FF0000"/>
                <w:sz w:val="20"/>
                <w:szCs w:val="20"/>
              </w:rPr>
            </w:pPr>
          </w:p>
        </w:tc>
        <w:tc>
          <w:tcPr>
            <w:tcW w:w="1826" w:type="dxa"/>
            <w:vMerge/>
            <w:tcBorders>
              <w:top w:val="nil"/>
              <w:left w:val="single" w:sz="4" w:space="0" w:color="auto"/>
              <w:bottom w:val="single" w:sz="4" w:space="0" w:color="000000"/>
              <w:right w:val="single" w:sz="4" w:space="0" w:color="auto"/>
            </w:tcBorders>
            <w:vAlign w:val="center"/>
            <w:hideMark/>
          </w:tcPr>
          <w:p w14:paraId="5D6AA5D8" w14:textId="77777777" w:rsidR="00EA6B2B" w:rsidRPr="000B25D5" w:rsidRDefault="00EA6B2B" w:rsidP="008C7043">
            <w:pPr>
              <w:rPr>
                <w:b/>
                <w:bCs/>
                <w:color w:val="7030A0"/>
                <w:sz w:val="20"/>
                <w:szCs w:val="20"/>
              </w:rPr>
            </w:pPr>
          </w:p>
        </w:tc>
        <w:tc>
          <w:tcPr>
            <w:tcW w:w="1521" w:type="dxa"/>
            <w:vMerge/>
            <w:tcBorders>
              <w:top w:val="nil"/>
              <w:left w:val="single" w:sz="4" w:space="0" w:color="auto"/>
              <w:bottom w:val="single" w:sz="4" w:space="0" w:color="000000"/>
              <w:right w:val="single" w:sz="4" w:space="0" w:color="auto"/>
            </w:tcBorders>
            <w:vAlign w:val="center"/>
            <w:hideMark/>
          </w:tcPr>
          <w:p w14:paraId="5F693140" w14:textId="77777777" w:rsidR="00EA6B2B" w:rsidRPr="000B25D5" w:rsidRDefault="00EA6B2B" w:rsidP="008C7043">
            <w:pPr>
              <w:rPr>
                <w:b/>
                <w:bCs/>
                <w:color w:val="7030A0"/>
                <w:sz w:val="20"/>
                <w:szCs w:val="20"/>
              </w:rPr>
            </w:pPr>
          </w:p>
        </w:tc>
        <w:tc>
          <w:tcPr>
            <w:tcW w:w="1522" w:type="dxa"/>
            <w:vMerge/>
            <w:tcBorders>
              <w:top w:val="nil"/>
              <w:left w:val="single" w:sz="4" w:space="0" w:color="auto"/>
              <w:bottom w:val="single" w:sz="4" w:space="0" w:color="000000"/>
              <w:right w:val="single" w:sz="4" w:space="0" w:color="auto"/>
            </w:tcBorders>
            <w:vAlign w:val="center"/>
            <w:hideMark/>
          </w:tcPr>
          <w:p w14:paraId="61933FA9" w14:textId="77777777" w:rsidR="00EA6B2B" w:rsidRPr="000B25D5" w:rsidRDefault="00EA6B2B" w:rsidP="008C7043">
            <w:pPr>
              <w:rPr>
                <w:b/>
                <w:bCs/>
                <w:color w:val="7030A0"/>
                <w:sz w:val="20"/>
                <w:szCs w:val="20"/>
              </w:rPr>
            </w:pPr>
          </w:p>
        </w:tc>
      </w:tr>
      <w:tr w:rsidR="00EA6B2B" w:rsidRPr="000B25D5" w14:paraId="0377787D" w14:textId="77777777" w:rsidTr="002E086B">
        <w:trPr>
          <w:trHeight w:val="410"/>
        </w:trPr>
        <w:tc>
          <w:tcPr>
            <w:tcW w:w="4110" w:type="dxa"/>
            <w:gridSpan w:val="2"/>
            <w:vMerge/>
            <w:tcBorders>
              <w:top w:val="single" w:sz="4" w:space="0" w:color="auto"/>
              <w:left w:val="single" w:sz="4" w:space="0" w:color="auto"/>
              <w:bottom w:val="single" w:sz="4" w:space="0" w:color="000000"/>
              <w:right w:val="single" w:sz="4" w:space="0" w:color="000000"/>
            </w:tcBorders>
            <w:vAlign w:val="center"/>
            <w:hideMark/>
          </w:tcPr>
          <w:p w14:paraId="7936F7A2" w14:textId="77777777" w:rsidR="00EA6B2B" w:rsidRPr="000B25D5" w:rsidRDefault="00EA6B2B" w:rsidP="008C7043">
            <w:pPr>
              <w:rPr>
                <w:b/>
                <w:bCs/>
                <w:color w:val="000000"/>
                <w:sz w:val="20"/>
                <w:szCs w:val="20"/>
              </w:rPr>
            </w:pPr>
          </w:p>
        </w:tc>
        <w:tc>
          <w:tcPr>
            <w:tcW w:w="1674" w:type="dxa"/>
            <w:vMerge/>
            <w:tcBorders>
              <w:top w:val="nil"/>
              <w:left w:val="single" w:sz="4" w:space="0" w:color="auto"/>
              <w:bottom w:val="single" w:sz="4" w:space="0" w:color="000000"/>
              <w:right w:val="single" w:sz="4" w:space="0" w:color="auto"/>
            </w:tcBorders>
            <w:vAlign w:val="center"/>
            <w:hideMark/>
          </w:tcPr>
          <w:p w14:paraId="4CC6FE4F" w14:textId="77777777" w:rsidR="00EA6B2B" w:rsidRPr="000B25D5" w:rsidRDefault="00EA6B2B" w:rsidP="008C7043">
            <w:pPr>
              <w:rPr>
                <w:b/>
                <w:bCs/>
                <w:color w:val="000000"/>
                <w:sz w:val="20"/>
                <w:szCs w:val="20"/>
              </w:rPr>
            </w:pPr>
          </w:p>
        </w:tc>
        <w:tc>
          <w:tcPr>
            <w:tcW w:w="1826" w:type="dxa"/>
            <w:vMerge/>
            <w:tcBorders>
              <w:top w:val="nil"/>
              <w:left w:val="single" w:sz="4" w:space="0" w:color="auto"/>
              <w:bottom w:val="single" w:sz="4" w:space="0" w:color="000000"/>
              <w:right w:val="single" w:sz="4" w:space="0" w:color="auto"/>
            </w:tcBorders>
            <w:vAlign w:val="center"/>
            <w:hideMark/>
          </w:tcPr>
          <w:p w14:paraId="0916EB4D" w14:textId="77777777" w:rsidR="00EA6B2B" w:rsidRPr="000B25D5" w:rsidRDefault="00EA6B2B" w:rsidP="008C7043">
            <w:pPr>
              <w:rPr>
                <w:b/>
                <w:bCs/>
                <w:color w:val="FF0000"/>
                <w:sz w:val="20"/>
                <w:szCs w:val="20"/>
              </w:rPr>
            </w:pPr>
          </w:p>
        </w:tc>
        <w:tc>
          <w:tcPr>
            <w:tcW w:w="1521" w:type="dxa"/>
            <w:vMerge/>
            <w:tcBorders>
              <w:top w:val="nil"/>
              <w:left w:val="single" w:sz="4" w:space="0" w:color="auto"/>
              <w:bottom w:val="single" w:sz="4" w:space="0" w:color="000000"/>
              <w:right w:val="single" w:sz="4" w:space="0" w:color="auto"/>
            </w:tcBorders>
            <w:vAlign w:val="center"/>
            <w:hideMark/>
          </w:tcPr>
          <w:p w14:paraId="4F4DB134" w14:textId="77777777" w:rsidR="00EA6B2B" w:rsidRPr="000B25D5" w:rsidRDefault="00EA6B2B" w:rsidP="008C7043">
            <w:pPr>
              <w:rPr>
                <w:b/>
                <w:bCs/>
                <w:color w:val="FF0000"/>
                <w:sz w:val="20"/>
                <w:szCs w:val="20"/>
              </w:rPr>
            </w:pPr>
          </w:p>
        </w:tc>
        <w:tc>
          <w:tcPr>
            <w:tcW w:w="1522" w:type="dxa"/>
            <w:vMerge/>
            <w:tcBorders>
              <w:top w:val="nil"/>
              <w:left w:val="single" w:sz="4" w:space="0" w:color="auto"/>
              <w:bottom w:val="single" w:sz="4" w:space="0" w:color="000000"/>
              <w:right w:val="single" w:sz="4" w:space="0" w:color="auto"/>
            </w:tcBorders>
            <w:vAlign w:val="center"/>
            <w:hideMark/>
          </w:tcPr>
          <w:p w14:paraId="7293F5A0" w14:textId="77777777" w:rsidR="00EA6B2B" w:rsidRPr="000B25D5" w:rsidRDefault="00EA6B2B" w:rsidP="008C7043">
            <w:pPr>
              <w:rPr>
                <w:b/>
                <w:bCs/>
                <w:color w:val="FF0000"/>
                <w:sz w:val="20"/>
                <w:szCs w:val="20"/>
              </w:rPr>
            </w:pPr>
          </w:p>
        </w:tc>
        <w:tc>
          <w:tcPr>
            <w:tcW w:w="1826" w:type="dxa"/>
            <w:vMerge/>
            <w:tcBorders>
              <w:top w:val="nil"/>
              <w:left w:val="single" w:sz="4" w:space="0" w:color="auto"/>
              <w:bottom w:val="single" w:sz="4" w:space="0" w:color="000000"/>
              <w:right w:val="single" w:sz="4" w:space="0" w:color="auto"/>
            </w:tcBorders>
            <w:vAlign w:val="center"/>
            <w:hideMark/>
          </w:tcPr>
          <w:p w14:paraId="3142DDE2" w14:textId="77777777" w:rsidR="00EA6B2B" w:rsidRPr="000B25D5" w:rsidRDefault="00EA6B2B" w:rsidP="008C7043">
            <w:pPr>
              <w:rPr>
                <w:b/>
                <w:bCs/>
                <w:color w:val="7030A0"/>
                <w:sz w:val="20"/>
                <w:szCs w:val="20"/>
              </w:rPr>
            </w:pPr>
          </w:p>
        </w:tc>
        <w:tc>
          <w:tcPr>
            <w:tcW w:w="1521" w:type="dxa"/>
            <w:vMerge/>
            <w:tcBorders>
              <w:top w:val="nil"/>
              <w:left w:val="single" w:sz="4" w:space="0" w:color="auto"/>
              <w:bottom w:val="single" w:sz="4" w:space="0" w:color="000000"/>
              <w:right w:val="single" w:sz="4" w:space="0" w:color="auto"/>
            </w:tcBorders>
            <w:vAlign w:val="center"/>
            <w:hideMark/>
          </w:tcPr>
          <w:p w14:paraId="6D46EA29" w14:textId="77777777" w:rsidR="00EA6B2B" w:rsidRPr="000B25D5" w:rsidRDefault="00EA6B2B" w:rsidP="008C7043">
            <w:pPr>
              <w:rPr>
                <w:b/>
                <w:bCs/>
                <w:color w:val="7030A0"/>
                <w:sz w:val="20"/>
                <w:szCs w:val="20"/>
              </w:rPr>
            </w:pPr>
          </w:p>
        </w:tc>
        <w:tc>
          <w:tcPr>
            <w:tcW w:w="1522" w:type="dxa"/>
            <w:vMerge/>
            <w:tcBorders>
              <w:top w:val="nil"/>
              <w:left w:val="single" w:sz="4" w:space="0" w:color="auto"/>
              <w:bottom w:val="single" w:sz="4" w:space="0" w:color="000000"/>
              <w:right w:val="single" w:sz="4" w:space="0" w:color="auto"/>
            </w:tcBorders>
            <w:vAlign w:val="center"/>
            <w:hideMark/>
          </w:tcPr>
          <w:p w14:paraId="54921689" w14:textId="77777777" w:rsidR="00EA6B2B" w:rsidRPr="000B25D5" w:rsidRDefault="00EA6B2B" w:rsidP="008C7043">
            <w:pPr>
              <w:rPr>
                <w:b/>
                <w:bCs/>
                <w:color w:val="7030A0"/>
                <w:sz w:val="20"/>
                <w:szCs w:val="20"/>
              </w:rPr>
            </w:pPr>
          </w:p>
        </w:tc>
      </w:tr>
      <w:tr w:rsidR="00EA6B2B" w:rsidRPr="000B25D5" w14:paraId="54867217" w14:textId="77777777" w:rsidTr="002E086B">
        <w:trPr>
          <w:trHeight w:val="1525"/>
        </w:trPr>
        <w:tc>
          <w:tcPr>
            <w:tcW w:w="4110" w:type="dxa"/>
            <w:gridSpan w:val="2"/>
            <w:vMerge/>
            <w:tcBorders>
              <w:top w:val="single" w:sz="4" w:space="0" w:color="auto"/>
              <w:left w:val="single" w:sz="4" w:space="0" w:color="auto"/>
              <w:bottom w:val="single" w:sz="4" w:space="0" w:color="000000"/>
              <w:right w:val="single" w:sz="4" w:space="0" w:color="000000"/>
            </w:tcBorders>
            <w:vAlign w:val="center"/>
            <w:hideMark/>
          </w:tcPr>
          <w:p w14:paraId="19560A69" w14:textId="77777777" w:rsidR="00EA6B2B" w:rsidRPr="000B25D5" w:rsidRDefault="00EA6B2B" w:rsidP="008C7043">
            <w:pPr>
              <w:rPr>
                <w:b/>
                <w:bCs/>
                <w:color w:val="000000"/>
                <w:sz w:val="20"/>
                <w:szCs w:val="20"/>
              </w:rPr>
            </w:pPr>
          </w:p>
        </w:tc>
        <w:tc>
          <w:tcPr>
            <w:tcW w:w="1674" w:type="dxa"/>
            <w:vMerge/>
            <w:tcBorders>
              <w:top w:val="nil"/>
              <w:left w:val="single" w:sz="4" w:space="0" w:color="auto"/>
              <w:bottom w:val="single" w:sz="4" w:space="0" w:color="000000"/>
              <w:right w:val="single" w:sz="4" w:space="0" w:color="auto"/>
            </w:tcBorders>
            <w:vAlign w:val="center"/>
            <w:hideMark/>
          </w:tcPr>
          <w:p w14:paraId="14DA1E10" w14:textId="77777777" w:rsidR="00EA6B2B" w:rsidRPr="000B25D5" w:rsidRDefault="00EA6B2B" w:rsidP="008C7043">
            <w:pPr>
              <w:rPr>
                <w:b/>
                <w:bCs/>
                <w:color w:val="000000"/>
                <w:sz w:val="20"/>
                <w:szCs w:val="20"/>
              </w:rPr>
            </w:pPr>
          </w:p>
        </w:tc>
        <w:tc>
          <w:tcPr>
            <w:tcW w:w="1826" w:type="dxa"/>
            <w:vMerge/>
            <w:tcBorders>
              <w:top w:val="nil"/>
              <w:left w:val="single" w:sz="4" w:space="0" w:color="auto"/>
              <w:bottom w:val="single" w:sz="4" w:space="0" w:color="000000"/>
              <w:right w:val="single" w:sz="4" w:space="0" w:color="auto"/>
            </w:tcBorders>
            <w:vAlign w:val="center"/>
            <w:hideMark/>
          </w:tcPr>
          <w:p w14:paraId="0EBFFCF8" w14:textId="77777777" w:rsidR="00EA6B2B" w:rsidRPr="000B25D5" w:rsidRDefault="00EA6B2B" w:rsidP="008C7043">
            <w:pPr>
              <w:rPr>
                <w:b/>
                <w:bCs/>
                <w:color w:val="FF0000"/>
                <w:sz w:val="20"/>
                <w:szCs w:val="20"/>
              </w:rPr>
            </w:pPr>
          </w:p>
        </w:tc>
        <w:tc>
          <w:tcPr>
            <w:tcW w:w="1521" w:type="dxa"/>
            <w:vMerge/>
            <w:tcBorders>
              <w:top w:val="nil"/>
              <w:left w:val="single" w:sz="4" w:space="0" w:color="auto"/>
              <w:bottom w:val="single" w:sz="4" w:space="0" w:color="000000"/>
              <w:right w:val="single" w:sz="4" w:space="0" w:color="auto"/>
            </w:tcBorders>
            <w:vAlign w:val="center"/>
            <w:hideMark/>
          </w:tcPr>
          <w:p w14:paraId="76586F90" w14:textId="77777777" w:rsidR="00EA6B2B" w:rsidRPr="000B25D5" w:rsidRDefault="00EA6B2B" w:rsidP="008C7043">
            <w:pPr>
              <w:rPr>
                <w:b/>
                <w:bCs/>
                <w:color w:val="FF0000"/>
                <w:sz w:val="20"/>
                <w:szCs w:val="20"/>
              </w:rPr>
            </w:pPr>
          </w:p>
        </w:tc>
        <w:tc>
          <w:tcPr>
            <w:tcW w:w="1522" w:type="dxa"/>
            <w:vMerge/>
            <w:tcBorders>
              <w:top w:val="nil"/>
              <w:left w:val="single" w:sz="4" w:space="0" w:color="auto"/>
              <w:bottom w:val="single" w:sz="4" w:space="0" w:color="000000"/>
              <w:right w:val="single" w:sz="4" w:space="0" w:color="auto"/>
            </w:tcBorders>
            <w:vAlign w:val="center"/>
            <w:hideMark/>
          </w:tcPr>
          <w:p w14:paraId="39BCCD5E" w14:textId="77777777" w:rsidR="00EA6B2B" w:rsidRPr="000B25D5" w:rsidRDefault="00EA6B2B" w:rsidP="008C7043">
            <w:pPr>
              <w:rPr>
                <w:b/>
                <w:bCs/>
                <w:color w:val="FF0000"/>
                <w:sz w:val="20"/>
                <w:szCs w:val="20"/>
              </w:rPr>
            </w:pPr>
          </w:p>
        </w:tc>
        <w:tc>
          <w:tcPr>
            <w:tcW w:w="1826" w:type="dxa"/>
            <w:vMerge/>
            <w:tcBorders>
              <w:top w:val="nil"/>
              <w:left w:val="single" w:sz="4" w:space="0" w:color="auto"/>
              <w:bottom w:val="single" w:sz="4" w:space="0" w:color="000000"/>
              <w:right w:val="single" w:sz="4" w:space="0" w:color="auto"/>
            </w:tcBorders>
            <w:vAlign w:val="center"/>
            <w:hideMark/>
          </w:tcPr>
          <w:p w14:paraId="1B1F51EA" w14:textId="77777777" w:rsidR="00EA6B2B" w:rsidRPr="000B25D5" w:rsidRDefault="00EA6B2B" w:rsidP="008C7043">
            <w:pPr>
              <w:rPr>
                <w:b/>
                <w:bCs/>
                <w:color w:val="7030A0"/>
                <w:sz w:val="20"/>
                <w:szCs w:val="20"/>
              </w:rPr>
            </w:pPr>
          </w:p>
        </w:tc>
        <w:tc>
          <w:tcPr>
            <w:tcW w:w="1521" w:type="dxa"/>
            <w:vMerge/>
            <w:tcBorders>
              <w:top w:val="nil"/>
              <w:left w:val="single" w:sz="4" w:space="0" w:color="auto"/>
              <w:bottom w:val="single" w:sz="4" w:space="0" w:color="000000"/>
              <w:right w:val="single" w:sz="4" w:space="0" w:color="auto"/>
            </w:tcBorders>
            <w:vAlign w:val="center"/>
            <w:hideMark/>
          </w:tcPr>
          <w:p w14:paraId="1B962B6B" w14:textId="77777777" w:rsidR="00EA6B2B" w:rsidRPr="000B25D5" w:rsidRDefault="00EA6B2B" w:rsidP="008C7043">
            <w:pPr>
              <w:rPr>
                <w:b/>
                <w:bCs/>
                <w:color w:val="7030A0"/>
                <w:sz w:val="20"/>
                <w:szCs w:val="20"/>
              </w:rPr>
            </w:pPr>
          </w:p>
        </w:tc>
        <w:tc>
          <w:tcPr>
            <w:tcW w:w="1522" w:type="dxa"/>
            <w:vMerge/>
            <w:tcBorders>
              <w:top w:val="nil"/>
              <w:left w:val="single" w:sz="4" w:space="0" w:color="auto"/>
              <w:bottom w:val="single" w:sz="4" w:space="0" w:color="000000"/>
              <w:right w:val="single" w:sz="4" w:space="0" w:color="auto"/>
            </w:tcBorders>
            <w:vAlign w:val="center"/>
            <w:hideMark/>
          </w:tcPr>
          <w:p w14:paraId="6B0C5E31" w14:textId="77777777" w:rsidR="00EA6B2B" w:rsidRPr="000B25D5" w:rsidRDefault="00EA6B2B" w:rsidP="008C7043">
            <w:pPr>
              <w:rPr>
                <w:b/>
                <w:bCs/>
                <w:color w:val="7030A0"/>
                <w:sz w:val="20"/>
                <w:szCs w:val="20"/>
              </w:rPr>
            </w:pPr>
          </w:p>
        </w:tc>
      </w:tr>
      <w:tr w:rsidR="00EA6B2B" w:rsidRPr="000B25D5" w14:paraId="66BC7BA3" w14:textId="77777777" w:rsidTr="002E086B">
        <w:trPr>
          <w:trHeight w:val="785"/>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44D3B299" w14:textId="77777777" w:rsidR="00EA6B2B" w:rsidRPr="000B25D5" w:rsidRDefault="00EA6B2B" w:rsidP="008C7043">
            <w:pPr>
              <w:jc w:val="center"/>
              <w:rPr>
                <w:color w:val="000000"/>
                <w:sz w:val="20"/>
                <w:szCs w:val="20"/>
              </w:rPr>
            </w:pPr>
            <w:r w:rsidRPr="000B25D5">
              <w:rPr>
                <w:color w:val="000000"/>
                <w:sz w:val="20"/>
                <w:szCs w:val="20"/>
              </w:rPr>
              <w:t>1</w:t>
            </w:r>
          </w:p>
        </w:tc>
        <w:tc>
          <w:tcPr>
            <w:tcW w:w="3453" w:type="dxa"/>
            <w:tcBorders>
              <w:top w:val="nil"/>
              <w:left w:val="nil"/>
              <w:bottom w:val="single" w:sz="4" w:space="0" w:color="auto"/>
              <w:right w:val="single" w:sz="4" w:space="0" w:color="auto"/>
            </w:tcBorders>
            <w:shd w:val="clear" w:color="auto" w:fill="auto"/>
            <w:vAlign w:val="center"/>
            <w:hideMark/>
          </w:tcPr>
          <w:p w14:paraId="0877740C" w14:textId="77777777" w:rsidR="00EA6B2B" w:rsidRPr="000B25D5" w:rsidRDefault="00EA6B2B" w:rsidP="008C7043">
            <w:pPr>
              <w:jc w:val="center"/>
              <w:rPr>
                <w:color w:val="000000"/>
                <w:sz w:val="20"/>
                <w:szCs w:val="20"/>
              </w:rPr>
            </w:pPr>
            <w:r w:rsidRPr="000B25D5">
              <w:rPr>
                <w:color w:val="000000"/>
                <w:sz w:val="20"/>
                <w:szCs w:val="20"/>
              </w:rPr>
              <w:t>ADMINISTRAREA AFACERILOR I (organizat de Facultatea Business și Turism)</w:t>
            </w:r>
          </w:p>
        </w:tc>
        <w:tc>
          <w:tcPr>
            <w:tcW w:w="1674" w:type="dxa"/>
            <w:tcBorders>
              <w:top w:val="nil"/>
              <w:left w:val="nil"/>
              <w:bottom w:val="single" w:sz="4" w:space="0" w:color="auto"/>
              <w:right w:val="single" w:sz="4" w:space="0" w:color="auto"/>
            </w:tcBorders>
            <w:shd w:val="clear" w:color="auto" w:fill="auto"/>
            <w:vAlign w:val="center"/>
            <w:hideMark/>
          </w:tcPr>
          <w:p w14:paraId="69ABA961" w14:textId="77777777" w:rsidR="00EA6B2B" w:rsidRPr="000B25D5" w:rsidRDefault="00EA6B2B" w:rsidP="008C7043">
            <w:pPr>
              <w:jc w:val="center"/>
              <w:rPr>
                <w:b/>
                <w:bCs/>
                <w:color w:val="000000"/>
                <w:sz w:val="20"/>
                <w:szCs w:val="20"/>
              </w:rPr>
            </w:pPr>
            <w:r w:rsidRPr="000B25D5">
              <w:rPr>
                <w:b/>
                <w:bCs/>
                <w:color w:val="000000"/>
                <w:sz w:val="20"/>
                <w:szCs w:val="20"/>
              </w:rPr>
              <w:t>21</w:t>
            </w:r>
          </w:p>
        </w:tc>
        <w:tc>
          <w:tcPr>
            <w:tcW w:w="1826" w:type="dxa"/>
            <w:tcBorders>
              <w:top w:val="nil"/>
              <w:left w:val="nil"/>
              <w:bottom w:val="single" w:sz="4" w:space="0" w:color="auto"/>
              <w:right w:val="single" w:sz="4" w:space="0" w:color="auto"/>
            </w:tcBorders>
            <w:shd w:val="clear" w:color="auto" w:fill="auto"/>
            <w:vAlign w:val="center"/>
            <w:hideMark/>
          </w:tcPr>
          <w:p w14:paraId="798DD0D7" w14:textId="77777777" w:rsidR="00EA6B2B" w:rsidRPr="000B25D5" w:rsidRDefault="00EA6B2B" w:rsidP="008C7043">
            <w:pPr>
              <w:jc w:val="center"/>
              <w:rPr>
                <w:b/>
                <w:bCs/>
                <w:color w:val="000000"/>
                <w:sz w:val="20"/>
                <w:szCs w:val="20"/>
              </w:rPr>
            </w:pPr>
            <w:r w:rsidRPr="000B25D5">
              <w:rPr>
                <w:b/>
                <w:bCs/>
                <w:color w:val="000000"/>
                <w:sz w:val="20"/>
                <w:szCs w:val="20"/>
              </w:rPr>
              <w:t>11</w:t>
            </w:r>
          </w:p>
        </w:tc>
        <w:tc>
          <w:tcPr>
            <w:tcW w:w="1521" w:type="dxa"/>
            <w:tcBorders>
              <w:top w:val="nil"/>
              <w:left w:val="nil"/>
              <w:bottom w:val="single" w:sz="4" w:space="0" w:color="auto"/>
              <w:right w:val="single" w:sz="4" w:space="0" w:color="auto"/>
            </w:tcBorders>
            <w:shd w:val="clear" w:color="auto" w:fill="auto"/>
            <w:vAlign w:val="center"/>
            <w:hideMark/>
          </w:tcPr>
          <w:p w14:paraId="5091C9CE" w14:textId="77777777" w:rsidR="00EA6B2B" w:rsidRPr="000B25D5" w:rsidRDefault="00EA6B2B" w:rsidP="008C7043">
            <w:pPr>
              <w:jc w:val="center"/>
              <w:rPr>
                <w:color w:val="000000"/>
                <w:sz w:val="20"/>
                <w:szCs w:val="20"/>
              </w:rPr>
            </w:pPr>
            <w:r w:rsidRPr="000B25D5">
              <w:rPr>
                <w:color w:val="000000"/>
                <w:sz w:val="20"/>
                <w:szCs w:val="20"/>
              </w:rPr>
              <w:t>0</w:t>
            </w:r>
          </w:p>
        </w:tc>
        <w:tc>
          <w:tcPr>
            <w:tcW w:w="1522" w:type="dxa"/>
            <w:tcBorders>
              <w:top w:val="nil"/>
              <w:left w:val="nil"/>
              <w:bottom w:val="single" w:sz="4" w:space="0" w:color="auto"/>
              <w:right w:val="single" w:sz="4" w:space="0" w:color="auto"/>
            </w:tcBorders>
            <w:shd w:val="clear" w:color="000000" w:fill="DDEBF7"/>
            <w:vAlign w:val="center"/>
            <w:hideMark/>
          </w:tcPr>
          <w:p w14:paraId="03F7CDDD" w14:textId="77777777" w:rsidR="00EA6B2B" w:rsidRPr="000B25D5" w:rsidRDefault="00EA6B2B" w:rsidP="008C7043">
            <w:pPr>
              <w:jc w:val="center"/>
              <w:rPr>
                <w:b/>
                <w:bCs/>
                <w:color w:val="000000"/>
                <w:sz w:val="20"/>
                <w:szCs w:val="20"/>
              </w:rPr>
            </w:pPr>
            <w:r w:rsidRPr="000B25D5">
              <w:rPr>
                <w:b/>
                <w:bCs/>
                <w:color w:val="000000"/>
                <w:sz w:val="20"/>
                <w:szCs w:val="20"/>
              </w:rPr>
              <w:t>11</w:t>
            </w:r>
          </w:p>
        </w:tc>
        <w:tc>
          <w:tcPr>
            <w:tcW w:w="1826" w:type="dxa"/>
            <w:tcBorders>
              <w:top w:val="nil"/>
              <w:left w:val="nil"/>
              <w:bottom w:val="single" w:sz="4" w:space="0" w:color="auto"/>
              <w:right w:val="single" w:sz="4" w:space="0" w:color="auto"/>
            </w:tcBorders>
            <w:shd w:val="clear" w:color="auto" w:fill="auto"/>
            <w:vAlign w:val="center"/>
            <w:hideMark/>
          </w:tcPr>
          <w:p w14:paraId="54A14B96" w14:textId="77777777" w:rsidR="00EA6B2B" w:rsidRPr="000B25D5" w:rsidRDefault="00EA6B2B" w:rsidP="008C7043">
            <w:pPr>
              <w:jc w:val="center"/>
              <w:rPr>
                <w:b/>
                <w:bCs/>
                <w:color w:val="000000"/>
                <w:sz w:val="20"/>
                <w:szCs w:val="20"/>
              </w:rPr>
            </w:pPr>
            <w:r w:rsidRPr="000B25D5">
              <w:rPr>
                <w:b/>
                <w:bCs/>
                <w:color w:val="000000"/>
                <w:sz w:val="20"/>
                <w:szCs w:val="20"/>
              </w:rPr>
              <w:t>10</w:t>
            </w:r>
          </w:p>
        </w:tc>
        <w:tc>
          <w:tcPr>
            <w:tcW w:w="1521" w:type="dxa"/>
            <w:tcBorders>
              <w:top w:val="nil"/>
              <w:left w:val="single" w:sz="8" w:space="0" w:color="auto"/>
              <w:bottom w:val="single" w:sz="8" w:space="0" w:color="auto"/>
              <w:right w:val="single" w:sz="8" w:space="0" w:color="auto"/>
            </w:tcBorders>
            <w:shd w:val="clear" w:color="000000" w:fill="FFF2CC"/>
            <w:noWrap/>
            <w:vAlign w:val="center"/>
            <w:hideMark/>
          </w:tcPr>
          <w:p w14:paraId="4ADD8B17" w14:textId="77777777" w:rsidR="00EA6B2B" w:rsidRPr="000B25D5" w:rsidRDefault="00EA6B2B" w:rsidP="008C7043">
            <w:pPr>
              <w:jc w:val="center"/>
              <w:rPr>
                <w:rFonts w:ascii="Calibri" w:hAnsi="Calibri" w:cs="Calibri"/>
                <w:b/>
                <w:bCs/>
                <w:color w:val="FF0000"/>
                <w:sz w:val="22"/>
                <w:szCs w:val="22"/>
              </w:rPr>
            </w:pPr>
            <w:r w:rsidRPr="000B25D5">
              <w:rPr>
                <w:rFonts w:ascii="Calibri" w:hAnsi="Calibri" w:cs="Calibri"/>
                <w:b/>
                <w:bCs/>
                <w:color w:val="FF0000"/>
                <w:sz w:val="22"/>
                <w:szCs w:val="22"/>
              </w:rPr>
              <w:t>1</w:t>
            </w:r>
          </w:p>
        </w:tc>
        <w:tc>
          <w:tcPr>
            <w:tcW w:w="1522" w:type="dxa"/>
            <w:tcBorders>
              <w:top w:val="nil"/>
              <w:left w:val="single" w:sz="4" w:space="0" w:color="auto"/>
              <w:bottom w:val="single" w:sz="4" w:space="0" w:color="auto"/>
              <w:right w:val="single" w:sz="4" w:space="0" w:color="auto"/>
            </w:tcBorders>
            <w:shd w:val="clear" w:color="000000" w:fill="FFF2CC"/>
            <w:vAlign w:val="center"/>
            <w:hideMark/>
          </w:tcPr>
          <w:p w14:paraId="302DC3C7" w14:textId="77777777" w:rsidR="00EA6B2B" w:rsidRPr="000B25D5" w:rsidRDefault="00EA6B2B" w:rsidP="008C7043">
            <w:pPr>
              <w:jc w:val="center"/>
              <w:rPr>
                <w:b/>
                <w:bCs/>
                <w:color w:val="000000"/>
                <w:sz w:val="20"/>
                <w:szCs w:val="20"/>
              </w:rPr>
            </w:pPr>
            <w:r w:rsidRPr="000B25D5">
              <w:rPr>
                <w:b/>
                <w:bCs/>
                <w:color w:val="000000"/>
                <w:sz w:val="20"/>
                <w:szCs w:val="20"/>
              </w:rPr>
              <w:t>9</w:t>
            </w:r>
          </w:p>
        </w:tc>
      </w:tr>
      <w:tr w:rsidR="00EA6B2B" w:rsidRPr="000B25D5" w14:paraId="40B04CA0" w14:textId="77777777" w:rsidTr="002E086B">
        <w:trPr>
          <w:trHeight w:val="1298"/>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67E00DF4" w14:textId="77777777" w:rsidR="00EA6B2B" w:rsidRPr="000B25D5" w:rsidRDefault="00EA6B2B" w:rsidP="008C7043">
            <w:pPr>
              <w:jc w:val="center"/>
              <w:rPr>
                <w:color w:val="000000"/>
                <w:sz w:val="20"/>
                <w:szCs w:val="20"/>
              </w:rPr>
            </w:pPr>
            <w:r w:rsidRPr="000B25D5">
              <w:rPr>
                <w:color w:val="000000"/>
                <w:sz w:val="20"/>
                <w:szCs w:val="20"/>
              </w:rPr>
              <w:t>2</w:t>
            </w:r>
          </w:p>
        </w:tc>
        <w:tc>
          <w:tcPr>
            <w:tcW w:w="3453" w:type="dxa"/>
            <w:tcBorders>
              <w:top w:val="nil"/>
              <w:left w:val="nil"/>
              <w:bottom w:val="single" w:sz="4" w:space="0" w:color="auto"/>
              <w:right w:val="single" w:sz="4" w:space="0" w:color="auto"/>
            </w:tcBorders>
            <w:shd w:val="clear" w:color="auto" w:fill="auto"/>
            <w:vAlign w:val="center"/>
            <w:hideMark/>
          </w:tcPr>
          <w:p w14:paraId="19843F81" w14:textId="77777777" w:rsidR="00EA6B2B" w:rsidRPr="000B25D5" w:rsidRDefault="00EA6B2B" w:rsidP="008C7043">
            <w:pPr>
              <w:jc w:val="center"/>
              <w:rPr>
                <w:color w:val="000000"/>
                <w:sz w:val="20"/>
                <w:szCs w:val="20"/>
              </w:rPr>
            </w:pPr>
            <w:r w:rsidRPr="000B25D5">
              <w:rPr>
                <w:color w:val="000000"/>
                <w:sz w:val="20"/>
                <w:szCs w:val="20"/>
              </w:rPr>
              <w:t>ADMINISTRAREA AFACERILOR II (organizat de Facultatea Administrarea Afacerilor cu Predare în Limbi Străine)</w:t>
            </w:r>
          </w:p>
        </w:tc>
        <w:tc>
          <w:tcPr>
            <w:tcW w:w="1674" w:type="dxa"/>
            <w:tcBorders>
              <w:top w:val="nil"/>
              <w:left w:val="nil"/>
              <w:bottom w:val="single" w:sz="4" w:space="0" w:color="auto"/>
              <w:right w:val="single" w:sz="4" w:space="0" w:color="auto"/>
            </w:tcBorders>
            <w:shd w:val="clear" w:color="auto" w:fill="auto"/>
            <w:vAlign w:val="center"/>
            <w:hideMark/>
          </w:tcPr>
          <w:p w14:paraId="018506FE" w14:textId="77777777" w:rsidR="00EA6B2B" w:rsidRPr="000B25D5" w:rsidRDefault="00EA6B2B" w:rsidP="008C7043">
            <w:pPr>
              <w:jc w:val="center"/>
              <w:rPr>
                <w:b/>
                <w:bCs/>
                <w:color w:val="000000"/>
                <w:sz w:val="20"/>
                <w:szCs w:val="20"/>
              </w:rPr>
            </w:pPr>
            <w:r w:rsidRPr="000B25D5">
              <w:rPr>
                <w:b/>
                <w:bCs/>
                <w:color w:val="000000"/>
                <w:sz w:val="20"/>
                <w:szCs w:val="20"/>
              </w:rPr>
              <w:t>13</w:t>
            </w:r>
          </w:p>
        </w:tc>
        <w:tc>
          <w:tcPr>
            <w:tcW w:w="1826" w:type="dxa"/>
            <w:tcBorders>
              <w:top w:val="nil"/>
              <w:left w:val="nil"/>
              <w:bottom w:val="single" w:sz="4" w:space="0" w:color="auto"/>
              <w:right w:val="single" w:sz="4" w:space="0" w:color="auto"/>
            </w:tcBorders>
            <w:shd w:val="clear" w:color="auto" w:fill="auto"/>
            <w:vAlign w:val="center"/>
            <w:hideMark/>
          </w:tcPr>
          <w:p w14:paraId="6769EA8E" w14:textId="77777777" w:rsidR="00EA6B2B" w:rsidRPr="000B25D5" w:rsidRDefault="00EA6B2B" w:rsidP="008C7043">
            <w:pPr>
              <w:jc w:val="center"/>
              <w:rPr>
                <w:b/>
                <w:bCs/>
                <w:color w:val="000000"/>
                <w:sz w:val="20"/>
                <w:szCs w:val="20"/>
              </w:rPr>
            </w:pPr>
            <w:r w:rsidRPr="000B25D5">
              <w:rPr>
                <w:b/>
                <w:bCs/>
                <w:color w:val="000000"/>
                <w:sz w:val="20"/>
                <w:szCs w:val="20"/>
              </w:rPr>
              <w:t>9</w:t>
            </w:r>
          </w:p>
        </w:tc>
        <w:tc>
          <w:tcPr>
            <w:tcW w:w="1521" w:type="dxa"/>
            <w:tcBorders>
              <w:top w:val="nil"/>
              <w:left w:val="nil"/>
              <w:bottom w:val="single" w:sz="4" w:space="0" w:color="auto"/>
              <w:right w:val="single" w:sz="4" w:space="0" w:color="auto"/>
            </w:tcBorders>
            <w:shd w:val="clear" w:color="auto" w:fill="auto"/>
            <w:vAlign w:val="center"/>
            <w:hideMark/>
          </w:tcPr>
          <w:p w14:paraId="655830D6" w14:textId="77777777" w:rsidR="00EA6B2B" w:rsidRPr="000B25D5" w:rsidRDefault="00EA6B2B" w:rsidP="008C7043">
            <w:pPr>
              <w:jc w:val="center"/>
              <w:rPr>
                <w:color w:val="000000"/>
                <w:sz w:val="20"/>
                <w:szCs w:val="20"/>
              </w:rPr>
            </w:pPr>
            <w:r w:rsidRPr="000B25D5">
              <w:rPr>
                <w:color w:val="000000"/>
                <w:sz w:val="20"/>
                <w:szCs w:val="20"/>
              </w:rPr>
              <w:t>0</w:t>
            </w:r>
          </w:p>
        </w:tc>
        <w:tc>
          <w:tcPr>
            <w:tcW w:w="1522" w:type="dxa"/>
            <w:tcBorders>
              <w:top w:val="nil"/>
              <w:left w:val="nil"/>
              <w:bottom w:val="single" w:sz="4" w:space="0" w:color="auto"/>
              <w:right w:val="single" w:sz="4" w:space="0" w:color="auto"/>
            </w:tcBorders>
            <w:shd w:val="clear" w:color="000000" w:fill="DDEBF7"/>
            <w:vAlign w:val="center"/>
            <w:hideMark/>
          </w:tcPr>
          <w:p w14:paraId="03567297" w14:textId="77777777" w:rsidR="00EA6B2B" w:rsidRPr="000B25D5" w:rsidRDefault="00EA6B2B" w:rsidP="008C7043">
            <w:pPr>
              <w:jc w:val="center"/>
              <w:rPr>
                <w:b/>
                <w:bCs/>
                <w:color w:val="000000"/>
                <w:sz w:val="20"/>
                <w:szCs w:val="20"/>
              </w:rPr>
            </w:pPr>
            <w:r w:rsidRPr="000B25D5">
              <w:rPr>
                <w:b/>
                <w:bCs/>
                <w:color w:val="000000"/>
                <w:sz w:val="20"/>
                <w:szCs w:val="20"/>
              </w:rPr>
              <w:t>9</w:t>
            </w:r>
          </w:p>
        </w:tc>
        <w:tc>
          <w:tcPr>
            <w:tcW w:w="1826" w:type="dxa"/>
            <w:tcBorders>
              <w:top w:val="nil"/>
              <w:left w:val="nil"/>
              <w:bottom w:val="single" w:sz="4" w:space="0" w:color="auto"/>
              <w:right w:val="single" w:sz="4" w:space="0" w:color="auto"/>
            </w:tcBorders>
            <w:shd w:val="clear" w:color="auto" w:fill="auto"/>
            <w:vAlign w:val="center"/>
            <w:hideMark/>
          </w:tcPr>
          <w:p w14:paraId="2676AD19" w14:textId="77777777" w:rsidR="00EA6B2B" w:rsidRPr="000B25D5" w:rsidRDefault="00EA6B2B" w:rsidP="008C7043">
            <w:pPr>
              <w:jc w:val="center"/>
              <w:rPr>
                <w:b/>
                <w:bCs/>
                <w:color w:val="000000"/>
                <w:sz w:val="20"/>
                <w:szCs w:val="20"/>
              </w:rPr>
            </w:pPr>
            <w:r w:rsidRPr="000B25D5">
              <w:rPr>
                <w:b/>
                <w:bCs/>
                <w:color w:val="000000"/>
                <w:sz w:val="20"/>
                <w:szCs w:val="20"/>
              </w:rPr>
              <w:t>4</w:t>
            </w:r>
          </w:p>
        </w:tc>
        <w:tc>
          <w:tcPr>
            <w:tcW w:w="1521" w:type="dxa"/>
            <w:tcBorders>
              <w:top w:val="nil"/>
              <w:left w:val="single" w:sz="8" w:space="0" w:color="auto"/>
              <w:bottom w:val="single" w:sz="8" w:space="0" w:color="auto"/>
              <w:right w:val="single" w:sz="8" w:space="0" w:color="auto"/>
            </w:tcBorders>
            <w:shd w:val="clear" w:color="000000" w:fill="FFF2CC"/>
            <w:noWrap/>
            <w:vAlign w:val="center"/>
            <w:hideMark/>
          </w:tcPr>
          <w:p w14:paraId="31DB724C" w14:textId="77777777" w:rsidR="00EA6B2B" w:rsidRPr="000B25D5" w:rsidRDefault="00EA6B2B" w:rsidP="008C7043">
            <w:pPr>
              <w:jc w:val="center"/>
              <w:rPr>
                <w:rFonts w:ascii="Calibri" w:hAnsi="Calibri" w:cs="Calibri"/>
                <w:b/>
                <w:bCs/>
                <w:color w:val="FF0000"/>
                <w:sz w:val="22"/>
                <w:szCs w:val="22"/>
              </w:rPr>
            </w:pPr>
            <w:r w:rsidRPr="000B25D5">
              <w:rPr>
                <w:rFonts w:ascii="Calibri" w:hAnsi="Calibri" w:cs="Calibri"/>
                <w:b/>
                <w:bCs/>
                <w:color w:val="FF0000"/>
                <w:sz w:val="22"/>
                <w:szCs w:val="22"/>
              </w:rPr>
              <w:t>0</w:t>
            </w:r>
          </w:p>
        </w:tc>
        <w:tc>
          <w:tcPr>
            <w:tcW w:w="1522" w:type="dxa"/>
            <w:tcBorders>
              <w:top w:val="nil"/>
              <w:left w:val="single" w:sz="4" w:space="0" w:color="auto"/>
              <w:bottom w:val="single" w:sz="4" w:space="0" w:color="auto"/>
              <w:right w:val="single" w:sz="4" w:space="0" w:color="auto"/>
            </w:tcBorders>
            <w:shd w:val="clear" w:color="000000" w:fill="FFF2CC"/>
            <w:vAlign w:val="center"/>
            <w:hideMark/>
          </w:tcPr>
          <w:p w14:paraId="4ABC9BC2" w14:textId="77777777" w:rsidR="00EA6B2B" w:rsidRPr="000B25D5" w:rsidRDefault="00EA6B2B" w:rsidP="008C7043">
            <w:pPr>
              <w:jc w:val="center"/>
              <w:rPr>
                <w:b/>
                <w:bCs/>
                <w:color w:val="000000"/>
                <w:sz w:val="20"/>
                <w:szCs w:val="20"/>
              </w:rPr>
            </w:pPr>
            <w:r w:rsidRPr="000B25D5">
              <w:rPr>
                <w:b/>
                <w:bCs/>
                <w:color w:val="000000"/>
                <w:sz w:val="20"/>
                <w:szCs w:val="20"/>
              </w:rPr>
              <w:t>4</w:t>
            </w:r>
          </w:p>
        </w:tc>
      </w:tr>
      <w:tr w:rsidR="00EA6B2B" w:rsidRPr="000B25D5" w14:paraId="43142FA9" w14:textId="77777777" w:rsidTr="002E086B">
        <w:trPr>
          <w:trHeight w:val="528"/>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46786639" w14:textId="77777777" w:rsidR="00EA6B2B" w:rsidRPr="000B25D5" w:rsidRDefault="00EA6B2B" w:rsidP="008C7043">
            <w:pPr>
              <w:jc w:val="center"/>
              <w:rPr>
                <w:color w:val="000000"/>
                <w:sz w:val="20"/>
                <w:szCs w:val="20"/>
              </w:rPr>
            </w:pPr>
            <w:r w:rsidRPr="000B25D5">
              <w:rPr>
                <w:color w:val="000000"/>
                <w:sz w:val="20"/>
                <w:szCs w:val="20"/>
              </w:rPr>
              <w:t>3</w:t>
            </w:r>
          </w:p>
        </w:tc>
        <w:tc>
          <w:tcPr>
            <w:tcW w:w="3453" w:type="dxa"/>
            <w:tcBorders>
              <w:top w:val="nil"/>
              <w:left w:val="nil"/>
              <w:bottom w:val="single" w:sz="4" w:space="0" w:color="auto"/>
              <w:right w:val="single" w:sz="4" w:space="0" w:color="auto"/>
            </w:tcBorders>
            <w:shd w:val="clear" w:color="auto" w:fill="auto"/>
            <w:vAlign w:val="center"/>
            <w:hideMark/>
          </w:tcPr>
          <w:p w14:paraId="13F67938" w14:textId="77777777" w:rsidR="00EA6B2B" w:rsidRPr="000B25D5" w:rsidRDefault="00EA6B2B" w:rsidP="008C7043">
            <w:pPr>
              <w:jc w:val="center"/>
              <w:rPr>
                <w:color w:val="000000"/>
                <w:sz w:val="20"/>
                <w:szCs w:val="20"/>
              </w:rPr>
            </w:pPr>
            <w:r w:rsidRPr="000B25D5">
              <w:rPr>
                <w:color w:val="000000"/>
                <w:sz w:val="20"/>
                <w:szCs w:val="20"/>
              </w:rPr>
              <w:t>CIBERNETICA SI STATISTICĂ ECONOMICĂ</w:t>
            </w:r>
          </w:p>
        </w:tc>
        <w:tc>
          <w:tcPr>
            <w:tcW w:w="1674" w:type="dxa"/>
            <w:tcBorders>
              <w:top w:val="nil"/>
              <w:left w:val="nil"/>
              <w:bottom w:val="single" w:sz="4" w:space="0" w:color="auto"/>
              <w:right w:val="single" w:sz="4" w:space="0" w:color="auto"/>
            </w:tcBorders>
            <w:shd w:val="clear" w:color="auto" w:fill="auto"/>
            <w:vAlign w:val="center"/>
            <w:hideMark/>
          </w:tcPr>
          <w:p w14:paraId="71950B05" w14:textId="77777777" w:rsidR="00EA6B2B" w:rsidRPr="000B25D5" w:rsidRDefault="00EA6B2B" w:rsidP="008C7043">
            <w:pPr>
              <w:jc w:val="center"/>
              <w:rPr>
                <w:b/>
                <w:bCs/>
                <w:color w:val="000000"/>
                <w:sz w:val="20"/>
                <w:szCs w:val="20"/>
              </w:rPr>
            </w:pPr>
            <w:r w:rsidRPr="000B25D5">
              <w:rPr>
                <w:b/>
                <w:bCs/>
                <w:color w:val="000000"/>
                <w:sz w:val="20"/>
                <w:szCs w:val="20"/>
              </w:rPr>
              <w:t>10</w:t>
            </w:r>
          </w:p>
        </w:tc>
        <w:tc>
          <w:tcPr>
            <w:tcW w:w="1826" w:type="dxa"/>
            <w:tcBorders>
              <w:top w:val="nil"/>
              <w:left w:val="nil"/>
              <w:bottom w:val="single" w:sz="4" w:space="0" w:color="auto"/>
              <w:right w:val="single" w:sz="4" w:space="0" w:color="auto"/>
            </w:tcBorders>
            <w:shd w:val="clear" w:color="auto" w:fill="auto"/>
            <w:vAlign w:val="center"/>
            <w:hideMark/>
          </w:tcPr>
          <w:p w14:paraId="7DD4A910" w14:textId="77777777" w:rsidR="00EA6B2B" w:rsidRPr="000B25D5" w:rsidRDefault="00EA6B2B" w:rsidP="008C7043">
            <w:pPr>
              <w:jc w:val="center"/>
              <w:rPr>
                <w:b/>
                <w:bCs/>
                <w:color w:val="000000"/>
                <w:sz w:val="20"/>
                <w:szCs w:val="20"/>
              </w:rPr>
            </w:pPr>
            <w:r w:rsidRPr="000B25D5">
              <w:rPr>
                <w:b/>
                <w:bCs/>
                <w:color w:val="000000"/>
                <w:sz w:val="20"/>
                <w:szCs w:val="20"/>
              </w:rPr>
              <w:t>3</w:t>
            </w:r>
          </w:p>
        </w:tc>
        <w:tc>
          <w:tcPr>
            <w:tcW w:w="1521" w:type="dxa"/>
            <w:tcBorders>
              <w:top w:val="nil"/>
              <w:left w:val="nil"/>
              <w:bottom w:val="single" w:sz="4" w:space="0" w:color="auto"/>
              <w:right w:val="single" w:sz="4" w:space="0" w:color="auto"/>
            </w:tcBorders>
            <w:shd w:val="clear" w:color="auto" w:fill="auto"/>
            <w:vAlign w:val="center"/>
            <w:hideMark/>
          </w:tcPr>
          <w:p w14:paraId="6266BA87"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2" w:type="dxa"/>
            <w:tcBorders>
              <w:top w:val="nil"/>
              <w:left w:val="nil"/>
              <w:bottom w:val="single" w:sz="4" w:space="0" w:color="auto"/>
              <w:right w:val="single" w:sz="4" w:space="0" w:color="auto"/>
            </w:tcBorders>
            <w:shd w:val="clear" w:color="000000" w:fill="DDEBF7"/>
            <w:vAlign w:val="center"/>
            <w:hideMark/>
          </w:tcPr>
          <w:p w14:paraId="1A0EC6A7" w14:textId="77777777" w:rsidR="00EA6B2B" w:rsidRPr="000B25D5" w:rsidRDefault="00EA6B2B" w:rsidP="008C7043">
            <w:pPr>
              <w:jc w:val="center"/>
              <w:rPr>
                <w:b/>
                <w:bCs/>
                <w:color w:val="000000"/>
                <w:sz w:val="20"/>
                <w:szCs w:val="20"/>
              </w:rPr>
            </w:pPr>
            <w:r w:rsidRPr="000B25D5">
              <w:rPr>
                <w:b/>
                <w:bCs/>
                <w:color w:val="000000"/>
                <w:sz w:val="20"/>
                <w:szCs w:val="20"/>
              </w:rPr>
              <w:t>3</w:t>
            </w:r>
          </w:p>
        </w:tc>
        <w:tc>
          <w:tcPr>
            <w:tcW w:w="1826" w:type="dxa"/>
            <w:tcBorders>
              <w:top w:val="nil"/>
              <w:left w:val="nil"/>
              <w:bottom w:val="single" w:sz="4" w:space="0" w:color="auto"/>
              <w:right w:val="single" w:sz="4" w:space="0" w:color="auto"/>
            </w:tcBorders>
            <w:shd w:val="clear" w:color="auto" w:fill="auto"/>
            <w:vAlign w:val="center"/>
            <w:hideMark/>
          </w:tcPr>
          <w:p w14:paraId="43E7C6F0" w14:textId="77777777" w:rsidR="00EA6B2B" w:rsidRPr="000B25D5" w:rsidRDefault="00EA6B2B" w:rsidP="008C7043">
            <w:pPr>
              <w:jc w:val="center"/>
              <w:rPr>
                <w:b/>
                <w:bCs/>
                <w:color w:val="000000"/>
                <w:sz w:val="20"/>
                <w:szCs w:val="20"/>
              </w:rPr>
            </w:pPr>
            <w:r w:rsidRPr="000B25D5">
              <w:rPr>
                <w:b/>
                <w:bCs/>
                <w:color w:val="000000"/>
                <w:sz w:val="20"/>
                <w:szCs w:val="20"/>
              </w:rPr>
              <w:t>7</w:t>
            </w:r>
          </w:p>
        </w:tc>
        <w:tc>
          <w:tcPr>
            <w:tcW w:w="1521" w:type="dxa"/>
            <w:tcBorders>
              <w:top w:val="nil"/>
              <w:left w:val="single" w:sz="8" w:space="0" w:color="auto"/>
              <w:bottom w:val="single" w:sz="4" w:space="0" w:color="auto"/>
              <w:right w:val="single" w:sz="8" w:space="0" w:color="auto"/>
            </w:tcBorders>
            <w:shd w:val="clear" w:color="000000" w:fill="FFF2CC"/>
            <w:noWrap/>
            <w:vAlign w:val="center"/>
            <w:hideMark/>
          </w:tcPr>
          <w:p w14:paraId="2DC7CFF6" w14:textId="77777777" w:rsidR="00EA6B2B" w:rsidRPr="000B25D5" w:rsidRDefault="00EA6B2B" w:rsidP="008C7043">
            <w:pPr>
              <w:jc w:val="center"/>
              <w:rPr>
                <w:rFonts w:ascii="Calibri" w:hAnsi="Calibri" w:cs="Calibri"/>
                <w:b/>
                <w:bCs/>
                <w:color w:val="FF0000"/>
                <w:sz w:val="22"/>
                <w:szCs w:val="22"/>
              </w:rPr>
            </w:pPr>
            <w:r w:rsidRPr="000B25D5">
              <w:rPr>
                <w:rFonts w:ascii="Calibri" w:hAnsi="Calibri" w:cs="Calibri"/>
                <w:b/>
                <w:bCs/>
                <w:color w:val="FF0000"/>
                <w:sz w:val="22"/>
                <w:szCs w:val="22"/>
              </w:rPr>
              <w:t>1</w:t>
            </w:r>
          </w:p>
        </w:tc>
        <w:tc>
          <w:tcPr>
            <w:tcW w:w="1522" w:type="dxa"/>
            <w:tcBorders>
              <w:top w:val="nil"/>
              <w:left w:val="single" w:sz="4" w:space="0" w:color="auto"/>
              <w:bottom w:val="single" w:sz="4" w:space="0" w:color="auto"/>
              <w:right w:val="single" w:sz="4" w:space="0" w:color="auto"/>
            </w:tcBorders>
            <w:shd w:val="clear" w:color="000000" w:fill="FFF2CC"/>
            <w:vAlign w:val="center"/>
            <w:hideMark/>
          </w:tcPr>
          <w:p w14:paraId="6581E3FC" w14:textId="77777777" w:rsidR="00EA6B2B" w:rsidRPr="000B25D5" w:rsidRDefault="00EA6B2B" w:rsidP="008C7043">
            <w:pPr>
              <w:jc w:val="center"/>
              <w:rPr>
                <w:b/>
                <w:bCs/>
                <w:color w:val="000000"/>
                <w:sz w:val="20"/>
                <w:szCs w:val="20"/>
              </w:rPr>
            </w:pPr>
            <w:r w:rsidRPr="000B25D5">
              <w:rPr>
                <w:b/>
                <w:bCs/>
                <w:color w:val="000000"/>
                <w:sz w:val="20"/>
                <w:szCs w:val="20"/>
              </w:rPr>
              <w:t>6</w:t>
            </w:r>
          </w:p>
        </w:tc>
      </w:tr>
      <w:tr w:rsidR="00EA6B2B" w:rsidRPr="000B25D5" w14:paraId="5713DB99" w14:textId="77777777" w:rsidTr="002E086B">
        <w:trPr>
          <w:trHeight w:val="495"/>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53C8F" w14:textId="77777777" w:rsidR="00EA6B2B" w:rsidRPr="000B25D5" w:rsidRDefault="00EA6B2B" w:rsidP="008C7043">
            <w:pPr>
              <w:jc w:val="center"/>
              <w:rPr>
                <w:color w:val="000000"/>
                <w:sz w:val="20"/>
                <w:szCs w:val="20"/>
              </w:rPr>
            </w:pPr>
            <w:r w:rsidRPr="000B25D5">
              <w:rPr>
                <w:color w:val="000000"/>
                <w:sz w:val="20"/>
                <w:szCs w:val="20"/>
              </w:rPr>
              <w:lastRenderedPageBreak/>
              <w:t>4</w:t>
            </w:r>
          </w:p>
        </w:tc>
        <w:tc>
          <w:tcPr>
            <w:tcW w:w="3453" w:type="dxa"/>
            <w:tcBorders>
              <w:top w:val="single" w:sz="4" w:space="0" w:color="auto"/>
              <w:left w:val="nil"/>
              <w:bottom w:val="single" w:sz="4" w:space="0" w:color="auto"/>
              <w:right w:val="single" w:sz="4" w:space="0" w:color="auto"/>
            </w:tcBorders>
            <w:shd w:val="clear" w:color="auto" w:fill="auto"/>
            <w:vAlign w:val="center"/>
            <w:hideMark/>
          </w:tcPr>
          <w:p w14:paraId="44A135CE" w14:textId="77777777" w:rsidR="00EA6B2B" w:rsidRPr="000B25D5" w:rsidRDefault="00EA6B2B" w:rsidP="008C7043">
            <w:pPr>
              <w:jc w:val="center"/>
              <w:rPr>
                <w:color w:val="000000"/>
                <w:sz w:val="20"/>
                <w:szCs w:val="20"/>
              </w:rPr>
            </w:pPr>
            <w:r w:rsidRPr="000B25D5">
              <w:rPr>
                <w:color w:val="000000"/>
                <w:sz w:val="20"/>
                <w:szCs w:val="20"/>
              </w:rPr>
              <w:t>CONTABILITATE</w:t>
            </w:r>
          </w:p>
        </w:tc>
        <w:tc>
          <w:tcPr>
            <w:tcW w:w="1674" w:type="dxa"/>
            <w:tcBorders>
              <w:top w:val="single" w:sz="4" w:space="0" w:color="auto"/>
              <w:left w:val="nil"/>
              <w:bottom w:val="single" w:sz="4" w:space="0" w:color="auto"/>
              <w:right w:val="single" w:sz="4" w:space="0" w:color="auto"/>
            </w:tcBorders>
            <w:shd w:val="clear" w:color="auto" w:fill="auto"/>
            <w:vAlign w:val="center"/>
            <w:hideMark/>
          </w:tcPr>
          <w:p w14:paraId="779A036A" w14:textId="77777777" w:rsidR="00EA6B2B" w:rsidRPr="000B25D5" w:rsidRDefault="00EA6B2B" w:rsidP="008C7043">
            <w:pPr>
              <w:jc w:val="center"/>
              <w:rPr>
                <w:b/>
                <w:bCs/>
                <w:color w:val="000000"/>
                <w:sz w:val="20"/>
                <w:szCs w:val="20"/>
              </w:rPr>
            </w:pPr>
            <w:r w:rsidRPr="000B25D5">
              <w:rPr>
                <w:b/>
                <w:bCs/>
                <w:color w:val="000000"/>
                <w:sz w:val="20"/>
                <w:szCs w:val="20"/>
              </w:rPr>
              <w:t>4</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14:paraId="6A81E2B4" w14:textId="77777777" w:rsidR="00EA6B2B" w:rsidRPr="000B25D5" w:rsidRDefault="00EA6B2B" w:rsidP="008C7043">
            <w:pPr>
              <w:jc w:val="center"/>
              <w:rPr>
                <w:b/>
                <w:bCs/>
                <w:color w:val="000000"/>
                <w:sz w:val="20"/>
                <w:szCs w:val="20"/>
              </w:rPr>
            </w:pPr>
            <w:r w:rsidRPr="000B25D5">
              <w:rPr>
                <w:b/>
                <w:bCs/>
                <w:color w:val="000000"/>
                <w:sz w:val="20"/>
                <w:szCs w:val="20"/>
              </w:rPr>
              <w:t>1</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13E3147F"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2" w:type="dxa"/>
            <w:tcBorders>
              <w:top w:val="single" w:sz="4" w:space="0" w:color="auto"/>
              <w:left w:val="nil"/>
              <w:bottom w:val="single" w:sz="4" w:space="0" w:color="auto"/>
              <w:right w:val="single" w:sz="4" w:space="0" w:color="auto"/>
            </w:tcBorders>
            <w:shd w:val="clear" w:color="000000" w:fill="DDEBF7"/>
            <w:vAlign w:val="center"/>
            <w:hideMark/>
          </w:tcPr>
          <w:p w14:paraId="0995FE58" w14:textId="77777777" w:rsidR="00EA6B2B" w:rsidRPr="000B25D5" w:rsidRDefault="00EA6B2B" w:rsidP="008C7043">
            <w:pPr>
              <w:jc w:val="center"/>
              <w:rPr>
                <w:b/>
                <w:bCs/>
                <w:color w:val="000000"/>
                <w:sz w:val="20"/>
                <w:szCs w:val="20"/>
              </w:rPr>
            </w:pPr>
            <w:r w:rsidRPr="000B25D5">
              <w:rPr>
                <w:b/>
                <w:bCs/>
                <w:color w:val="000000"/>
                <w:sz w:val="20"/>
                <w:szCs w:val="20"/>
              </w:rPr>
              <w:t>1</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14:paraId="5A4B1DE7" w14:textId="77777777" w:rsidR="00EA6B2B" w:rsidRPr="000B25D5" w:rsidRDefault="00EA6B2B" w:rsidP="008C7043">
            <w:pPr>
              <w:jc w:val="center"/>
              <w:rPr>
                <w:b/>
                <w:bCs/>
                <w:color w:val="000000"/>
                <w:sz w:val="20"/>
                <w:szCs w:val="20"/>
              </w:rPr>
            </w:pPr>
            <w:r w:rsidRPr="000B25D5">
              <w:rPr>
                <w:b/>
                <w:bCs/>
                <w:color w:val="000000"/>
                <w:sz w:val="20"/>
                <w:szCs w:val="20"/>
              </w:rPr>
              <w:t>3</w:t>
            </w:r>
          </w:p>
        </w:tc>
        <w:tc>
          <w:tcPr>
            <w:tcW w:w="1521" w:type="dxa"/>
            <w:tcBorders>
              <w:top w:val="single" w:sz="4" w:space="0" w:color="auto"/>
              <w:left w:val="single" w:sz="8" w:space="0" w:color="auto"/>
              <w:bottom w:val="single" w:sz="4" w:space="0" w:color="auto"/>
              <w:right w:val="single" w:sz="8" w:space="0" w:color="auto"/>
            </w:tcBorders>
            <w:shd w:val="clear" w:color="000000" w:fill="FFF2CC"/>
            <w:noWrap/>
            <w:vAlign w:val="center"/>
            <w:hideMark/>
          </w:tcPr>
          <w:p w14:paraId="0EC72001" w14:textId="77777777" w:rsidR="00EA6B2B" w:rsidRPr="000B25D5" w:rsidRDefault="00EA6B2B" w:rsidP="008C7043">
            <w:pPr>
              <w:jc w:val="center"/>
              <w:rPr>
                <w:rFonts w:ascii="Calibri" w:hAnsi="Calibri" w:cs="Calibri"/>
                <w:b/>
                <w:bCs/>
                <w:color w:val="FF0000"/>
                <w:sz w:val="22"/>
                <w:szCs w:val="22"/>
              </w:rPr>
            </w:pPr>
            <w:r w:rsidRPr="000B25D5">
              <w:rPr>
                <w:rFonts w:ascii="Calibri" w:hAnsi="Calibri" w:cs="Calibri"/>
                <w:b/>
                <w:bCs/>
                <w:color w:val="FF0000"/>
                <w:sz w:val="22"/>
                <w:szCs w:val="22"/>
              </w:rPr>
              <w:t>1</w:t>
            </w:r>
          </w:p>
        </w:tc>
        <w:tc>
          <w:tcPr>
            <w:tcW w:w="1522"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8238E39" w14:textId="77777777" w:rsidR="00EA6B2B" w:rsidRPr="000B25D5" w:rsidRDefault="00EA6B2B" w:rsidP="008C7043">
            <w:pPr>
              <w:jc w:val="center"/>
              <w:rPr>
                <w:b/>
                <w:bCs/>
                <w:color w:val="000000"/>
                <w:sz w:val="20"/>
                <w:szCs w:val="20"/>
              </w:rPr>
            </w:pPr>
            <w:r w:rsidRPr="000B25D5">
              <w:rPr>
                <w:b/>
                <w:bCs/>
                <w:color w:val="000000"/>
                <w:sz w:val="20"/>
                <w:szCs w:val="20"/>
              </w:rPr>
              <w:t>2</w:t>
            </w:r>
          </w:p>
        </w:tc>
      </w:tr>
      <w:tr w:rsidR="00EA6B2B" w:rsidRPr="000B25D5" w14:paraId="23F15AB9" w14:textId="77777777" w:rsidTr="002E086B">
        <w:trPr>
          <w:trHeight w:val="785"/>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C73F2" w14:textId="77777777" w:rsidR="00EA6B2B" w:rsidRPr="000B25D5" w:rsidRDefault="00EA6B2B" w:rsidP="008C7043">
            <w:pPr>
              <w:jc w:val="center"/>
              <w:rPr>
                <w:color w:val="000000"/>
                <w:sz w:val="20"/>
                <w:szCs w:val="20"/>
              </w:rPr>
            </w:pPr>
            <w:r w:rsidRPr="000B25D5">
              <w:rPr>
                <w:color w:val="000000"/>
                <w:sz w:val="20"/>
                <w:szCs w:val="20"/>
              </w:rPr>
              <w:t>5</w:t>
            </w:r>
          </w:p>
        </w:tc>
        <w:tc>
          <w:tcPr>
            <w:tcW w:w="3453" w:type="dxa"/>
            <w:tcBorders>
              <w:top w:val="single" w:sz="4" w:space="0" w:color="auto"/>
              <w:left w:val="nil"/>
              <w:bottom w:val="single" w:sz="4" w:space="0" w:color="auto"/>
              <w:right w:val="single" w:sz="4" w:space="0" w:color="auto"/>
            </w:tcBorders>
            <w:shd w:val="clear" w:color="auto" w:fill="auto"/>
            <w:vAlign w:val="center"/>
            <w:hideMark/>
          </w:tcPr>
          <w:p w14:paraId="3758CBF4" w14:textId="77777777" w:rsidR="00EA6B2B" w:rsidRPr="000B25D5" w:rsidRDefault="00EA6B2B" w:rsidP="008C7043">
            <w:pPr>
              <w:jc w:val="center"/>
              <w:rPr>
                <w:color w:val="000000"/>
                <w:sz w:val="20"/>
                <w:szCs w:val="20"/>
              </w:rPr>
            </w:pPr>
            <w:r w:rsidRPr="000B25D5">
              <w:rPr>
                <w:color w:val="000000"/>
                <w:sz w:val="20"/>
                <w:szCs w:val="20"/>
              </w:rPr>
              <w:t xml:space="preserve">    ECONOMIE I (organizat de Facultatea de Economie Teoretică și Aplicată)</w:t>
            </w:r>
          </w:p>
        </w:tc>
        <w:tc>
          <w:tcPr>
            <w:tcW w:w="1674" w:type="dxa"/>
            <w:tcBorders>
              <w:top w:val="single" w:sz="4" w:space="0" w:color="auto"/>
              <w:left w:val="nil"/>
              <w:bottom w:val="single" w:sz="4" w:space="0" w:color="auto"/>
              <w:right w:val="single" w:sz="4" w:space="0" w:color="auto"/>
            </w:tcBorders>
            <w:shd w:val="clear" w:color="auto" w:fill="auto"/>
            <w:vAlign w:val="center"/>
            <w:hideMark/>
          </w:tcPr>
          <w:p w14:paraId="64951C97" w14:textId="77777777" w:rsidR="00EA6B2B" w:rsidRPr="000B25D5" w:rsidRDefault="00EA6B2B" w:rsidP="008C7043">
            <w:pPr>
              <w:jc w:val="center"/>
              <w:rPr>
                <w:b/>
                <w:bCs/>
                <w:color w:val="000000"/>
                <w:sz w:val="20"/>
                <w:szCs w:val="20"/>
              </w:rPr>
            </w:pPr>
            <w:r w:rsidRPr="000B25D5">
              <w:rPr>
                <w:b/>
                <w:bCs/>
                <w:color w:val="000000"/>
                <w:sz w:val="20"/>
                <w:szCs w:val="20"/>
              </w:rPr>
              <w:t>7</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14:paraId="4776BB99" w14:textId="77777777" w:rsidR="00EA6B2B" w:rsidRPr="000B25D5" w:rsidRDefault="00EA6B2B" w:rsidP="008C7043">
            <w:pPr>
              <w:jc w:val="center"/>
              <w:rPr>
                <w:b/>
                <w:bCs/>
                <w:color w:val="000000"/>
                <w:sz w:val="20"/>
                <w:szCs w:val="20"/>
              </w:rPr>
            </w:pPr>
            <w:r w:rsidRPr="000B25D5">
              <w:rPr>
                <w:b/>
                <w:bCs/>
                <w:color w:val="000000"/>
                <w:sz w:val="20"/>
                <w:szCs w:val="20"/>
              </w:rPr>
              <w:t>4</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3107C841"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2" w:type="dxa"/>
            <w:tcBorders>
              <w:top w:val="single" w:sz="4" w:space="0" w:color="auto"/>
              <w:left w:val="nil"/>
              <w:bottom w:val="single" w:sz="4" w:space="0" w:color="auto"/>
              <w:right w:val="single" w:sz="4" w:space="0" w:color="auto"/>
            </w:tcBorders>
            <w:shd w:val="clear" w:color="000000" w:fill="DDEBF7"/>
            <w:vAlign w:val="center"/>
            <w:hideMark/>
          </w:tcPr>
          <w:p w14:paraId="129A4021" w14:textId="77777777" w:rsidR="00EA6B2B" w:rsidRPr="000B25D5" w:rsidRDefault="00EA6B2B" w:rsidP="008C7043">
            <w:pPr>
              <w:jc w:val="center"/>
              <w:rPr>
                <w:b/>
                <w:bCs/>
                <w:color w:val="000000"/>
                <w:sz w:val="20"/>
                <w:szCs w:val="20"/>
              </w:rPr>
            </w:pPr>
            <w:r w:rsidRPr="000B25D5">
              <w:rPr>
                <w:b/>
                <w:bCs/>
                <w:color w:val="000000"/>
                <w:sz w:val="20"/>
                <w:szCs w:val="20"/>
              </w:rPr>
              <w:t>4</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14:paraId="429AF5A6" w14:textId="77777777" w:rsidR="00EA6B2B" w:rsidRPr="000B25D5" w:rsidRDefault="00EA6B2B" w:rsidP="008C7043">
            <w:pPr>
              <w:jc w:val="center"/>
              <w:rPr>
                <w:b/>
                <w:bCs/>
                <w:color w:val="000000"/>
                <w:sz w:val="20"/>
                <w:szCs w:val="20"/>
              </w:rPr>
            </w:pPr>
            <w:r w:rsidRPr="000B25D5">
              <w:rPr>
                <w:b/>
                <w:bCs/>
                <w:color w:val="000000"/>
                <w:sz w:val="20"/>
                <w:szCs w:val="20"/>
              </w:rPr>
              <w:t>3</w:t>
            </w:r>
          </w:p>
        </w:tc>
        <w:tc>
          <w:tcPr>
            <w:tcW w:w="1521" w:type="dxa"/>
            <w:tcBorders>
              <w:top w:val="single" w:sz="4" w:space="0" w:color="auto"/>
              <w:left w:val="single" w:sz="8" w:space="0" w:color="auto"/>
              <w:bottom w:val="single" w:sz="4" w:space="0" w:color="auto"/>
              <w:right w:val="single" w:sz="8" w:space="0" w:color="auto"/>
            </w:tcBorders>
            <w:shd w:val="clear" w:color="000000" w:fill="FFF2CC"/>
            <w:noWrap/>
            <w:vAlign w:val="center"/>
            <w:hideMark/>
          </w:tcPr>
          <w:p w14:paraId="4DCEBBF8" w14:textId="77777777" w:rsidR="00EA6B2B" w:rsidRPr="000B25D5" w:rsidRDefault="00EA6B2B" w:rsidP="008C7043">
            <w:pPr>
              <w:jc w:val="center"/>
              <w:rPr>
                <w:rFonts w:ascii="Calibri" w:hAnsi="Calibri" w:cs="Calibri"/>
                <w:b/>
                <w:bCs/>
                <w:color w:val="FF0000"/>
                <w:sz w:val="22"/>
                <w:szCs w:val="22"/>
              </w:rPr>
            </w:pPr>
            <w:r w:rsidRPr="000B25D5">
              <w:rPr>
                <w:rFonts w:ascii="Calibri" w:hAnsi="Calibri" w:cs="Calibri"/>
                <w:b/>
                <w:bCs/>
                <w:color w:val="FF0000"/>
                <w:sz w:val="22"/>
                <w:szCs w:val="22"/>
              </w:rPr>
              <w:t>0</w:t>
            </w:r>
          </w:p>
        </w:tc>
        <w:tc>
          <w:tcPr>
            <w:tcW w:w="1522"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F0DEAB2" w14:textId="77777777" w:rsidR="00EA6B2B" w:rsidRPr="000B25D5" w:rsidRDefault="00EA6B2B" w:rsidP="008C7043">
            <w:pPr>
              <w:jc w:val="center"/>
              <w:rPr>
                <w:b/>
                <w:bCs/>
                <w:color w:val="000000"/>
                <w:sz w:val="20"/>
                <w:szCs w:val="20"/>
              </w:rPr>
            </w:pPr>
            <w:r w:rsidRPr="000B25D5">
              <w:rPr>
                <w:b/>
                <w:bCs/>
                <w:color w:val="000000"/>
                <w:sz w:val="20"/>
                <w:szCs w:val="20"/>
              </w:rPr>
              <w:t>3</w:t>
            </w:r>
          </w:p>
        </w:tc>
      </w:tr>
      <w:tr w:rsidR="00EA6B2B" w:rsidRPr="000B25D5" w14:paraId="3A3D42A8" w14:textId="77777777" w:rsidTr="002E086B">
        <w:trPr>
          <w:trHeight w:val="785"/>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23D8D" w14:textId="77777777" w:rsidR="00EA6B2B" w:rsidRPr="000B25D5" w:rsidRDefault="00EA6B2B" w:rsidP="008C7043">
            <w:pPr>
              <w:jc w:val="center"/>
              <w:rPr>
                <w:color w:val="000000"/>
                <w:sz w:val="20"/>
                <w:szCs w:val="20"/>
              </w:rPr>
            </w:pPr>
            <w:r w:rsidRPr="000B25D5">
              <w:rPr>
                <w:color w:val="000000"/>
                <w:sz w:val="20"/>
                <w:szCs w:val="20"/>
              </w:rPr>
              <w:t>6</w:t>
            </w:r>
          </w:p>
        </w:tc>
        <w:tc>
          <w:tcPr>
            <w:tcW w:w="3453" w:type="dxa"/>
            <w:tcBorders>
              <w:top w:val="single" w:sz="4" w:space="0" w:color="auto"/>
              <w:left w:val="nil"/>
              <w:bottom w:val="single" w:sz="4" w:space="0" w:color="auto"/>
              <w:right w:val="single" w:sz="4" w:space="0" w:color="auto"/>
            </w:tcBorders>
            <w:shd w:val="clear" w:color="auto" w:fill="auto"/>
            <w:vAlign w:val="center"/>
            <w:hideMark/>
          </w:tcPr>
          <w:p w14:paraId="0B703BF8" w14:textId="77777777" w:rsidR="00EA6B2B" w:rsidRPr="000B25D5" w:rsidRDefault="00EA6B2B" w:rsidP="008C7043">
            <w:pPr>
              <w:jc w:val="center"/>
              <w:rPr>
                <w:color w:val="000000"/>
                <w:sz w:val="20"/>
                <w:szCs w:val="20"/>
              </w:rPr>
            </w:pPr>
            <w:r w:rsidRPr="000B25D5">
              <w:rPr>
                <w:color w:val="000000"/>
                <w:sz w:val="20"/>
                <w:szCs w:val="20"/>
              </w:rPr>
              <w:t>ECONOMIE II (organizat de Facultatea de Economie Agroalimentară și a Mediului)</w:t>
            </w:r>
          </w:p>
        </w:tc>
        <w:tc>
          <w:tcPr>
            <w:tcW w:w="1674" w:type="dxa"/>
            <w:tcBorders>
              <w:top w:val="single" w:sz="4" w:space="0" w:color="auto"/>
              <w:left w:val="nil"/>
              <w:bottom w:val="single" w:sz="4" w:space="0" w:color="auto"/>
              <w:right w:val="single" w:sz="4" w:space="0" w:color="auto"/>
            </w:tcBorders>
            <w:shd w:val="clear" w:color="auto" w:fill="auto"/>
            <w:vAlign w:val="center"/>
            <w:hideMark/>
          </w:tcPr>
          <w:p w14:paraId="6BB94260" w14:textId="77777777" w:rsidR="00EA6B2B" w:rsidRPr="000B25D5" w:rsidRDefault="00EA6B2B" w:rsidP="008C7043">
            <w:pPr>
              <w:jc w:val="center"/>
              <w:rPr>
                <w:b/>
                <w:bCs/>
                <w:color w:val="000000"/>
                <w:sz w:val="20"/>
                <w:szCs w:val="20"/>
              </w:rPr>
            </w:pPr>
            <w:r w:rsidRPr="000B25D5">
              <w:rPr>
                <w:b/>
                <w:bCs/>
                <w:color w:val="000000"/>
                <w:sz w:val="20"/>
                <w:szCs w:val="20"/>
              </w:rPr>
              <w:t>4</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14:paraId="3D34604D" w14:textId="77777777" w:rsidR="00EA6B2B" w:rsidRPr="000B25D5" w:rsidRDefault="00EA6B2B" w:rsidP="008C7043">
            <w:pPr>
              <w:jc w:val="center"/>
              <w:rPr>
                <w:b/>
                <w:bCs/>
                <w:color w:val="000000"/>
                <w:sz w:val="20"/>
                <w:szCs w:val="20"/>
              </w:rPr>
            </w:pPr>
            <w:r w:rsidRPr="000B25D5">
              <w:rPr>
                <w:b/>
                <w:bCs/>
                <w:color w:val="000000"/>
                <w:sz w:val="20"/>
                <w:szCs w:val="20"/>
              </w:rPr>
              <w:t>3</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1D5F3487"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2" w:type="dxa"/>
            <w:tcBorders>
              <w:top w:val="single" w:sz="4" w:space="0" w:color="auto"/>
              <w:left w:val="nil"/>
              <w:bottom w:val="single" w:sz="4" w:space="0" w:color="auto"/>
              <w:right w:val="single" w:sz="4" w:space="0" w:color="auto"/>
            </w:tcBorders>
            <w:shd w:val="clear" w:color="000000" w:fill="DDEBF7"/>
            <w:vAlign w:val="center"/>
            <w:hideMark/>
          </w:tcPr>
          <w:p w14:paraId="686EEE9D" w14:textId="77777777" w:rsidR="00EA6B2B" w:rsidRPr="000B25D5" w:rsidRDefault="00EA6B2B" w:rsidP="008C7043">
            <w:pPr>
              <w:jc w:val="center"/>
              <w:rPr>
                <w:b/>
                <w:bCs/>
                <w:color w:val="000000"/>
                <w:sz w:val="20"/>
                <w:szCs w:val="20"/>
              </w:rPr>
            </w:pPr>
            <w:r w:rsidRPr="000B25D5">
              <w:rPr>
                <w:b/>
                <w:bCs/>
                <w:color w:val="000000"/>
                <w:sz w:val="20"/>
                <w:szCs w:val="20"/>
              </w:rPr>
              <w:t>3</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14:paraId="02C4F97F" w14:textId="77777777" w:rsidR="00EA6B2B" w:rsidRPr="000B25D5" w:rsidRDefault="00EA6B2B" w:rsidP="008C7043">
            <w:pPr>
              <w:jc w:val="center"/>
              <w:rPr>
                <w:b/>
                <w:bCs/>
                <w:color w:val="000000"/>
                <w:sz w:val="20"/>
                <w:szCs w:val="20"/>
              </w:rPr>
            </w:pPr>
            <w:r w:rsidRPr="000B25D5">
              <w:rPr>
                <w:b/>
                <w:bCs/>
                <w:color w:val="000000"/>
                <w:sz w:val="20"/>
                <w:szCs w:val="20"/>
              </w:rPr>
              <w:t>1</w:t>
            </w:r>
          </w:p>
        </w:tc>
        <w:tc>
          <w:tcPr>
            <w:tcW w:w="1521" w:type="dxa"/>
            <w:tcBorders>
              <w:top w:val="single" w:sz="4" w:space="0" w:color="auto"/>
              <w:left w:val="single" w:sz="8" w:space="0" w:color="auto"/>
              <w:bottom w:val="single" w:sz="8" w:space="0" w:color="auto"/>
              <w:right w:val="single" w:sz="8" w:space="0" w:color="auto"/>
            </w:tcBorders>
            <w:shd w:val="clear" w:color="000000" w:fill="FFF2CC"/>
            <w:noWrap/>
            <w:vAlign w:val="center"/>
            <w:hideMark/>
          </w:tcPr>
          <w:p w14:paraId="59A4254C" w14:textId="77777777" w:rsidR="00EA6B2B" w:rsidRPr="000B25D5" w:rsidRDefault="00EA6B2B" w:rsidP="008C7043">
            <w:pPr>
              <w:jc w:val="center"/>
              <w:rPr>
                <w:rFonts w:ascii="Calibri" w:hAnsi="Calibri" w:cs="Calibri"/>
                <w:b/>
                <w:bCs/>
                <w:color w:val="FF0000"/>
                <w:sz w:val="22"/>
                <w:szCs w:val="22"/>
              </w:rPr>
            </w:pPr>
            <w:r w:rsidRPr="000B25D5">
              <w:rPr>
                <w:rFonts w:ascii="Calibri" w:hAnsi="Calibri" w:cs="Calibri"/>
                <w:b/>
                <w:bCs/>
                <w:color w:val="FF0000"/>
                <w:sz w:val="22"/>
                <w:szCs w:val="22"/>
              </w:rPr>
              <w:t>0</w:t>
            </w:r>
          </w:p>
        </w:tc>
        <w:tc>
          <w:tcPr>
            <w:tcW w:w="1522"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937BC3E" w14:textId="77777777" w:rsidR="00EA6B2B" w:rsidRPr="000B25D5" w:rsidRDefault="00EA6B2B" w:rsidP="008C7043">
            <w:pPr>
              <w:jc w:val="center"/>
              <w:rPr>
                <w:b/>
                <w:bCs/>
                <w:color w:val="000000"/>
                <w:sz w:val="20"/>
                <w:szCs w:val="20"/>
              </w:rPr>
            </w:pPr>
            <w:r w:rsidRPr="000B25D5">
              <w:rPr>
                <w:b/>
                <w:bCs/>
                <w:color w:val="000000"/>
                <w:sz w:val="20"/>
                <w:szCs w:val="20"/>
              </w:rPr>
              <w:t>1</w:t>
            </w:r>
          </w:p>
        </w:tc>
      </w:tr>
      <w:tr w:rsidR="00EA6B2B" w:rsidRPr="000B25D5" w14:paraId="37E96604" w14:textId="77777777" w:rsidTr="002E086B">
        <w:trPr>
          <w:trHeight w:val="528"/>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5B330058" w14:textId="77777777" w:rsidR="00EA6B2B" w:rsidRPr="000B25D5" w:rsidRDefault="00EA6B2B" w:rsidP="008C7043">
            <w:pPr>
              <w:jc w:val="center"/>
              <w:rPr>
                <w:color w:val="000000"/>
                <w:sz w:val="20"/>
                <w:szCs w:val="20"/>
              </w:rPr>
            </w:pPr>
            <w:r w:rsidRPr="000B25D5">
              <w:rPr>
                <w:color w:val="000000"/>
                <w:sz w:val="20"/>
                <w:szCs w:val="20"/>
              </w:rPr>
              <w:t>7</w:t>
            </w:r>
          </w:p>
        </w:tc>
        <w:tc>
          <w:tcPr>
            <w:tcW w:w="3453" w:type="dxa"/>
            <w:tcBorders>
              <w:top w:val="nil"/>
              <w:left w:val="nil"/>
              <w:bottom w:val="single" w:sz="4" w:space="0" w:color="auto"/>
              <w:right w:val="single" w:sz="4" w:space="0" w:color="auto"/>
            </w:tcBorders>
            <w:shd w:val="clear" w:color="auto" w:fill="auto"/>
            <w:vAlign w:val="center"/>
            <w:hideMark/>
          </w:tcPr>
          <w:p w14:paraId="4EA11D97" w14:textId="77777777" w:rsidR="00EA6B2B" w:rsidRPr="000B25D5" w:rsidRDefault="00EA6B2B" w:rsidP="008C7043">
            <w:pPr>
              <w:jc w:val="center"/>
              <w:rPr>
                <w:color w:val="000000"/>
                <w:sz w:val="20"/>
                <w:szCs w:val="20"/>
              </w:rPr>
            </w:pPr>
            <w:r w:rsidRPr="000B25D5">
              <w:rPr>
                <w:color w:val="000000"/>
                <w:sz w:val="20"/>
                <w:szCs w:val="20"/>
              </w:rPr>
              <w:t>ECONOMIE SI AFACERI INTERNATIONALE</w:t>
            </w:r>
          </w:p>
        </w:tc>
        <w:tc>
          <w:tcPr>
            <w:tcW w:w="1674" w:type="dxa"/>
            <w:tcBorders>
              <w:top w:val="nil"/>
              <w:left w:val="nil"/>
              <w:bottom w:val="single" w:sz="4" w:space="0" w:color="auto"/>
              <w:right w:val="single" w:sz="4" w:space="0" w:color="auto"/>
            </w:tcBorders>
            <w:shd w:val="clear" w:color="auto" w:fill="auto"/>
            <w:vAlign w:val="center"/>
            <w:hideMark/>
          </w:tcPr>
          <w:p w14:paraId="15F8F9BB" w14:textId="77777777" w:rsidR="00EA6B2B" w:rsidRPr="000B25D5" w:rsidRDefault="00EA6B2B" w:rsidP="008C7043">
            <w:pPr>
              <w:jc w:val="center"/>
              <w:rPr>
                <w:b/>
                <w:bCs/>
                <w:color w:val="000000"/>
                <w:sz w:val="20"/>
                <w:szCs w:val="20"/>
              </w:rPr>
            </w:pPr>
            <w:r w:rsidRPr="000B25D5">
              <w:rPr>
                <w:b/>
                <w:bCs/>
                <w:color w:val="000000"/>
                <w:sz w:val="20"/>
                <w:szCs w:val="20"/>
              </w:rPr>
              <w:t>29</w:t>
            </w:r>
          </w:p>
        </w:tc>
        <w:tc>
          <w:tcPr>
            <w:tcW w:w="1826" w:type="dxa"/>
            <w:tcBorders>
              <w:top w:val="nil"/>
              <w:left w:val="nil"/>
              <w:bottom w:val="single" w:sz="4" w:space="0" w:color="auto"/>
              <w:right w:val="single" w:sz="4" w:space="0" w:color="auto"/>
            </w:tcBorders>
            <w:shd w:val="clear" w:color="auto" w:fill="auto"/>
            <w:vAlign w:val="center"/>
            <w:hideMark/>
          </w:tcPr>
          <w:p w14:paraId="0B91468A" w14:textId="77777777" w:rsidR="00EA6B2B" w:rsidRPr="000B25D5" w:rsidRDefault="00EA6B2B" w:rsidP="008C7043">
            <w:pPr>
              <w:jc w:val="center"/>
              <w:rPr>
                <w:b/>
                <w:bCs/>
                <w:color w:val="000000"/>
                <w:sz w:val="20"/>
                <w:szCs w:val="20"/>
              </w:rPr>
            </w:pPr>
            <w:r w:rsidRPr="000B25D5">
              <w:rPr>
                <w:b/>
                <w:bCs/>
                <w:color w:val="000000"/>
                <w:sz w:val="20"/>
                <w:szCs w:val="20"/>
              </w:rPr>
              <w:t>16</w:t>
            </w:r>
          </w:p>
        </w:tc>
        <w:tc>
          <w:tcPr>
            <w:tcW w:w="1521" w:type="dxa"/>
            <w:tcBorders>
              <w:top w:val="nil"/>
              <w:left w:val="nil"/>
              <w:bottom w:val="single" w:sz="4" w:space="0" w:color="auto"/>
              <w:right w:val="single" w:sz="4" w:space="0" w:color="auto"/>
            </w:tcBorders>
            <w:shd w:val="clear" w:color="auto" w:fill="auto"/>
            <w:vAlign w:val="center"/>
            <w:hideMark/>
          </w:tcPr>
          <w:p w14:paraId="5F4BDA2C"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2" w:type="dxa"/>
            <w:tcBorders>
              <w:top w:val="nil"/>
              <w:left w:val="nil"/>
              <w:bottom w:val="single" w:sz="4" w:space="0" w:color="auto"/>
              <w:right w:val="single" w:sz="4" w:space="0" w:color="auto"/>
            </w:tcBorders>
            <w:shd w:val="clear" w:color="000000" w:fill="DDEBF7"/>
            <w:vAlign w:val="center"/>
            <w:hideMark/>
          </w:tcPr>
          <w:p w14:paraId="7BFDB31B" w14:textId="77777777" w:rsidR="00EA6B2B" w:rsidRPr="000B25D5" w:rsidRDefault="00EA6B2B" w:rsidP="008C7043">
            <w:pPr>
              <w:jc w:val="center"/>
              <w:rPr>
                <w:b/>
                <w:bCs/>
                <w:color w:val="000000"/>
                <w:sz w:val="20"/>
                <w:szCs w:val="20"/>
              </w:rPr>
            </w:pPr>
            <w:r w:rsidRPr="000B25D5">
              <w:rPr>
                <w:b/>
                <w:bCs/>
                <w:color w:val="000000"/>
                <w:sz w:val="20"/>
                <w:szCs w:val="20"/>
              </w:rPr>
              <w:t>16</w:t>
            </w:r>
          </w:p>
        </w:tc>
        <w:tc>
          <w:tcPr>
            <w:tcW w:w="1826" w:type="dxa"/>
            <w:tcBorders>
              <w:top w:val="nil"/>
              <w:left w:val="nil"/>
              <w:bottom w:val="single" w:sz="4" w:space="0" w:color="auto"/>
              <w:right w:val="single" w:sz="4" w:space="0" w:color="auto"/>
            </w:tcBorders>
            <w:shd w:val="clear" w:color="auto" w:fill="auto"/>
            <w:vAlign w:val="center"/>
            <w:hideMark/>
          </w:tcPr>
          <w:p w14:paraId="4ECD0CF1" w14:textId="77777777" w:rsidR="00EA6B2B" w:rsidRPr="000B25D5" w:rsidRDefault="00EA6B2B" w:rsidP="008C7043">
            <w:pPr>
              <w:jc w:val="center"/>
              <w:rPr>
                <w:b/>
                <w:bCs/>
                <w:color w:val="000000"/>
                <w:sz w:val="20"/>
                <w:szCs w:val="20"/>
              </w:rPr>
            </w:pPr>
            <w:r w:rsidRPr="000B25D5">
              <w:rPr>
                <w:b/>
                <w:bCs/>
                <w:color w:val="000000"/>
                <w:sz w:val="20"/>
                <w:szCs w:val="20"/>
              </w:rPr>
              <w:t>13</w:t>
            </w:r>
          </w:p>
        </w:tc>
        <w:tc>
          <w:tcPr>
            <w:tcW w:w="1521" w:type="dxa"/>
            <w:tcBorders>
              <w:top w:val="nil"/>
              <w:left w:val="single" w:sz="8" w:space="0" w:color="auto"/>
              <w:bottom w:val="single" w:sz="8" w:space="0" w:color="auto"/>
              <w:right w:val="single" w:sz="8" w:space="0" w:color="auto"/>
            </w:tcBorders>
            <w:shd w:val="clear" w:color="000000" w:fill="FFF2CC"/>
            <w:noWrap/>
            <w:vAlign w:val="center"/>
            <w:hideMark/>
          </w:tcPr>
          <w:p w14:paraId="2B765663" w14:textId="77777777" w:rsidR="00EA6B2B" w:rsidRPr="000B25D5" w:rsidRDefault="00EA6B2B" w:rsidP="008C7043">
            <w:pPr>
              <w:jc w:val="center"/>
              <w:rPr>
                <w:rFonts w:ascii="Calibri" w:hAnsi="Calibri" w:cs="Calibri"/>
                <w:b/>
                <w:bCs/>
                <w:color w:val="FF0000"/>
                <w:sz w:val="22"/>
                <w:szCs w:val="22"/>
              </w:rPr>
            </w:pPr>
            <w:r w:rsidRPr="000B25D5">
              <w:rPr>
                <w:rFonts w:ascii="Calibri" w:hAnsi="Calibri" w:cs="Calibri"/>
                <w:b/>
                <w:bCs/>
                <w:color w:val="FF0000"/>
                <w:sz w:val="22"/>
                <w:szCs w:val="22"/>
              </w:rPr>
              <w:t>3</w:t>
            </w:r>
          </w:p>
        </w:tc>
        <w:tc>
          <w:tcPr>
            <w:tcW w:w="1522" w:type="dxa"/>
            <w:tcBorders>
              <w:top w:val="nil"/>
              <w:left w:val="single" w:sz="4" w:space="0" w:color="auto"/>
              <w:bottom w:val="single" w:sz="4" w:space="0" w:color="auto"/>
              <w:right w:val="single" w:sz="4" w:space="0" w:color="auto"/>
            </w:tcBorders>
            <w:shd w:val="clear" w:color="000000" w:fill="FFF2CC"/>
            <w:vAlign w:val="center"/>
            <w:hideMark/>
          </w:tcPr>
          <w:p w14:paraId="75DCEFD3" w14:textId="77777777" w:rsidR="00EA6B2B" w:rsidRPr="000B25D5" w:rsidRDefault="00EA6B2B" w:rsidP="008C7043">
            <w:pPr>
              <w:jc w:val="center"/>
              <w:rPr>
                <w:b/>
                <w:bCs/>
                <w:color w:val="000000"/>
                <w:sz w:val="20"/>
                <w:szCs w:val="20"/>
              </w:rPr>
            </w:pPr>
            <w:r w:rsidRPr="000B25D5">
              <w:rPr>
                <w:b/>
                <w:bCs/>
                <w:color w:val="000000"/>
                <w:sz w:val="20"/>
                <w:szCs w:val="20"/>
              </w:rPr>
              <w:t>10</w:t>
            </w:r>
          </w:p>
        </w:tc>
      </w:tr>
      <w:tr w:rsidR="00EA6B2B" w:rsidRPr="000B25D5" w14:paraId="7BA8BC3D" w14:textId="77777777" w:rsidTr="002E086B">
        <w:trPr>
          <w:trHeight w:val="446"/>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0FFB84BE" w14:textId="77777777" w:rsidR="00EA6B2B" w:rsidRPr="000B25D5" w:rsidRDefault="00EA6B2B" w:rsidP="008C7043">
            <w:pPr>
              <w:jc w:val="center"/>
              <w:rPr>
                <w:color w:val="000000"/>
                <w:sz w:val="20"/>
                <w:szCs w:val="20"/>
              </w:rPr>
            </w:pPr>
            <w:r w:rsidRPr="000B25D5">
              <w:rPr>
                <w:color w:val="000000"/>
                <w:sz w:val="20"/>
                <w:szCs w:val="20"/>
              </w:rPr>
              <w:t>8</w:t>
            </w:r>
          </w:p>
        </w:tc>
        <w:tc>
          <w:tcPr>
            <w:tcW w:w="3453" w:type="dxa"/>
            <w:tcBorders>
              <w:top w:val="nil"/>
              <w:left w:val="nil"/>
              <w:bottom w:val="single" w:sz="4" w:space="0" w:color="auto"/>
              <w:right w:val="single" w:sz="4" w:space="0" w:color="auto"/>
            </w:tcBorders>
            <w:shd w:val="clear" w:color="auto" w:fill="auto"/>
            <w:vAlign w:val="center"/>
            <w:hideMark/>
          </w:tcPr>
          <w:p w14:paraId="3F2025F8" w14:textId="77777777" w:rsidR="00EA6B2B" w:rsidRPr="000B25D5" w:rsidRDefault="00EA6B2B" w:rsidP="008C7043">
            <w:pPr>
              <w:jc w:val="center"/>
              <w:rPr>
                <w:color w:val="000000"/>
                <w:sz w:val="20"/>
                <w:szCs w:val="20"/>
              </w:rPr>
            </w:pPr>
            <w:r w:rsidRPr="000B25D5">
              <w:rPr>
                <w:color w:val="000000"/>
                <w:sz w:val="20"/>
                <w:szCs w:val="20"/>
              </w:rPr>
              <w:t>FINANȚE</w:t>
            </w:r>
          </w:p>
        </w:tc>
        <w:tc>
          <w:tcPr>
            <w:tcW w:w="1674" w:type="dxa"/>
            <w:tcBorders>
              <w:top w:val="nil"/>
              <w:left w:val="nil"/>
              <w:bottom w:val="single" w:sz="4" w:space="0" w:color="auto"/>
              <w:right w:val="single" w:sz="4" w:space="0" w:color="auto"/>
            </w:tcBorders>
            <w:shd w:val="clear" w:color="auto" w:fill="auto"/>
            <w:vAlign w:val="center"/>
            <w:hideMark/>
          </w:tcPr>
          <w:p w14:paraId="4F5D76BB" w14:textId="77777777" w:rsidR="00EA6B2B" w:rsidRPr="000B25D5" w:rsidRDefault="00EA6B2B" w:rsidP="008C7043">
            <w:pPr>
              <w:jc w:val="center"/>
              <w:rPr>
                <w:b/>
                <w:bCs/>
                <w:color w:val="000000"/>
                <w:sz w:val="20"/>
                <w:szCs w:val="20"/>
              </w:rPr>
            </w:pPr>
            <w:r w:rsidRPr="000B25D5">
              <w:rPr>
                <w:b/>
                <w:bCs/>
                <w:color w:val="000000"/>
                <w:sz w:val="20"/>
                <w:szCs w:val="20"/>
              </w:rPr>
              <w:t>12</w:t>
            </w:r>
          </w:p>
        </w:tc>
        <w:tc>
          <w:tcPr>
            <w:tcW w:w="1826" w:type="dxa"/>
            <w:tcBorders>
              <w:top w:val="nil"/>
              <w:left w:val="nil"/>
              <w:bottom w:val="single" w:sz="4" w:space="0" w:color="auto"/>
              <w:right w:val="single" w:sz="4" w:space="0" w:color="auto"/>
            </w:tcBorders>
            <w:shd w:val="clear" w:color="auto" w:fill="auto"/>
            <w:vAlign w:val="center"/>
            <w:hideMark/>
          </w:tcPr>
          <w:p w14:paraId="4FA0C364" w14:textId="77777777" w:rsidR="00EA6B2B" w:rsidRPr="000B25D5" w:rsidRDefault="00EA6B2B" w:rsidP="008C7043">
            <w:pPr>
              <w:jc w:val="center"/>
              <w:rPr>
                <w:b/>
                <w:bCs/>
                <w:color w:val="000000"/>
                <w:sz w:val="20"/>
                <w:szCs w:val="20"/>
              </w:rPr>
            </w:pPr>
            <w:r w:rsidRPr="000B25D5">
              <w:rPr>
                <w:b/>
                <w:bCs/>
                <w:color w:val="000000"/>
                <w:sz w:val="20"/>
                <w:szCs w:val="20"/>
              </w:rPr>
              <w:t>8</w:t>
            </w:r>
          </w:p>
        </w:tc>
        <w:tc>
          <w:tcPr>
            <w:tcW w:w="1521" w:type="dxa"/>
            <w:tcBorders>
              <w:top w:val="nil"/>
              <w:left w:val="nil"/>
              <w:bottom w:val="single" w:sz="4" w:space="0" w:color="auto"/>
              <w:right w:val="single" w:sz="4" w:space="0" w:color="auto"/>
            </w:tcBorders>
            <w:shd w:val="clear" w:color="auto" w:fill="auto"/>
            <w:vAlign w:val="center"/>
            <w:hideMark/>
          </w:tcPr>
          <w:p w14:paraId="6574BCE6"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2" w:type="dxa"/>
            <w:tcBorders>
              <w:top w:val="nil"/>
              <w:left w:val="nil"/>
              <w:bottom w:val="single" w:sz="4" w:space="0" w:color="auto"/>
              <w:right w:val="single" w:sz="4" w:space="0" w:color="auto"/>
            </w:tcBorders>
            <w:shd w:val="clear" w:color="000000" w:fill="DDEBF7"/>
            <w:vAlign w:val="center"/>
            <w:hideMark/>
          </w:tcPr>
          <w:p w14:paraId="4A7FC122" w14:textId="77777777" w:rsidR="00EA6B2B" w:rsidRPr="000B25D5" w:rsidRDefault="00EA6B2B" w:rsidP="008C7043">
            <w:pPr>
              <w:jc w:val="center"/>
              <w:rPr>
                <w:b/>
                <w:bCs/>
                <w:color w:val="000000"/>
                <w:sz w:val="20"/>
                <w:szCs w:val="20"/>
              </w:rPr>
            </w:pPr>
            <w:r w:rsidRPr="000B25D5">
              <w:rPr>
                <w:b/>
                <w:bCs/>
                <w:color w:val="000000"/>
                <w:sz w:val="20"/>
                <w:szCs w:val="20"/>
              </w:rPr>
              <w:t>8</w:t>
            </w:r>
          </w:p>
        </w:tc>
        <w:tc>
          <w:tcPr>
            <w:tcW w:w="1826" w:type="dxa"/>
            <w:tcBorders>
              <w:top w:val="nil"/>
              <w:left w:val="nil"/>
              <w:bottom w:val="single" w:sz="4" w:space="0" w:color="auto"/>
              <w:right w:val="single" w:sz="4" w:space="0" w:color="auto"/>
            </w:tcBorders>
            <w:shd w:val="clear" w:color="auto" w:fill="auto"/>
            <w:vAlign w:val="center"/>
            <w:hideMark/>
          </w:tcPr>
          <w:p w14:paraId="22211FAD" w14:textId="77777777" w:rsidR="00EA6B2B" w:rsidRPr="000B25D5" w:rsidRDefault="00EA6B2B" w:rsidP="008C7043">
            <w:pPr>
              <w:jc w:val="center"/>
              <w:rPr>
                <w:b/>
                <w:bCs/>
                <w:color w:val="000000"/>
                <w:sz w:val="20"/>
                <w:szCs w:val="20"/>
              </w:rPr>
            </w:pPr>
            <w:r w:rsidRPr="000B25D5">
              <w:rPr>
                <w:b/>
                <w:bCs/>
                <w:color w:val="000000"/>
                <w:sz w:val="20"/>
                <w:szCs w:val="20"/>
              </w:rPr>
              <w:t>4</w:t>
            </w:r>
          </w:p>
        </w:tc>
        <w:tc>
          <w:tcPr>
            <w:tcW w:w="1521" w:type="dxa"/>
            <w:tcBorders>
              <w:top w:val="nil"/>
              <w:left w:val="single" w:sz="8" w:space="0" w:color="auto"/>
              <w:bottom w:val="single" w:sz="8" w:space="0" w:color="auto"/>
              <w:right w:val="single" w:sz="8" w:space="0" w:color="auto"/>
            </w:tcBorders>
            <w:shd w:val="clear" w:color="000000" w:fill="FFF2CC"/>
            <w:noWrap/>
            <w:vAlign w:val="center"/>
            <w:hideMark/>
          </w:tcPr>
          <w:p w14:paraId="6BC90005" w14:textId="77777777" w:rsidR="00EA6B2B" w:rsidRPr="000B25D5" w:rsidRDefault="00EA6B2B" w:rsidP="008C7043">
            <w:pPr>
              <w:jc w:val="center"/>
              <w:rPr>
                <w:rFonts w:ascii="Calibri" w:hAnsi="Calibri" w:cs="Calibri"/>
                <w:b/>
                <w:bCs/>
                <w:color w:val="FF0000"/>
                <w:sz w:val="22"/>
                <w:szCs w:val="22"/>
              </w:rPr>
            </w:pPr>
            <w:r w:rsidRPr="000B25D5">
              <w:rPr>
                <w:rFonts w:ascii="Calibri" w:hAnsi="Calibri" w:cs="Calibri"/>
                <w:b/>
                <w:bCs/>
                <w:color w:val="FF0000"/>
                <w:sz w:val="22"/>
                <w:szCs w:val="22"/>
              </w:rPr>
              <w:t>1</w:t>
            </w:r>
          </w:p>
        </w:tc>
        <w:tc>
          <w:tcPr>
            <w:tcW w:w="1522" w:type="dxa"/>
            <w:tcBorders>
              <w:top w:val="nil"/>
              <w:left w:val="single" w:sz="4" w:space="0" w:color="auto"/>
              <w:bottom w:val="single" w:sz="4" w:space="0" w:color="auto"/>
              <w:right w:val="single" w:sz="4" w:space="0" w:color="auto"/>
            </w:tcBorders>
            <w:shd w:val="clear" w:color="000000" w:fill="FFF2CC"/>
            <w:vAlign w:val="center"/>
            <w:hideMark/>
          </w:tcPr>
          <w:p w14:paraId="1912A74C" w14:textId="77777777" w:rsidR="00EA6B2B" w:rsidRPr="000B25D5" w:rsidRDefault="00EA6B2B" w:rsidP="008C7043">
            <w:pPr>
              <w:jc w:val="center"/>
              <w:rPr>
                <w:b/>
                <w:bCs/>
                <w:color w:val="000000"/>
                <w:sz w:val="20"/>
                <w:szCs w:val="20"/>
              </w:rPr>
            </w:pPr>
            <w:r w:rsidRPr="000B25D5">
              <w:rPr>
                <w:b/>
                <w:bCs/>
                <w:color w:val="000000"/>
                <w:sz w:val="20"/>
                <w:szCs w:val="20"/>
              </w:rPr>
              <w:t>3</w:t>
            </w:r>
          </w:p>
        </w:tc>
      </w:tr>
      <w:tr w:rsidR="00EA6B2B" w:rsidRPr="000B25D5" w14:paraId="4A80A961" w14:textId="77777777" w:rsidTr="002E086B">
        <w:trPr>
          <w:trHeight w:val="528"/>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134A61C1" w14:textId="77777777" w:rsidR="00EA6B2B" w:rsidRPr="000B25D5" w:rsidRDefault="00EA6B2B" w:rsidP="008C7043">
            <w:pPr>
              <w:jc w:val="center"/>
              <w:rPr>
                <w:color w:val="000000"/>
                <w:sz w:val="20"/>
                <w:szCs w:val="20"/>
              </w:rPr>
            </w:pPr>
            <w:r w:rsidRPr="000B25D5">
              <w:rPr>
                <w:color w:val="000000"/>
                <w:sz w:val="20"/>
                <w:szCs w:val="20"/>
              </w:rPr>
              <w:t>9</w:t>
            </w:r>
          </w:p>
        </w:tc>
        <w:tc>
          <w:tcPr>
            <w:tcW w:w="3453" w:type="dxa"/>
            <w:tcBorders>
              <w:top w:val="nil"/>
              <w:left w:val="nil"/>
              <w:bottom w:val="single" w:sz="4" w:space="0" w:color="auto"/>
              <w:right w:val="single" w:sz="4" w:space="0" w:color="auto"/>
            </w:tcBorders>
            <w:shd w:val="clear" w:color="auto" w:fill="auto"/>
            <w:vAlign w:val="center"/>
            <w:hideMark/>
          </w:tcPr>
          <w:p w14:paraId="2794EAAD" w14:textId="77777777" w:rsidR="00EA6B2B" w:rsidRPr="000B25D5" w:rsidRDefault="00EA6B2B" w:rsidP="008C7043">
            <w:pPr>
              <w:jc w:val="center"/>
              <w:rPr>
                <w:color w:val="000000"/>
                <w:sz w:val="20"/>
                <w:szCs w:val="20"/>
              </w:rPr>
            </w:pPr>
            <w:r w:rsidRPr="000B25D5">
              <w:rPr>
                <w:color w:val="000000"/>
                <w:sz w:val="20"/>
                <w:szCs w:val="20"/>
              </w:rPr>
              <w:t>INFORMATICĂ ECONOMICĂ</w:t>
            </w:r>
          </w:p>
        </w:tc>
        <w:tc>
          <w:tcPr>
            <w:tcW w:w="1674" w:type="dxa"/>
            <w:tcBorders>
              <w:top w:val="nil"/>
              <w:left w:val="nil"/>
              <w:bottom w:val="single" w:sz="4" w:space="0" w:color="auto"/>
              <w:right w:val="single" w:sz="4" w:space="0" w:color="auto"/>
            </w:tcBorders>
            <w:shd w:val="clear" w:color="auto" w:fill="auto"/>
            <w:vAlign w:val="center"/>
            <w:hideMark/>
          </w:tcPr>
          <w:p w14:paraId="16FBC638" w14:textId="77777777" w:rsidR="00EA6B2B" w:rsidRPr="000B25D5" w:rsidRDefault="00EA6B2B" w:rsidP="008C7043">
            <w:pPr>
              <w:jc w:val="center"/>
              <w:rPr>
                <w:b/>
                <w:bCs/>
                <w:color w:val="000000"/>
                <w:sz w:val="20"/>
                <w:szCs w:val="20"/>
              </w:rPr>
            </w:pPr>
            <w:r w:rsidRPr="000B25D5">
              <w:rPr>
                <w:b/>
                <w:bCs/>
                <w:color w:val="000000"/>
                <w:sz w:val="20"/>
                <w:szCs w:val="20"/>
              </w:rPr>
              <w:t>15</w:t>
            </w:r>
          </w:p>
        </w:tc>
        <w:tc>
          <w:tcPr>
            <w:tcW w:w="1826" w:type="dxa"/>
            <w:tcBorders>
              <w:top w:val="nil"/>
              <w:left w:val="nil"/>
              <w:bottom w:val="single" w:sz="4" w:space="0" w:color="auto"/>
              <w:right w:val="single" w:sz="4" w:space="0" w:color="auto"/>
            </w:tcBorders>
            <w:shd w:val="clear" w:color="auto" w:fill="auto"/>
            <w:vAlign w:val="center"/>
            <w:hideMark/>
          </w:tcPr>
          <w:p w14:paraId="53EFFDE0" w14:textId="77777777" w:rsidR="00EA6B2B" w:rsidRPr="000B25D5" w:rsidRDefault="00EA6B2B" w:rsidP="008C7043">
            <w:pPr>
              <w:jc w:val="center"/>
              <w:rPr>
                <w:b/>
                <w:bCs/>
                <w:color w:val="000000"/>
                <w:sz w:val="20"/>
                <w:szCs w:val="20"/>
              </w:rPr>
            </w:pPr>
            <w:r w:rsidRPr="000B25D5">
              <w:rPr>
                <w:b/>
                <w:bCs/>
                <w:color w:val="000000"/>
                <w:sz w:val="20"/>
                <w:szCs w:val="20"/>
              </w:rPr>
              <w:t>4</w:t>
            </w:r>
          </w:p>
        </w:tc>
        <w:tc>
          <w:tcPr>
            <w:tcW w:w="1521" w:type="dxa"/>
            <w:tcBorders>
              <w:top w:val="nil"/>
              <w:left w:val="nil"/>
              <w:bottom w:val="single" w:sz="4" w:space="0" w:color="auto"/>
              <w:right w:val="single" w:sz="4" w:space="0" w:color="auto"/>
            </w:tcBorders>
            <w:shd w:val="clear" w:color="auto" w:fill="auto"/>
            <w:vAlign w:val="center"/>
            <w:hideMark/>
          </w:tcPr>
          <w:p w14:paraId="38EB68AC"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2" w:type="dxa"/>
            <w:tcBorders>
              <w:top w:val="nil"/>
              <w:left w:val="nil"/>
              <w:bottom w:val="single" w:sz="4" w:space="0" w:color="auto"/>
              <w:right w:val="single" w:sz="4" w:space="0" w:color="auto"/>
            </w:tcBorders>
            <w:shd w:val="clear" w:color="000000" w:fill="DDEBF7"/>
            <w:vAlign w:val="center"/>
            <w:hideMark/>
          </w:tcPr>
          <w:p w14:paraId="3A1B5059" w14:textId="77777777" w:rsidR="00EA6B2B" w:rsidRPr="000B25D5" w:rsidRDefault="00EA6B2B" w:rsidP="008C7043">
            <w:pPr>
              <w:jc w:val="center"/>
              <w:rPr>
                <w:b/>
                <w:bCs/>
                <w:color w:val="000000"/>
                <w:sz w:val="20"/>
                <w:szCs w:val="20"/>
              </w:rPr>
            </w:pPr>
            <w:r w:rsidRPr="000B25D5">
              <w:rPr>
                <w:b/>
                <w:bCs/>
                <w:color w:val="000000"/>
                <w:sz w:val="20"/>
                <w:szCs w:val="20"/>
              </w:rPr>
              <w:t>4</w:t>
            </w:r>
          </w:p>
        </w:tc>
        <w:tc>
          <w:tcPr>
            <w:tcW w:w="1826" w:type="dxa"/>
            <w:tcBorders>
              <w:top w:val="nil"/>
              <w:left w:val="nil"/>
              <w:bottom w:val="single" w:sz="4" w:space="0" w:color="auto"/>
              <w:right w:val="single" w:sz="4" w:space="0" w:color="auto"/>
            </w:tcBorders>
            <w:shd w:val="clear" w:color="auto" w:fill="auto"/>
            <w:vAlign w:val="center"/>
            <w:hideMark/>
          </w:tcPr>
          <w:p w14:paraId="44E63335" w14:textId="77777777" w:rsidR="00EA6B2B" w:rsidRPr="000B25D5" w:rsidRDefault="00EA6B2B" w:rsidP="008C7043">
            <w:pPr>
              <w:jc w:val="center"/>
              <w:rPr>
                <w:b/>
                <w:bCs/>
                <w:color w:val="000000"/>
                <w:sz w:val="20"/>
                <w:szCs w:val="20"/>
              </w:rPr>
            </w:pPr>
            <w:r w:rsidRPr="000B25D5">
              <w:rPr>
                <w:b/>
                <w:bCs/>
                <w:color w:val="000000"/>
                <w:sz w:val="20"/>
                <w:szCs w:val="20"/>
              </w:rPr>
              <w:t>11</w:t>
            </w:r>
          </w:p>
        </w:tc>
        <w:tc>
          <w:tcPr>
            <w:tcW w:w="1521" w:type="dxa"/>
            <w:tcBorders>
              <w:top w:val="nil"/>
              <w:left w:val="single" w:sz="8" w:space="0" w:color="auto"/>
              <w:bottom w:val="single" w:sz="8" w:space="0" w:color="auto"/>
              <w:right w:val="single" w:sz="8" w:space="0" w:color="auto"/>
            </w:tcBorders>
            <w:shd w:val="clear" w:color="000000" w:fill="FFF2CC"/>
            <w:noWrap/>
            <w:vAlign w:val="center"/>
            <w:hideMark/>
          </w:tcPr>
          <w:p w14:paraId="4E476007" w14:textId="77777777" w:rsidR="00EA6B2B" w:rsidRPr="000B25D5" w:rsidRDefault="00EA6B2B" w:rsidP="008C7043">
            <w:pPr>
              <w:jc w:val="center"/>
              <w:rPr>
                <w:rFonts w:ascii="Calibri" w:hAnsi="Calibri" w:cs="Calibri"/>
                <w:b/>
                <w:bCs/>
                <w:color w:val="FF0000"/>
                <w:sz w:val="22"/>
                <w:szCs w:val="22"/>
              </w:rPr>
            </w:pPr>
            <w:r w:rsidRPr="000B25D5">
              <w:rPr>
                <w:rFonts w:ascii="Calibri" w:hAnsi="Calibri" w:cs="Calibri"/>
                <w:b/>
                <w:bCs/>
                <w:color w:val="FF0000"/>
                <w:sz w:val="22"/>
                <w:szCs w:val="22"/>
              </w:rPr>
              <w:t>2</w:t>
            </w:r>
          </w:p>
        </w:tc>
        <w:tc>
          <w:tcPr>
            <w:tcW w:w="1522" w:type="dxa"/>
            <w:tcBorders>
              <w:top w:val="nil"/>
              <w:left w:val="single" w:sz="4" w:space="0" w:color="auto"/>
              <w:bottom w:val="single" w:sz="4" w:space="0" w:color="auto"/>
              <w:right w:val="single" w:sz="4" w:space="0" w:color="auto"/>
            </w:tcBorders>
            <w:shd w:val="clear" w:color="000000" w:fill="FFF2CC"/>
            <w:vAlign w:val="center"/>
            <w:hideMark/>
          </w:tcPr>
          <w:p w14:paraId="233BDC57" w14:textId="77777777" w:rsidR="00EA6B2B" w:rsidRPr="000B25D5" w:rsidRDefault="00EA6B2B" w:rsidP="008C7043">
            <w:pPr>
              <w:jc w:val="center"/>
              <w:rPr>
                <w:b/>
                <w:bCs/>
                <w:color w:val="000000"/>
                <w:sz w:val="20"/>
                <w:szCs w:val="20"/>
              </w:rPr>
            </w:pPr>
            <w:r w:rsidRPr="000B25D5">
              <w:rPr>
                <w:b/>
                <w:bCs/>
                <w:color w:val="000000"/>
                <w:sz w:val="20"/>
                <w:szCs w:val="20"/>
              </w:rPr>
              <w:t>9</w:t>
            </w:r>
          </w:p>
        </w:tc>
      </w:tr>
      <w:tr w:rsidR="00EA6B2B" w:rsidRPr="000B25D5" w14:paraId="79FB79FE" w14:textId="77777777" w:rsidTr="002E086B">
        <w:trPr>
          <w:trHeight w:val="317"/>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44EEDBC9" w14:textId="77777777" w:rsidR="00EA6B2B" w:rsidRPr="000B25D5" w:rsidRDefault="00EA6B2B" w:rsidP="008C7043">
            <w:pPr>
              <w:jc w:val="center"/>
              <w:rPr>
                <w:color w:val="000000"/>
                <w:sz w:val="20"/>
                <w:szCs w:val="20"/>
              </w:rPr>
            </w:pPr>
            <w:r w:rsidRPr="000B25D5">
              <w:rPr>
                <w:color w:val="000000"/>
                <w:sz w:val="20"/>
                <w:szCs w:val="20"/>
              </w:rPr>
              <w:t>10</w:t>
            </w:r>
          </w:p>
        </w:tc>
        <w:tc>
          <w:tcPr>
            <w:tcW w:w="3453" w:type="dxa"/>
            <w:tcBorders>
              <w:top w:val="nil"/>
              <w:left w:val="nil"/>
              <w:bottom w:val="single" w:sz="4" w:space="0" w:color="auto"/>
              <w:right w:val="single" w:sz="4" w:space="0" w:color="auto"/>
            </w:tcBorders>
            <w:shd w:val="clear" w:color="auto" w:fill="auto"/>
            <w:vAlign w:val="center"/>
            <w:hideMark/>
          </w:tcPr>
          <w:p w14:paraId="1A7276ED" w14:textId="77777777" w:rsidR="00EA6B2B" w:rsidRPr="000B25D5" w:rsidRDefault="00EA6B2B" w:rsidP="008C7043">
            <w:pPr>
              <w:jc w:val="center"/>
              <w:rPr>
                <w:color w:val="000000"/>
                <w:sz w:val="20"/>
                <w:szCs w:val="20"/>
              </w:rPr>
            </w:pPr>
            <w:r w:rsidRPr="000B25D5">
              <w:rPr>
                <w:color w:val="000000"/>
                <w:sz w:val="20"/>
                <w:szCs w:val="20"/>
              </w:rPr>
              <w:t>MANAGEMENT</w:t>
            </w:r>
          </w:p>
        </w:tc>
        <w:tc>
          <w:tcPr>
            <w:tcW w:w="1674" w:type="dxa"/>
            <w:tcBorders>
              <w:top w:val="nil"/>
              <w:left w:val="nil"/>
              <w:bottom w:val="single" w:sz="4" w:space="0" w:color="auto"/>
              <w:right w:val="single" w:sz="4" w:space="0" w:color="auto"/>
            </w:tcBorders>
            <w:shd w:val="clear" w:color="auto" w:fill="auto"/>
            <w:vAlign w:val="center"/>
            <w:hideMark/>
          </w:tcPr>
          <w:p w14:paraId="344931D3" w14:textId="77777777" w:rsidR="00EA6B2B" w:rsidRPr="000B25D5" w:rsidRDefault="00EA6B2B" w:rsidP="008C7043">
            <w:pPr>
              <w:jc w:val="center"/>
              <w:rPr>
                <w:b/>
                <w:bCs/>
                <w:color w:val="000000"/>
                <w:sz w:val="20"/>
                <w:szCs w:val="20"/>
              </w:rPr>
            </w:pPr>
            <w:r w:rsidRPr="000B25D5">
              <w:rPr>
                <w:b/>
                <w:bCs/>
                <w:color w:val="000000"/>
                <w:sz w:val="20"/>
                <w:szCs w:val="20"/>
              </w:rPr>
              <w:t>16</w:t>
            </w:r>
          </w:p>
        </w:tc>
        <w:tc>
          <w:tcPr>
            <w:tcW w:w="1826" w:type="dxa"/>
            <w:tcBorders>
              <w:top w:val="nil"/>
              <w:left w:val="nil"/>
              <w:bottom w:val="single" w:sz="4" w:space="0" w:color="auto"/>
              <w:right w:val="single" w:sz="4" w:space="0" w:color="auto"/>
            </w:tcBorders>
            <w:shd w:val="clear" w:color="auto" w:fill="auto"/>
            <w:vAlign w:val="center"/>
            <w:hideMark/>
          </w:tcPr>
          <w:p w14:paraId="77092951" w14:textId="77777777" w:rsidR="00EA6B2B" w:rsidRPr="000B25D5" w:rsidRDefault="00EA6B2B" w:rsidP="008C7043">
            <w:pPr>
              <w:jc w:val="center"/>
              <w:rPr>
                <w:b/>
                <w:bCs/>
                <w:color w:val="000000"/>
                <w:sz w:val="20"/>
                <w:szCs w:val="20"/>
              </w:rPr>
            </w:pPr>
            <w:r w:rsidRPr="000B25D5">
              <w:rPr>
                <w:b/>
                <w:bCs/>
                <w:color w:val="000000"/>
                <w:sz w:val="20"/>
                <w:szCs w:val="20"/>
              </w:rPr>
              <w:t>5</w:t>
            </w:r>
          </w:p>
        </w:tc>
        <w:tc>
          <w:tcPr>
            <w:tcW w:w="1521" w:type="dxa"/>
            <w:tcBorders>
              <w:top w:val="nil"/>
              <w:left w:val="nil"/>
              <w:bottom w:val="single" w:sz="4" w:space="0" w:color="auto"/>
              <w:right w:val="single" w:sz="4" w:space="0" w:color="auto"/>
            </w:tcBorders>
            <w:shd w:val="clear" w:color="auto" w:fill="auto"/>
            <w:vAlign w:val="center"/>
            <w:hideMark/>
          </w:tcPr>
          <w:p w14:paraId="3582F513"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2" w:type="dxa"/>
            <w:tcBorders>
              <w:top w:val="nil"/>
              <w:left w:val="nil"/>
              <w:bottom w:val="single" w:sz="4" w:space="0" w:color="auto"/>
              <w:right w:val="single" w:sz="4" w:space="0" w:color="auto"/>
            </w:tcBorders>
            <w:shd w:val="clear" w:color="000000" w:fill="DDEBF7"/>
            <w:vAlign w:val="center"/>
            <w:hideMark/>
          </w:tcPr>
          <w:p w14:paraId="7C009C10" w14:textId="77777777" w:rsidR="00EA6B2B" w:rsidRPr="000B25D5" w:rsidRDefault="00EA6B2B" w:rsidP="008C7043">
            <w:pPr>
              <w:jc w:val="center"/>
              <w:rPr>
                <w:b/>
                <w:bCs/>
                <w:color w:val="000000"/>
                <w:sz w:val="20"/>
                <w:szCs w:val="20"/>
              </w:rPr>
            </w:pPr>
            <w:r w:rsidRPr="000B25D5">
              <w:rPr>
                <w:b/>
                <w:bCs/>
                <w:color w:val="000000"/>
                <w:sz w:val="20"/>
                <w:szCs w:val="20"/>
              </w:rPr>
              <w:t>5</w:t>
            </w:r>
          </w:p>
        </w:tc>
        <w:tc>
          <w:tcPr>
            <w:tcW w:w="1826" w:type="dxa"/>
            <w:tcBorders>
              <w:top w:val="nil"/>
              <w:left w:val="nil"/>
              <w:bottom w:val="single" w:sz="4" w:space="0" w:color="auto"/>
              <w:right w:val="single" w:sz="4" w:space="0" w:color="auto"/>
            </w:tcBorders>
            <w:shd w:val="clear" w:color="auto" w:fill="auto"/>
            <w:vAlign w:val="center"/>
            <w:hideMark/>
          </w:tcPr>
          <w:p w14:paraId="3E6FFA90" w14:textId="77777777" w:rsidR="00EA6B2B" w:rsidRPr="000B25D5" w:rsidRDefault="00EA6B2B" w:rsidP="008C7043">
            <w:pPr>
              <w:jc w:val="center"/>
              <w:rPr>
                <w:b/>
                <w:bCs/>
                <w:color w:val="000000"/>
                <w:sz w:val="20"/>
                <w:szCs w:val="20"/>
              </w:rPr>
            </w:pPr>
            <w:r w:rsidRPr="000B25D5">
              <w:rPr>
                <w:b/>
                <w:bCs/>
                <w:color w:val="000000"/>
                <w:sz w:val="20"/>
                <w:szCs w:val="20"/>
              </w:rPr>
              <w:t>11</w:t>
            </w:r>
          </w:p>
        </w:tc>
        <w:tc>
          <w:tcPr>
            <w:tcW w:w="1521" w:type="dxa"/>
            <w:tcBorders>
              <w:top w:val="nil"/>
              <w:left w:val="single" w:sz="8" w:space="0" w:color="auto"/>
              <w:bottom w:val="single" w:sz="8" w:space="0" w:color="auto"/>
              <w:right w:val="single" w:sz="8" w:space="0" w:color="auto"/>
            </w:tcBorders>
            <w:shd w:val="clear" w:color="000000" w:fill="FFF2CC"/>
            <w:noWrap/>
            <w:vAlign w:val="center"/>
            <w:hideMark/>
          </w:tcPr>
          <w:p w14:paraId="68EC3DC0" w14:textId="77777777" w:rsidR="00EA6B2B" w:rsidRPr="000B25D5" w:rsidRDefault="00EA6B2B" w:rsidP="008C7043">
            <w:pPr>
              <w:jc w:val="center"/>
              <w:rPr>
                <w:rFonts w:ascii="Calibri" w:hAnsi="Calibri" w:cs="Calibri"/>
                <w:b/>
                <w:bCs/>
                <w:color w:val="FF0000"/>
                <w:sz w:val="22"/>
                <w:szCs w:val="22"/>
              </w:rPr>
            </w:pPr>
            <w:r w:rsidRPr="000B25D5">
              <w:rPr>
                <w:rFonts w:ascii="Calibri" w:hAnsi="Calibri" w:cs="Calibri"/>
                <w:b/>
                <w:bCs/>
                <w:color w:val="FF0000"/>
                <w:sz w:val="22"/>
                <w:szCs w:val="22"/>
              </w:rPr>
              <w:t>2</w:t>
            </w:r>
          </w:p>
        </w:tc>
        <w:tc>
          <w:tcPr>
            <w:tcW w:w="1522" w:type="dxa"/>
            <w:tcBorders>
              <w:top w:val="nil"/>
              <w:left w:val="single" w:sz="4" w:space="0" w:color="auto"/>
              <w:bottom w:val="single" w:sz="4" w:space="0" w:color="auto"/>
              <w:right w:val="single" w:sz="4" w:space="0" w:color="auto"/>
            </w:tcBorders>
            <w:shd w:val="clear" w:color="000000" w:fill="FFF2CC"/>
            <w:vAlign w:val="center"/>
            <w:hideMark/>
          </w:tcPr>
          <w:p w14:paraId="4A09EDFA" w14:textId="77777777" w:rsidR="00EA6B2B" w:rsidRPr="000B25D5" w:rsidRDefault="00EA6B2B" w:rsidP="008C7043">
            <w:pPr>
              <w:jc w:val="center"/>
              <w:rPr>
                <w:b/>
                <w:bCs/>
                <w:color w:val="000000"/>
                <w:sz w:val="20"/>
                <w:szCs w:val="20"/>
              </w:rPr>
            </w:pPr>
            <w:r w:rsidRPr="000B25D5">
              <w:rPr>
                <w:b/>
                <w:bCs/>
                <w:color w:val="000000"/>
                <w:sz w:val="20"/>
                <w:szCs w:val="20"/>
              </w:rPr>
              <w:t>9</w:t>
            </w:r>
          </w:p>
        </w:tc>
      </w:tr>
      <w:tr w:rsidR="00EA6B2B" w:rsidRPr="000B25D5" w14:paraId="3F851A66" w14:textId="77777777" w:rsidTr="002E086B">
        <w:trPr>
          <w:trHeight w:val="317"/>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3F83EDE0" w14:textId="77777777" w:rsidR="00EA6B2B" w:rsidRPr="000B25D5" w:rsidRDefault="00EA6B2B" w:rsidP="008C7043">
            <w:pPr>
              <w:jc w:val="center"/>
              <w:rPr>
                <w:color w:val="000000"/>
                <w:sz w:val="20"/>
                <w:szCs w:val="20"/>
              </w:rPr>
            </w:pPr>
            <w:r w:rsidRPr="000B25D5">
              <w:rPr>
                <w:color w:val="000000"/>
                <w:sz w:val="20"/>
                <w:szCs w:val="20"/>
              </w:rPr>
              <w:t>11</w:t>
            </w:r>
          </w:p>
        </w:tc>
        <w:tc>
          <w:tcPr>
            <w:tcW w:w="3453" w:type="dxa"/>
            <w:tcBorders>
              <w:top w:val="nil"/>
              <w:left w:val="nil"/>
              <w:bottom w:val="single" w:sz="4" w:space="0" w:color="auto"/>
              <w:right w:val="single" w:sz="4" w:space="0" w:color="auto"/>
            </w:tcBorders>
            <w:shd w:val="clear" w:color="auto" w:fill="auto"/>
            <w:vAlign w:val="center"/>
            <w:hideMark/>
          </w:tcPr>
          <w:p w14:paraId="434973BB" w14:textId="77777777" w:rsidR="00EA6B2B" w:rsidRPr="000B25D5" w:rsidRDefault="00EA6B2B" w:rsidP="008C7043">
            <w:pPr>
              <w:jc w:val="center"/>
              <w:rPr>
                <w:color w:val="000000"/>
                <w:sz w:val="20"/>
                <w:szCs w:val="20"/>
              </w:rPr>
            </w:pPr>
            <w:r w:rsidRPr="000B25D5">
              <w:rPr>
                <w:color w:val="000000"/>
                <w:sz w:val="20"/>
                <w:szCs w:val="20"/>
              </w:rPr>
              <w:t>MARKETING</w:t>
            </w:r>
          </w:p>
        </w:tc>
        <w:tc>
          <w:tcPr>
            <w:tcW w:w="1674" w:type="dxa"/>
            <w:tcBorders>
              <w:top w:val="nil"/>
              <w:left w:val="nil"/>
              <w:bottom w:val="single" w:sz="4" w:space="0" w:color="auto"/>
              <w:right w:val="single" w:sz="4" w:space="0" w:color="auto"/>
            </w:tcBorders>
            <w:shd w:val="clear" w:color="auto" w:fill="auto"/>
            <w:vAlign w:val="center"/>
            <w:hideMark/>
          </w:tcPr>
          <w:p w14:paraId="73E9A01A" w14:textId="77777777" w:rsidR="00EA6B2B" w:rsidRPr="000B25D5" w:rsidRDefault="00EA6B2B" w:rsidP="008C7043">
            <w:pPr>
              <w:jc w:val="center"/>
              <w:rPr>
                <w:b/>
                <w:bCs/>
                <w:color w:val="000000"/>
                <w:sz w:val="20"/>
                <w:szCs w:val="20"/>
              </w:rPr>
            </w:pPr>
            <w:r w:rsidRPr="000B25D5">
              <w:rPr>
                <w:b/>
                <w:bCs/>
                <w:color w:val="000000"/>
                <w:sz w:val="20"/>
                <w:szCs w:val="20"/>
              </w:rPr>
              <w:t>15</w:t>
            </w:r>
          </w:p>
        </w:tc>
        <w:tc>
          <w:tcPr>
            <w:tcW w:w="1826" w:type="dxa"/>
            <w:tcBorders>
              <w:top w:val="nil"/>
              <w:left w:val="nil"/>
              <w:bottom w:val="single" w:sz="4" w:space="0" w:color="auto"/>
              <w:right w:val="single" w:sz="4" w:space="0" w:color="auto"/>
            </w:tcBorders>
            <w:shd w:val="clear" w:color="auto" w:fill="auto"/>
            <w:vAlign w:val="center"/>
            <w:hideMark/>
          </w:tcPr>
          <w:p w14:paraId="64AFF71C" w14:textId="77777777" w:rsidR="00EA6B2B" w:rsidRPr="000B25D5" w:rsidRDefault="00EA6B2B" w:rsidP="008C7043">
            <w:pPr>
              <w:jc w:val="center"/>
              <w:rPr>
                <w:b/>
                <w:bCs/>
                <w:color w:val="000000"/>
                <w:sz w:val="20"/>
                <w:szCs w:val="20"/>
              </w:rPr>
            </w:pPr>
            <w:r w:rsidRPr="000B25D5">
              <w:rPr>
                <w:b/>
                <w:bCs/>
                <w:color w:val="000000"/>
                <w:sz w:val="20"/>
                <w:szCs w:val="20"/>
              </w:rPr>
              <w:t>9</w:t>
            </w:r>
          </w:p>
        </w:tc>
        <w:tc>
          <w:tcPr>
            <w:tcW w:w="1521" w:type="dxa"/>
            <w:tcBorders>
              <w:top w:val="nil"/>
              <w:left w:val="nil"/>
              <w:bottom w:val="single" w:sz="4" w:space="0" w:color="auto"/>
              <w:right w:val="single" w:sz="4" w:space="0" w:color="auto"/>
            </w:tcBorders>
            <w:shd w:val="clear" w:color="auto" w:fill="auto"/>
            <w:vAlign w:val="center"/>
            <w:hideMark/>
          </w:tcPr>
          <w:p w14:paraId="4DA7DC24"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2" w:type="dxa"/>
            <w:tcBorders>
              <w:top w:val="nil"/>
              <w:left w:val="nil"/>
              <w:bottom w:val="single" w:sz="4" w:space="0" w:color="auto"/>
              <w:right w:val="single" w:sz="4" w:space="0" w:color="auto"/>
            </w:tcBorders>
            <w:shd w:val="clear" w:color="000000" w:fill="DDEBF7"/>
            <w:vAlign w:val="center"/>
            <w:hideMark/>
          </w:tcPr>
          <w:p w14:paraId="3BB52B4B" w14:textId="77777777" w:rsidR="00EA6B2B" w:rsidRPr="000B25D5" w:rsidRDefault="00EA6B2B" w:rsidP="008C7043">
            <w:pPr>
              <w:jc w:val="center"/>
              <w:rPr>
                <w:b/>
                <w:bCs/>
                <w:color w:val="000000"/>
                <w:sz w:val="20"/>
                <w:szCs w:val="20"/>
              </w:rPr>
            </w:pPr>
            <w:r w:rsidRPr="000B25D5">
              <w:rPr>
                <w:b/>
                <w:bCs/>
                <w:color w:val="000000"/>
                <w:sz w:val="20"/>
                <w:szCs w:val="20"/>
              </w:rPr>
              <w:t>9</w:t>
            </w:r>
          </w:p>
        </w:tc>
        <w:tc>
          <w:tcPr>
            <w:tcW w:w="1826" w:type="dxa"/>
            <w:tcBorders>
              <w:top w:val="nil"/>
              <w:left w:val="nil"/>
              <w:bottom w:val="single" w:sz="4" w:space="0" w:color="auto"/>
              <w:right w:val="single" w:sz="4" w:space="0" w:color="auto"/>
            </w:tcBorders>
            <w:shd w:val="clear" w:color="auto" w:fill="auto"/>
            <w:vAlign w:val="center"/>
            <w:hideMark/>
          </w:tcPr>
          <w:p w14:paraId="304AAA66" w14:textId="77777777" w:rsidR="00EA6B2B" w:rsidRPr="000B25D5" w:rsidRDefault="00EA6B2B" w:rsidP="008C7043">
            <w:pPr>
              <w:jc w:val="center"/>
              <w:rPr>
                <w:b/>
                <w:bCs/>
                <w:color w:val="000000"/>
                <w:sz w:val="20"/>
                <w:szCs w:val="20"/>
              </w:rPr>
            </w:pPr>
            <w:r w:rsidRPr="000B25D5">
              <w:rPr>
                <w:b/>
                <w:bCs/>
                <w:color w:val="000000"/>
                <w:sz w:val="20"/>
                <w:szCs w:val="20"/>
              </w:rPr>
              <w:t>6</w:t>
            </w:r>
          </w:p>
        </w:tc>
        <w:tc>
          <w:tcPr>
            <w:tcW w:w="1521" w:type="dxa"/>
            <w:tcBorders>
              <w:top w:val="nil"/>
              <w:left w:val="single" w:sz="8" w:space="0" w:color="auto"/>
              <w:bottom w:val="single" w:sz="8" w:space="0" w:color="auto"/>
              <w:right w:val="single" w:sz="8" w:space="0" w:color="auto"/>
            </w:tcBorders>
            <w:shd w:val="clear" w:color="000000" w:fill="FFF2CC"/>
            <w:noWrap/>
            <w:vAlign w:val="center"/>
            <w:hideMark/>
          </w:tcPr>
          <w:p w14:paraId="3B77CFD7" w14:textId="77777777" w:rsidR="00EA6B2B" w:rsidRPr="000B25D5" w:rsidRDefault="00EA6B2B" w:rsidP="008C7043">
            <w:pPr>
              <w:jc w:val="center"/>
              <w:rPr>
                <w:rFonts w:ascii="Calibri" w:hAnsi="Calibri" w:cs="Calibri"/>
                <w:b/>
                <w:bCs/>
                <w:color w:val="FF0000"/>
                <w:sz w:val="22"/>
                <w:szCs w:val="22"/>
              </w:rPr>
            </w:pPr>
            <w:r w:rsidRPr="000B25D5">
              <w:rPr>
                <w:rFonts w:ascii="Calibri" w:hAnsi="Calibri" w:cs="Calibri"/>
                <w:b/>
                <w:bCs/>
                <w:color w:val="FF0000"/>
                <w:sz w:val="22"/>
                <w:szCs w:val="22"/>
              </w:rPr>
              <w:t>0</w:t>
            </w:r>
          </w:p>
        </w:tc>
        <w:tc>
          <w:tcPr>
            <w:tcW w:w="1522" w:type="dxa"/>
            <w:tcBorders>
              <w:top w:val="nil"/>
              <w:left w:val="single" w:sz="4" w:space="0" w:color="auto"/>
              <w:bottom w:val="single" w:sz="4" w:space="0" w:color="auto"/>
              <w:right w:val="single" w:sz="4" w:space="0" w:color="auto"/>
            </w:tcBorders>
            <w:shd w:val="clear" w:color="000000" w:fill="FFF2CC"/>
            <w:vAlign w:val="center"/>
            <w:hideMark/>
          </w:tcPr>
          <w:p w14:paraId="7E6D3B33" w14:textId="77777777" w:rsidR="00EA6B2B" w:rsidRPr="000B25D5" w:rsidRDefault="00EA6B2B" w:rsidP="008C7043">
            <w:pPr>
              <w:jc w:val="center"/>
              <w:rPr>
                <w:b/>
                <w:bCs/>
                <w:color w:val="000000"/>
                <w:sz w:val="20"/>
                <w:szCs w:val="20"/>
              </w:rPr>
            </w:pPr>
            <w:r w:rsidRPr="000B25D5">
              <w:rPr>
                <w:b/>
                <w:bCs/>
                <w:color w:val="000000"/>
                <w:sz w:val="20"/>
                <w:szCs w:val="20"/>
              </w:rPr>
              <w:t>6</w:t>
            </w:r>
          </w:p>
        </w:tc>
      </w:tr>
      <w:tr w:rsidR="00EA6B2B" w:rsidRPr="000B25D5" w14:paraId="56F42EED" w14:textId="77777777" w:rsidTr="002E086B">
        <w:trPr>
          <w:trHeight w:val="317"/>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70529318" w14:textId="77777777" w:rsidR="00EA6B2B" w:rsidRPr="000B25D5" w:rsidRDefault="00EA6B2B" w:rsidP="008C7043">
            <w:pPr>
              <w:jc w:val="center"/>
              <w:rPr>
                <w:color w:val="000000"/>
                <w:sz w:val="20"/>
                <w:szCs w:val="20"/>
              </w:rPr>
            </w:pPr>
            <w:r w:rsidRPr="000B25D5">
              <w:rPr>
                <w:color w:val="000000"/>
                <w:sz w:val="20"/>
                <w:szCs w:val="20"/>
              </w:rPr>
              <w:t>12</w:t>
            </w:r>
          </w:p>
        </w:tc>
        <w:tc>
          <w:tcPr>
            <w:tcW w:w="3453" w:type="dxa"/>
            <w:tcBorders>
              <w:top w:val="nil"/>
              <w:left w:val="nil"/>
              <w:bottom w:val="single" w:sz="4" w:space="0" w:color="auto"/>
              <w:right w:val="single" w:sz="4" w:space="0" w:color="auto"/>
            </w:tcBorders>
            <w:shd w:val="clear" w:color="auto" w:fill="auto"/>
            <w:vAlign w:val="center"/>
            <w:hideMark/>
          </w:tcPr>
          <w:p w14:paraId="2AE1E9F8" w14:textId="77777777" w:rsidR="00EA6B2B" w:rsidRPr="000B25D5" w:rsidRDefault="00EA6B2B" w:rsidP="008C7043">
            <w:pPr>
              <w:jc w:val="center"/>
              <w:rPr>
                <w:color w:val="000000"/>
                <w:sz w:val="20"/>
                <w:szCs w:val="20"/>
              </w:rPr>
            </w:pPr>
            <w:r w:rsidRPr="000B25D5">
              <w:rPr>
                <w:color w:val="000000"/>
                <w:sz w:val="20"/>
                <w:szCs w:val="20"/>
              </w:rPr>
              <w:t>DREPT</w:t>
            </w:r>
          </w:p>
        </w:tc>
        <w:tc>
          <w:tcPr>
            <w:tcW w:w="1674" w:type="dxa"/>
            <w:tcBorders>
              <w:top w:val="nil"/>
              <w:left w:val="nil"/>
              <w:bottom w:val="single" w:sz="4" w:space="0" w:color="auto"/>
              <w:right w:val="single" w:sz="4" w:space="0" w:color="auto"/>
            </w:tcBorders>
            <w:shd w:val="clear" w:color="auto" w:fill="auto"/>
            <w:vAlign w:val="center"/>
            <w:hideMark/>
          </w:tcPr>
          <w:p w14:paraId="37D99873"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826" w:type="dxa"/>
            <w:tcBorders>
              <w:top w:val="nil"/>
              <w:left w:val="nil"/>
              <w:bottom w:val="single" w:sz="4" w:space="0" w:color="auto"/>
              <w:right w:val="single" w:sz="4" w:space="0" w:color="auto"/>
            </w:tcBorders>
            <w:shd w:val="clear" w:color="auto" w:fill="auto"/>
            <w:vAlign w:val="center"/>
            <w:hideMark/>
          </w:tcPr>
          <w:p w14:paraId="31BA46F3"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1" w:type="dxa"/>
            <w:tcBorders>
              <w:top w:val="nil"/>
              <w:left w:val="nil"/>
              <w:bottom w:val="single" w:sz="4" w:space="0" w:color="auto"/>
              <w:right w:val="single" w:sz="4" w:space="0" w:color="auto"/>
            </w:tcBorders>
            <w:shd w:val="clear" w:color="auto" w:fill="auto"/>
            <w:vAlign w:val="center"/>
            <w:hideMark/>
          </w:tcPr>
          <w:p w14:paraId="5240A394"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2" w:type="dxa"/>
            <w:tcBorders>
              <w:top w:val="nil"/>
              <w:left w:val="nil"/>
              <w:bottom w:val="single" w:sz="4" w:space="0" w:color="auto"/>
              <w:right w:val="single" w:sz="4" w:space="0" w:color="auto"/>
            </w:tcBorders>
            <w:shd w:val="clear" w:color="000000" w:fill="DDEBF7"/>
            <w:vAlign w:val="center"/>
            <w:hideMark/>
          </w:tcPr>
          <w:p w14:paraId="14D053AA"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826" w:type="dxa"/>
            <w:tcBorders>
              <w:top w:val="nil"/>
              <w:left w:val="nil"/>
              <w:bottom w:val="single" w:sz="4" w:space="0" w:color="auto"/>
              <w:right w:val="single" w:sz="4" w:space="0" w:color="auto"/>
            </w:tcBorders>
            <w:shd w:val="clear" w:color="auto" w:fill="auto"/>
            <w:vAlign w:val="center"/>
            <w:hideMark/>
          </w:tcPr>
          <w:p w14:paraId="17264DA5"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1" w:type="dxa"/>
            <w:tcBorders>
              <w:top w:val="nil"/>
              <w:left w:val="single" w:sz="8" w:space="0" w:color="auto"/>
              <w:bottom w:val="single" w:sz="8" w:space="0" w:color="auto"/>
              <w:right w:val="single" w:sz="8" w:space="0" w:color="auto"/>
            </w:tcBorders>
            <w:shd w:val="clear" w:color="000000" w:fill="FFF2CC"/>
            <w:noWrap/>
            <w:vAlign w:val="center"/>
            <w:hideMark/>
          </w:tcPr>
          <w:p w14:paraId="337D5EDA" w14:textId="77777777" w:rsidR="00EA6B2B" w:rsidRPr="000B25D5" w:rsidRDefault="00EA6B2B" w:rsidP="008C7043">
            <w:pPr>
              <w:jc w:val="center"/>
              <w:rPr>
                <w:rFonts w:ascii="Calibri" w:hAnsi="Calibri" w:cs="Calibri"/>
                <w:b/>
                <w:bCs/>
                <w:color w:val="FF0000"/>
                <w:sz w:val="22"/>
                <w:szCs w:val="22"/>
              </w:rPr>
            </w:pPr>
            <w:r w:rsidRPr="000B25D5">
              <w:rPr>
                <w:rFonts w:ascii="Calibri" w:hAnsi="Calibri" w:cs="Calibri"/>
                <w:b/>
                <w:bCs/>
                <w:color w:val="FF0000"/>
                <w:sz w:val="22"/>
                <w:szCs w:val="22"/>
              </w:rPr>
              <w:t>0</w:t>
            </w:r>
          </w:p>
        </w:tc>
        <w:tc>
          <w:tcPr>
            <w:tcW w:w="1522" w:type="dxa"/>
            <w:tcBorders>
              <w:top w:val="nil"/>
              <w:left w:val="single" w:sz="4" w:space="0" w:color="auto"/>
              <w:bottom w:val="single" w:sz="4" w:space="0" w:color="auto"/>
              <w:right w:val="single" w:sz="4" w:space="0" w:color="auto"/>
            </w:tcBorders>
            <w:shd w:val="clear" w:color="000000" w:fill="FFF2CC"/>
            <w:vAlign w:val="center"/>
            <w:hideMark/>
          </w:tcPr>
          <w:p w14:paraId="6BAC959A" w14:textId="77777777" w:rsidR="00EA6B2B" w:rsidRPr="000B25D5" w:rsidRDefault="00EA6B2B" w:rsidP="008C7043">
            <w:pPr>
              <w:jc w:val="center"/>
              <w:rPr>
                <w:b/>
                <w:bCs/>
                <w:color w:val="000000"/>
                <w:sz w:val="20"/>
                <w:szCs w:val="20"/>
              </w:rPr>
            </w:pPr>
            <w:r w:rsidRPr="000B25D5">
              <w:rPr>
                <w:b/>
                <w:bCs/>
                <w:color w:val="000000"/>
                <w:sz w:val="20"/>
                <w:szCs w:val="20"/>
              </w:rPr>
              <w:t>0</w:t>
            </w:r>
          </w:p>
        </w:tc>
      </w:tr>
      <w:tr w:rsidR="00EA6B2B" w:rsidRPr="000B25D5" w14:paraId="66E596EE" w14:textId="77777777" w:rsidTr="002E086B">
        <w:trPr>
          <w:trHeight w:val="1042"/>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70B92F35" w14:textId="77777777" w:rsidR="00EA6B2B" w:rsidRPr="000B25D5" w:rsidRDefault="00EA6B2B" w:rsidP="008C7043">
            <w:pPr>
              <w:jc w:val="center"/>
              <w:rPr>
                <w:color w:val="000000"/>
                <w:sz w:val="20"/>
                <w:szCs w:val="20"/>
              </w:rPr>
            </w:pPr>
            <w:r w:rsidRPr="000B25D5">
              <w:rPr>
                <w:color w:val="000000"/>
                <w:sz w:val="20"/>
                <w:szCs w:val="20"/>
              </w:rPr>
              <w:t>13</w:t>
            </w:r>
          </w:p>
        </w:tc>
        <w:tc>
          <w:tcPr>
            <w:tcW w:w="3453" w:type="dxa"/>
            <w:tcBorders>
              <w:top w:val="nil"/>
              <w:left w:val="nil"/>
              <w:bottom w:val="single" w:sz="4" w:space="0" w:color="auto"/>
              <w:right w:val="single" w:sz="4" w:space="0" w:color="auto"/>
            </w:tcBorders>
            <w:shd w:val="clear" w:color="auto" w:fill="auto"/>
            <w:vAlign w:val="center"/>
            <w:hideMark/>
          </w:tcPr>
          <w:p w14:paraId="0B5500CA" w14:textId="77777777" w:rsidR="00EA6B2B" w:rsidRPr="000B25D5" w:rsidRDefault="00EA6B2B" w:rsidP="008C7043">
            <w:pPr>
              <w:jc w:val="center"/>
              <w:rPr>
                <w:color w:val="000000"/>
                <w:sz w:val="20"/>
                <w:szCs w:val="20"/>
              </w:rPr>
            </w:pPr>
            <w:r w:rsidRPr="000B25D5">
              <w:rPr>
                <w:color w:val="000000"/>
                <w:sz w:val="20"/>
                <w:szCs w:val="20"/>
              </w:rPr>
              <w:t>ADMINISTRAȚIE ȘI MANAGEMENT IN SECTORUL PUBLIC ȘI NEGUVERNAMENTAL</w:t>
            </w:r>
          </w:p>
        </w:tc>
        <w:tc>
          <w:tcPr>
            <w:tcW w:w="1674" w:type="dxa"/>
            <w:tcBorders>
              <w:top w:val="nil"/>
              <w:left w:val="nil"/>
              <w:bottom w:val="single" w:sz="4" w:space="0" w:color="auto"/>
              <w:right w:val="single" w:sz="4" w:space="0" w:color="auto"/>
            </w:tcBorders>
            <w:shd w:val="clear" w:color="auto" w:fill="auto"/>
            <w:vAlign w:val="center"/>
            <w:hideMark/>
          </w:tcPr>
          <w:p w14:paraId="570BF4A9" w14:textId="77777777" w:rsidR="00EA6B2B" w:rsidRPr="000B25D5" w:rsidRDefault="00EA6B2B" w:rsidP="008C7043">
            <w:pPr>
              <w:jc w:val="center"/>
              <w:rPr>
                <w:b/>
                <w:bCs/>
                <w:color w:val="000000"/>
                <w:sz w:val="20"/>
                <w:szCs w:val="20"/>
              </w:rPr>
            </w:pPr>
            <w:r w:rsidRPr="000B25D5">
              <w:rPr>
                <w:b/>
                <w:bCs/>
                <w:color w:val="000000"/>
                <w:sz w:val="20"/>
                <w:szCs w:val="20"/>
              </w:rPr>
              <w:t>8</w:t>
            </w:r>
          </w:p>
        </w:tc>
        <w:tc>
          <w:tcPr>
            <w:tcW w:w="1826" w:type="dxa"/>
            <w:tcBorders>
              <w:top w:val="nil"/>
              <w:left w:val="nil"/>
              <w:bottom w:val="single" w:sz="4" w:space="0" w:color="auto"/>
              <w:right w:val="single" w:sz="4" w:space="0" w:color="auto"/>
            </w:tcBorders>
            <w:shd w:val="clear" w:color="auto" w:fill="auto"/>
            <w:vAlign w:val="center"/>
            <w:hideMark/>
          </w:tcPr>
          <w:p w14:paraId="00B5E8D7" w14:textId="77777777" w:rsidR="00EA6B2B" w:rsidRPr="000B25D5" w:rsidRDefault="00EA6B2B" w:rsidP="008C7043">
            <w:pPr>
              <w:jc w:val="center"/>
              <w:rPr>
                <w:b/>
                <w:bCs/>
                <w:color w:val="000000"/>
                <w:sz w:val="20"/>
                <w:szCs w:val="20"/>
              </w:rPr>
            </w:pPr>
            <w:r w:rsidRPr="000B25D5">
              <w:rPr>
                <w:b/>
                <w:bCs/>
                <w:color w:val="000000"/>
                <w:sz w:val="20"/>
                <w:szCs w:val="20"/>
              </w:rPr>
              <w:t>5</w:t>
            </w:r>
          </w:p>
        </w:tc>
        <w:tc>
          <w:tcPr>
            <w:tcW w:w="1521" w:type="dxa"/>
            <w:tcBorders>
              <w:top w:val="nil"/>
              <w:left w:val="nil"/>
              <w:bottom w:val="single" w:sz="4" w:space="0" w:color="auto"/>
              <w:right w:val="single" w:sz="4" w:space="0" w:color="auto"/>
            </w:tcBorders>
            <w:shd w:val="clear" w:color="auto" w:fill="auto"/>
            <w:vAlign w:val="center"/>
            <w:hideMark/>
          </w:tcPr>
          <w:p w14:paraId="5DB233BB"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2" w:type="dxa"/>
            <w:tcBorders>
              <w:top w:val="nil"/>
              <w:left w:val="nil"/>
              <w:bottom w:val="single" w:sz="4" w:space="0" w:color="auto"/>
              <w:right w:val="single" w:sz="4" w:space="0" w:color="auto"/>
            </w:tcBorders>
            <w:shd w:val="clear" w:color="000000" w:fill="DDEBF7"/>
            <w:vAlign w:val="center"/>
            <w:hideMark/>
          </w:tcPr>
          <w:p w14:paraId="18776C8C" w14:textId="77777777" w:rsidR="00EA6B2B" w:rsidRPr="000B25D5" w:rsidRDefault="00EA6B2B" w:rsidP="008C7043">
            <w:pPr>
              <w:jc w:val="center"/>
              <w:rPr>
                <w:b/>
                <w:bCs/>
                <w:color w:val="000000"/>
                <w:sz w:val="20"/>
                <w:szCs w:val="20"/>
              </w:rPr>
            </w:pPr>
            <w:r w:rsidRPr="000B25D5">
              <w:rPr>
                <w:b/>
                <w:bCs/>
                <w:color w:val="000000"/>
                <w:sz w:val="20"/>
                <w:szCs w:val="20"/>
              </w:rPr>
              <w:t>5</w:t>
            </w:r>
          </w:p>
        </w:tc>
        <w:tc>
          <w:tcPr>
            <w:tcW w:w="1826" w:type="dxa"/>
            <w:tcBorders>
              <w:top w:val="nil"/>
              <w:left w:val="nil"/>
              <w:bottom w:val="single" w:sz="4" w:space="0" w:color="auto"/>
              <w:right w:val="single" w:sz="4" w:space="0" w:color="auto"/>
            </w:tcBorders>
            <w:shd w:val="clear" w:color="auto" w:fill="auto"/>
            <w:vAlign w:val="center"/>
            <w:hideMark/>
          </w:tcPr>
          <w:p w14:paraId="388BED1C" w14:textId="77777777" w:rsidR="00EA6B2B" w:rsidRPr="000B25D5" w:rsidRDefault="00EA6B2B" w:rsidP="008C7043">
            <w:pPr>
              <w:jc w:val="center"/>
              <w:rPr>
                <w:b/>
                <w:bCs/>
                <w:color w:val="000000"/>
                <w:sz w:val="20"/>
                <w:szCs w:val="20"/>
              </w:rPr>
            </w:pPr>
            <w:r w:rsidRPr="000B25D5">
              <w:rPr>
                <w:b/>
                <w:bCs/>
                <w:color w:val="000000"/>
                <w:sz w:val="20"/>
                <w:szCs w:val="20"/>
              </w:rPr>
              <w:t>3</w:t>
            </w:r>
          </w:p>
        </w:tc>
        <w:tc>
          <w:tcPr>
            <w:tcW w:w="1521" w:type="dxa"/>
            <w:tcBorders>
              <w:top w:val="nil"/>
              <w:left w:val="single" w:sz="8" w:space="0" w:color="auto"/>
              <w:bottom w:val="single" w:sz="8" w:space="0" w:color="auto"/>
              <w:right w:val="single" w:sz="8" w:space="0" w:color="auto"/>
            </w:tcBorders>
            <w:shd w:val="clear" w:color="000000" w:fill="FFF2CC"/>
            <w:noWrap/>
            <w:vAlign w:val="center"/>
            <w:hideMark/>
          </w:tcPr>
          <w:p w14:paraId="6B141220" w14:textId="77777777" w:rsidR="00EA6B2B" w:rsidRPr="000B25D5" w:rsidRDefault="00EA6B2B" w:rsidP="008C7043">
            <w:pPr>
              <w:jc w:val="center"/>
              <w:rPr>
                <w:rFonts w:ascii="Calibri" w:hAnsi="Calibri" w:cs="Calibri"/>
                <w:b/>
                <w:bCs/>
                <w:color w:val="FF0000"/>
                <w:sz w:val="22"/>
                <w:szCs w:val="22"/>
              </w:rPr>
            </w:pPr>
            <w:r w:rsidRPr="000B25D5">
              <w:rPr>
                <w:rFonts w:ascii="Calibri" w:hAnsi="Calibri" w:cs="Calibri"/>
                <w:b/>
                <w:bCs/>
                <w:color w:val="FF0000"/>
                <w:sz w:val="22"/>
                <w:szCs w:val="22"/>
              </w:rPr>
              <w:t>1</w:t>
            </w:r>
          </w:p>
        </w:tc>
        <w:tc>
          <w:tcPr>
            <w:tcW w:w="1522" w:type="dxa"/>
            <w:tcBorders>
              <w:top w:val="nil"/>
              <w:left w:val="single" w:sz="4" w:space="0" w:color="auto"/>
              <w:bottom w:val="single" w:sz="4" w:space="0" w:color="auto"/>
              <w:right w:val="single" w:sz="4" w:space="0" w:color="auto"/>
            </w:tcBorders>
            <w:shd w:val="clear" w:color="000000" w:fill="FFF2CC"/>
            <w:vAlign w:val="center"/>
            <w:hideMark/>
          </w:tcPr>
          <w:p w14:paraId="7C085659" w14:textId="77777777" w:rsidR="00EA6B2B" w:rsidRPr="000B25D5" w:rsidRDefault="00EA6B2B" w:rsidP="008C7043">
            <w:pPr>
              <w:jc w:val="center"/>
              <w:rPr>
                <w:b/>
                <w:bCs/>
                <w:color w:val="000000"/>
                <w:sz w:val="20"/>
                <w:szCs w:val="20"/>
              </w:rPr>
            </w:pPr>
            <w:r w:rsidRPr="000B25D5">
              <w:rPr>
                <w:b/>
                <w:bCs/>
                <w:color w:val="000000"/>
                <w:sz w:val="20"/>
                <w:szCs w:val="20"/>
              </w:rPr>
              <w:t>2</w:t>
            </w:r>
          </w:p>
        </w:tc>
      </w:tr>
      <w:tr w:rsidR="00EA6B2B" w:rsidRPr="000B25D5" w14:paraId="276A2EC7" w14:textId="77777777" w:rsidTr="002E086B">
        <w:trPr>
          <w:trHeight w:val="302"/>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10DC1962" w14:textId="77777777" w:rsidR="00EA6B2B" w:rsidRPr="000B25D5" w:rsidRDefault="00EA6B2B" w:rsidP="008C7043">
            <w:pPr>
              <w:jc w:val="center"/>
              <w:rPr>
                <w:color w:val="000000"/>
                <w:sz w:val="20"/>
                <w:szCs w:val="20"/>
              </w:rPr>
            </w:pPr>
            <w:r w:rsidRPr="000B25D5">
              <w:rPr>
                <w:color w:val="000000"/>
                <w:sz w:val="20"/>
                <w:szCs w:val="20"/>
              </w:rPr>
              <w:t>14</w:t>
            </w:r>
          </w:p>
        </w:tc>
        <w:tc>
          <w:tcPr>
            <w:tcW w:w="3453" w:type="dxa"/>
            <w:tcBorders>
              <w:top w:val="nil"/>
              <w:left w:val="nil"/>
              <w:bottom w:val="single" w:sz="4" w:space="0" w:color="auto"/>
              <w:right w:val="single" w:sz="4" w:space="0" w:color="auto"/>
            </w:tcBorders>
            <w:shd w:val="clear" w:color="auto" w:fill="auto"/>
            <w:vAlign w:val="center"/>
            <w:hideMark/>
          </w:tcPr>
          <w:p w14:paraId="66C66DCF" w14:textId="77777777" w:rsidR="00EA6B2B" w:rsidRPr="000B25D5" w:rsidRDefault="00EA6B2B" w:rsidP="008C7043">
            <w:pPr>
              <w:jc w:val="center"/>
              <w:rPr>
                <w:color w:val="000000"/>
                <w:sz w:val="20"/>
                <w:szCs w:val="20"/>
              </w:rPr>
            </w:pPr>
            <w:r w:rsidRPr="000B25D5">
              <w:rPr>
                <w:color w:val="000000"/>
                <w:sz w:val="20"/>
                <w:szCs w:val="20"/>
              </w:rPr>
              <w:t>RROM</w:t>
            </w:r>
          </w:p>
        </w:tc>
        <w:tc>
          <w:tcPr>
            <w:tcW w:w="1674" w:type="dxa"/>
            <w:tcBorders>
              <w:top w:val="nil"/>
              <w:left w:val="nil"/>
              <w:bottom w:val="single" w:sz="4" w:space="0" w:color="auto"/>
              <w:right w:val="single" w:sz="4" w:space="0" w:color="auto"/>
            </w:tcBorders>
            <w:shd w:val="clear" w:color="auto" w:fill="auto"/>
            <w:vAlign w:val="center"/>
            <w:hideMark/>
          </w:tcPr>
          <w:p w14:paraId="656F9AA7" w14:textId="77777777" w:rsidR="00EA6B2B" w:rsidRPr="000B25D5" w:rsidRDefault="00EA6B2B" w:rsidP="008C7043">
            <w:pPr>
              <w:jc w:val="center"/>
              <w:rPr>
                <w:b/>
                <w:bCs/>
                <w:color w:val="000000"/>
                <w:sz w:val="20"/>
                <w:szCs w:val="20"/>
              </w:rPr>
            </w:pPr>
            <w:r w:rsidRPr="000B25D5">
              <w:rPr>
                <w:b/>
                <w:bCs/>
                <w:color w:val="000000"/>
                <w:sz w:val="20"/>
                <w:szCs w:val="20"/>
              </w:rPr>
              <w:t>1</w:t>
            </w:r>
          </w:p>
        </w:tc>
        <w:tc>
          <w:tcPr>
            <w:tcW w:w="1826" w:type="dxa"/>
            <w:tcBorders>
              <w:top w:val="nil"/>
              <w:left w:val="nil"/>
              <w:bottom w:val="single" w:sz="4" w:space="0" w:color="auto"/>
              <w:right w:val="single" w:sz="4" w:space="0" w:color="auto"/>
            </w:tcBorders>
            <w:shd w:val="clear" w:color="auto" w:fill="auto"/>
            <w:vAlign w:val="center"/>
            <w:hideMark/>
          </w:tcPr>
          <w:p w14:paraId="058CED8F"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1" w:type="dxa"/>
            <w:tcBorders>
              <w:top w:val="nil"/>
              <w:left w:val="nil"/>
              <w:bottom w:val="single" w:sz="4" w:space="0" w:color="auto"/>
              <w:right w:val="single" w:sz="4" w:space="0" w:color="auto"/>
            </w:tcBorders>
            <w:shd w:val="clear" w:color="auto" w:fill="auto"/>
            <w:vAlign w:val="center"/>
            <w:hideMark/>
          </w:tcPr>
          <w:p w14:paraId="0A824837" w14:textId="77777777" w:rsidR="00EA6B2B" w:rsidRPr="000B25D5" w:rsidRDefault="00EA6B2B" w:rsidP="008C7043">
            <w:pPr>
              <w:jc w:val="center"/>
              <w:rPr>
                <w:color w:val="000000"/>
                <w:sz w:val="20"/>
                <w:szCs w:val="20"/>
              </w:rPr>
            </w:pPr>
            <w:r w:rsidRPr="000B25D5">
              <w:rPr>
                <w:color w:val="000000"/>
                <w:sz w:val="20"/>
                <w:szCs w:val="20"/>
              </w:rPr>
              <w:t>0</w:t>
            </w:r>
          </w:p>
        </w:tc>
        <w:tc>
          <w:tcPr>
            <w:tcW w:w="1522" w:type="dxa"/>
            <w:tcBorders>
              <w:top w:val="nil"/>
              <w:left w:val="nil"/>
              <w:bottom w:val="single" w:sz="4" w:space="0" w:color="auto"/>
              <w:right w:val="single" w:sz="4" w:space="0" w:color="auto"/>
            </w:tcBorders>
            <w:shd w:val="clear" w:color="000000" w:fill="DDEBF7"/>
            <w:vAlign w:val="center"/>
            <w:hideMark/>
          </w:tcPr>
          <w:p w14:paraId="43192179"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826" w:type="dxa"/>
            <w:tcBorders>
              <w:top w:val="nil"/>
              <w:left w:val="nil"/>
              <w:bottom w:val="single" w:sz="4" w:space="0" w:color="auto"/>
              <w:right w:val="single" w:sz="4" w:space="0" w:color="auto"/>
            </w:tcBorders>
            <w:shd w:val="clear" w:color="auto" w:fill="auto"/>
            <w:vAlign w:val="center"/>
            <w:hideMark/>
          </w:tcPr>
          <w:p w14:paraId="36260157" w14:textId="77777777" w:rsidR="00EA6B2B" w:rsidRPr="000B25D5" w:rsidRDefault="00EA6B2B" w:rsidP="008C7043">
            <w:pPr>
              <w:jc w:val="center"/>
              <w:rPr>
                <w:b/>
                <w:bCs/>
                <w:color w:val="000000"/>
                <w:sz w:val="20"/>
                <w:szCs w:val="20"/>
              </w:rPr>
            </w:pPr>
            <w:r w:rsidRPr="000B25D5">
              <w:rPr>
                <w:b/>
                <w:bCs/>
                <w:color w:val="000000"/>
                <w:sz w:val="20"/>
                <w:szCs w:val="20"/>
              </w:rPr>
              <w:t>1</w:t>
            </w:r>
          </w:p>
        </w:tc>
        <w:tc>
          <w:tcPr>
            <w:tcW w:w="1521" w:type="dxa"/>
            <w:tcBorders>
              <w:top w:val="single" w:sz="4" w:space="0" w:color="auto"/>
              <w:left w:val="nil"/>
              <w:bottom w:val="single" w:sz="4" w:space="0" w:color="auto"/>
              <w:right w:val="single" w:sz="4" w:space="0" w:color="auto"/>
            </w:tcBorders>
            <w:shd w:val="clear" w:color="000000" w:fill="FFF2CC"/>
            <w:vAlign w:val="center"/>
            <w:hideMark/>
          </w:tcPr>
          <w:p w14:paraId="6B0E2D09" w14:textId="77777777" w:rsidR="00EA6B2B" w:rsidRPr="000B25D5" w:rsidRDefault="00EA6B2B" w:rsidP="008C7043">
            <w:pPr>
              <w:jc w:val="center"/>
              <w:rPr>
                <w:b/>
                <w:bCs/>
                <w:color w:val="000000"/>
                <w:sz w:val="20"/>
                <w:szCs w:val="20"/>
              </w:rPr>
            </w:pPr>
            <w:r w:rsidRPr="000B25D5">
              <w:rPr>
                <w:b/>
                <w:bCs/>
                <w:color w:val="000000"/>
                <w:sz w:val="20"/>
                <w:szCs w:val="20"/>
              </w:rPr>
              <w:t>1</w:t>
            </w:r>
          </w:p>
        </w:tc>
        <w:tc>
          <w:tcPr>
            <w:tcW w:w="1522" w:type="dxa"/>
            <w:tcBorders>
              <w:top w:val="nil"/>
              <w:left w:val="nil"/>
              <w:bottom w:val="single" w:sz="4" w:space="0" w:color="auto"/>
              <w:right w:val="single" w:sz="4" w:space="0" w:color="auto"/>
            </w:tcBorders>
            <w:shd w:val="clear" w:color="000000" w:fill="FFF2CC"/>
            <w:vAlign w:val="center"/>
            <w:hideMark/>
          </w:tcPr>
          <w:p w14:paraId="19E2A895" w14:textId="77777777" w:rsidR="00EA6B2B" w:rsidRPr="000B25D5" w:rsidRDefault="00EA6B2B" w:rsidP="008C7043">
            <w:pPr>
              <w:jc w:val="center"/>
              <w:rPr>
                <w:b/>
                <w:bCs/>
                <w:color w:val="000000"/>
                <w:sz w:val="20"/>
                <w:szCs w:val="20"/>
              </w:rPr>
            </w:pPr>
            <w:r w:rsidRPr="000B25D5">
              <w:rPr>
                <w:b/>
                <w:bCs/>
                <w:color w:val="000000"/>
                <w:sz w:val="20"/>
                <w:szCs w:val="20"/>
              </w:rPr>
              <w:t>0</w:t>
            </w:r>
          </w:p>
        </w:tc>
      </w:tr>
      <w:tr w:rsidR="00EA6B2B" w:rsidRPr="000B25D5" w14:paraId="14E21881" w14:textId="77777777" w:rsidTr="002E086B">
        <w:trPr>
          <w:trHeight w:val="302"/>
        </w:trPr>
        <w:tc>
          <w:tcPr>
            <w:tcW w:w="41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F91492F" w14:textId="77777777" w:rsidR="00EA6B2B" w:rsidRPr="000B25D5" w:rsidRDefault="00EA6B2B" w:rsidP="008C7043">
            <w:pPr>
              <w:jc w:val="center"/>
              <w:rPr>
                <w:b/>
                <w:bCs/>
                <w:color w:val="000000"/>
                <w:sz w:val="20"/>
                <w:szCs w:val="20"/>
              </w:rPr>
            </w:pPr>
            <w:r w:rsidRPr="000B25D5">
              <w:rPr>
                <w:b/>
                <w:bCs/>
                <w:color w:val="000000"/>
                <w:sz w:val="20"/>
                <w:szCs w:val="20"/>
              </w:rPr>
              <w:t>TOTAL</w:t>
            </w:r>
          </w:p>
        </w:tc>
        <w:tc>
          <w:tcPr>
            <w:tcW w:w="1674" w:type="dxa"/>
            <w:tcBorders>
              <w:top w:val="nil"/>
              <w:left w:val="nil"/>
              <w:bottom w:val="single" w:sz="4" w:space="0" w:color="auto"/>
              <w:right w:val="single" w:sz="4" w:space="0" w:color="auto"/>
            </w:tcBorders>
            <w:shd w:val="clear" w:color="auto" w:fill="auto"/>
            <w:vAlign w:val="center"/>
            <w:hideMark/>
          </w:tcPr>
          <w:p w14:paraId="73B14F16" w14:textId="77777777" w:rsidR="00EA6B2B" w:rsidRPr="000B25D5" w:rsidRDefault="00EA6B2B" w:rsidP="008C7043">
            <w:pPr>
              <w:jc w:val="center"/>
              <w:rPr>
                <w:b/>
                <w:bCs/>
                <w:color w:val="000000"/>
                <w:sz w:val="20"/>
                <w:szCs w:val="20"/>
              </w:rPr>
            </w:pPr>
            <w:r w:rsidRPr="000B25D5">
              <w:rPr>
                <w:b/>
                <w:bCs/>
                <w:color w:val="000000"/>
                <w:sz w:val="20"/>
                <w:szCs w:val="20"/>
              </w:rPr>
              <w:t>155</w:t>
            </w:r>
          </w:p>
        </w:tc>
        <w:tc>
          <w:tcPr>
            <w:tcW w:w="1826" w:type="dxa"/>
            <w:tcBorders>
              <w:top w:val="nil"/>
              <w:left w:val="nil"/>
              <w:bottom w:val="single" w:sz="4" w:space="0" w:color="auto"/>
              <w:right w:val="single" w:sz="4" w:space="0" w:color="auto"/>
            </w:tcBorders>
            <w:shd w:val="clear" w:color="auto" w:fill="auto"/>
            <w:vAlign w:val="center"/>
            <w:hideMark/>
          </w:tcPr>
          <w:p w14:paraId="7433F5FA" w14:textId="77777777" w:rsidR="00EA6B2B" w:rsidRPr="000B25D5" w:rsidRDefault="00EA6B2B" w:rsidP="008C7043">
            <w:pPr>
              <w:jc w:val="center"/>
              <w:rPr>
                <w:b/>
                <w:bCs/>
                <w:color w:val="000000"/>
                <w:sz w:val="20"/>
                <w:szCs w:val="20"/>
              </w:rPr>
            </w:pPr>
            <w:r w:rsidRPr="000B25D5">
              <w:rPr>
                <w:b/>
                <w:bCs/>
                <w:color w:val="000000"/>
                <w:sz w:val="20"/>
                <w:szCs w:val="20"/>
              </w:rPr>
              <w:t>78</w:t>
            </w:r>
          </w:p>
        </w:tc>
        <w:tc>
          <w:tcPr>
            <w:tcW w:w="1521" w:type="dxa"/>
            <w:tcBorders>
              <w:top w:val="nil"/>
              <w:left w:val="nil"/>
              <w:bottom w:val="single" w:sz="4" w:space="0" w:color="auto"/>
              <w:right w:val="single" w:sz="4" w:space="0" w:color="auto"/>
            </w:tcBorders>
            <w:shd w:val="clear" w:color="auto" w:fill="auto"/>
            <w:vAlign w:val="center"/>
            <w:hideMark/>
          </w:tcPr>
          <w:p w14:paraId="087062BF"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2" w:type="dxa"/>
            <w:tcBorders>
              <w:top w:val="nil"/>
              <w:left w:val="nil"/>
              <w:bottom w:val="single" w:sz="4" w:space="0" w:color="auto"/>
              <w:right w:val="single" w:sz="4" w:space="0" w:color="auto"/>
            </w:tcBorders>
            <w:shd w:val="clear" w:color="000000" w:fill="DDEBF7"/>
            <w:vAlign w:val="center"/>
            <w:hideMark/>
          </w:tcPr>
          <w:p w14:paraId="5A88F4A7" w14:textId="77777777" w:rsidR="00EA6B2B" w:rsidRPr="000B25D5" w:rsidRDefault="00EA6B2B" w:rsidP="008C7043">
            <w:pPr>
              <w:jc w:val="center"/>
              <w:rPr>
                <w:b/>
                <w:bCs/>
                <w:color w:val="000000"/>
                <w:sz w:val="20"/>
                <w:szCs w:val="20"/>
              </w:rPr>
            </w:pPr>
            <w:r w:rsidRPr="000B25D5">
              <w:rPr>
                <w:b/>
                <w:bCs/>
                <w:color w:val="000000"/>
                <w:sz w:val="20"/>
                <w:szCs w:val="20"/>
              </w:rPr>
              <w:t>78</w:t>
            </w:r>
          </w:p>
        </w:tc>
        <w:tc>
          <w:tcPr>
            <w:tcW w:w="1826" w:type="dxa"/>
            <w:tcBorders>
              <w:top w:val="nil"/>
              <w:left w:val="nil"/>
              <w:bottom w:val="single" w:sz="4" w:space="0" w:color="auto"/>
              <w:right w:val="single" w:sz="4" w:space="0" w:color="auto"/>
            </w:tcBorders>
            <w:shd w:val="clear" w:color="auto" w:fill="auto"/>
            <w:vAlign w:val="center"/>
            <w:hideMark/>
          </w:tcPr>
          <w:p w14:paraId="531E9E82" w14:textId="77777777" w:rsidR="00EA6B2B" w:rsidRPr="000B25D5" w:rsidRDefault="00EA6B2B" w:rsidP="008C7043">
            <w:pPr>
              <w:jc w:val="center"/>
              <w:rPr>
                <w:b/>
                <w:bCs/>
                <w:color w:val="000000"/>
                <w:sz w:val="20"/>
                <w:szCs w:val="20"/>
              </w:rPr>
            </w:pPr>
            <w:r w:rsidRPr="000B25D5">
              <w:rPr>
                <w:b/>
                <w:bCs/>
                <w:color w:val="000000"/>
                <w:sz w:val="20"/>
                <w:szCs w:val="20"/>
              </w:rPr>
              <w:t>77</w:t>
            </w:r>
          </w:p>
        </w:tc>
        <w:tc>
          <w:tcPr>
            <w:tcW w:w="1521" w:type="dxa"/>
            <w:tcBorders>
              <w:top w:val="nil"/>
              <w:left w:val="nil"/>
              <w:bottom w:val="single" w:sz="4" w:space="0" w:color="auto"/>
              <w:right w:val="single" w:sz="4" w:space="0" w:color="auto"/>
            </w:tcBorders>
            <w:shd w:val="clear" w:color="000000" w:fill="FFF2CC"/>
            <w:vAlign w:val="center"/>
            <w:hideMark/>
          </w:tcPr>
          <w:p w14:paraId="58B3B405" w14:textId="77777777" w:rsidR="00EA6B2B" w:rsidRPr="000B25D5" w:rsidRDefault="00EA6B2B" w:rsidP="008C7043">
            <w:pPr>
              <w:jc w:val="center"/>
              <w:rPr>
                <w:b/>
                <w:bCs/>
                <w:color w:val="000000"/>
                <w:sz w:val="20"/>
                <w:szCs w:val="20"/>
              </w:rPr>
            </w:pPr>
            <w:r w:rsidRPr="000B25D5">
              <w:rPr>
                <w:b/>
                <w:bCs/>
                <w:color w:val="000000"/>
                <w:sz w:val="20"/>
                <w:szCs w:val="20"/>
              </w:rPr>
              <w:t>13</w:t>
            </w:r>
          </w:p>
        </w:tc>
        <w:tc>
          <w:tcPr>
            <w:tcW w:w="1522" w:type="dxa"/>
            <w:tcBorders>
              <w:top w:val="nil"/>
              <w:left w:val="nil"/>
              <w:bottom w:val="single" w:sz="4" w:space="0" w:color="auto"/>
              <w:right w:val="single" w:sz="4" w:space="0" w:color="auto"/>
            </w:tcBorders>
            <w:shd w:val="clear" w:color="000000" w:fill="FFF2CC"/>
            <w:vAlign w:val="center"/>
            <w:hideMark/>
          </w:tcPr>
          <w:p w14:paraId="010E1902" w14:textId="77777777" w:rsidR="00EA6B2B" w:rsidRPr="000B25D5" w:rsidRDefault="00EA6B2B" w:rsidP="008C7043">
            <w:pPr>
              <w:jc w:val="center"/>
              <w:rPr>
                <w:b/>
                <w:bCs/>
                <w:color w:val="000000"/>
                <w:sz w:val="20"/>
                <w:szCs w:val="20"/>
              </w:rPr>
            </w:pPr>
            <w:r w:rsidRPr="000B25D5">
              <w:rPr>
                <w:b/>
                <w:bCs/>
                <w:color w:val="000000"/>
                <w:sz w:val="20"/>
                <w:szCs w:val="20"/>
              </w:rPr>
              <w:t>64</w:t>
            </w:r>
          </w:p>
        </w:tc>
      </w:tr>
      <w:tr w:rsidR="00EA6B2B" w:rsidRPr="000B25D5" w14:paraId="2A8D43C2" w14:textId="77777777" w:rsidTr="002E086B">
        <w:trPr>
          <w:trHeight w:val="513"/>
        </w:trPr>
        <w:tc>
          <w:tcPr>
            <w:tcW w:w="41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D2B7E0" w14:textId="77777777" w:rsidR="00EA6B2B" w:rsidRPr="000B25D5" w:rsidRDefault="00EA6B2B" w:rsidP="008C7043">
            <w:pPr>
              <w:jc w:val="center"/>
              <w:rPr>
                <w:b/>
                <w:bCs/>
                <w:i/>
                <w:iCs/>
                <w:color w:val="7030A0"/>
                <w:sz w:val="20"/>
                <w:szCs w:val="20"/>
              </w:rPr>
            </w:pPr>
            <w:r w:rsidRPr="000B25D5">
              <w:rPr>
                <w:b/>
                <w:bCs/>
                <w:i/>
                <w:iCs/>
                <w:color w:val="7030A0"/>
                <w:sz w:val="20"/>
                <w:szCs w:val="20"/>
              </w:rPr>
              <w:t>ROMÂNI DE PRETUTINDENI  (IF)</w:t>
            </w:r>
          </w:p>
        </w:tc>
        <w:tc>
          <w:tcPr>
            <w:tcW w:w="1674" w:type="dxa"/>
            <w:tcBorders>
              <w:top w:val="nil"/>
              <w:left w:val="nil"/>
              <w:bottom w:val="single" w:sz="4" w:space="0" w:color="auto"/>
              <w:right w:val="single" w:sz="4" w:space="0" w:color="auto"/>
            </w:tcBorders>
            <w:shd w:val="clear" w:color="auto" w:fill="auto"/>
            <w:vAlign w:val="center"/>
            <w:hideMark/>
          </w:tcPr>
          <w:p w14:paraId="6EE4D564" w14:textId="77777777" w:rsidR="00EA6B2B" w:rsidRPr="000B25D5" w:rsidRDefault="00EA6B2B" w:rsidP="008C7043">
            <w:pPr>
              <w:jc w:val="center"/>
              <w:rPr>
                <w:b/>
                <w:bCs/>
                <w:color w:val="000000"/>
                <w:sz w:val="20"/>
                <w:szCs w:val="20"/>
              </w:rPr>
            </w:pPr>
            <w:r w:rsidRPr="000B25D5">
              <w:rPr>
                <w:b/>
                <w:bCs/>
                <w:color w:val="000000"/>
                <w:sz w:val="20"/>
                <w:szCs w:val="20"/>
              </w:rPr>
              <w:t>1</w:t>
            </w:r>
          </w:p>
        </w:tc>
        <w:tc>
          <w:tcPr>
            <w:tcW w:w="1826" w:type="dxa"/>
            <w:tcBorders>
              <w:top w:val="nil"/>
              <w:left w:val="nil"/>
              <w:bottom w:val="single" w:sz="4" w:space="0" w:color="auto"/>
              <w:right w:val="single" w:sz="4" w:space="0" w:color="auto"/>
            </w:tcBorders>
            <w:shd w:val="clear" w:color="auto" w:fill="auto"/>
            <w:vAlign w:val="center"/>
            <w:hideMark/>
          </w:tcPr>
          <w:p w14:paraId="5BDB4AB9"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1" w:type="dxa"/>
            <w:tcBorders>
              <w:top w:val="nil"/>
              <w:left w:val="nil"/>
              <w:bottom w:val="single" w:sz="4" w:space="0" w:color="auto"/>
              <w:right w:val="single" w:sz="4" w:space="0" w:color="auto"/>
            </w:tcBorders>
            <w:shd w:val="clear" w:color="auto" w:fill="auto"/>
            <w:vAlign w:val="center"/>
            <w:hideMark/>
          </w:tcPr>
          <w:p w14:paraId="06CE7C8B"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522" w:type="dxa"/>
            <w:tcBorders>
              <w:top w:val="nil"/>
              <w:left w:val="nil"/>
              <w:bottom w:val="single" w:sz="4" w:space="0" w:color="auto"/>
              <w:right w:val="single" w:sz="4" w:space="0" w:color="auto"/>
            </w:tcBorders>
            <w:shd w:val="clear" w:color="auto" w:fill="auto"/>
            <w:vAlign w:val="center"/>
            <w:hideMark/>
          </w:tcPr>
          <w:p w14:paraId="3A8C9219" w14:textId="77777777" w:rsidR="00EA6B2B" w:rsidRPr="000B25D5" w:rsidRDefault="00EA6B2B" w:rsidP="008C7043">
            <w:pPr>
              <w:jc w:val="center"/>
              <w:rPr>
                <w:b/>
                <w:bCs/>
                <w:color w:val="000000"/>
                <w:sz w:val="20"/>
                <w:szCs w:val="20"/>
              </w:rPr>
            </w:pPr>
            <w:r w:rsidRPr="000B25D5">
              <w:rPr>
                <w:b/>
                <w:bCs/>
                <w:color w:val="000000"/>
                <w:sz w:val="20"/>
                <w:szCs w:val="20"/>
              </w:rPr>
              <w:t>0</w:t>
            </w:r>
          </w:p>
        </w:tc>
        <w:tc>
          <w:tcPr>
            <w:tcW w:w="1826" w:type="dxa"/>
            <w:tcBorders>
              <w:top w:val="nil"/>
              <w:left w:val="nil"/>
              <w:bottom w:val="single" w:sz="4" w:space="0" w:color="auto"/>
              <w:right w:val="single" w:sz="4" w:space="0" w:color="auto"/>
            </w:tcBorders>
            <w:shd w:val="clear" w:color="auto" w:fill="auto"/>
            <w:vAlign w:val="center"/>
            <w:hideMark/>
          </w:tcPr>
          <w:p w14:paraId="3DCDAC5D" w14:textId="77777777" w:rsidR="00EA6B2B" w:rsidRPr="000B25D5" w:rsidRDefault="00EA6B2B" w:rsidP="008C7043">
            <w:pPr>
              <w:jc w:val="center"/>
              <w:rPr>
                <w:b/>
                <w:bCs/>
                <w:color w:val="000000"/>
                <w:sz w:val="20"/>
                <w:szCs w:val="20"/>
              </w:rPr>
            </w:pPr>
            <w:r w:rsidRPr="000B25D5">
              <w:rPr>
                <w:b/>
                <w:bCs/>
                <w:color w:val="000000"/>
                <w:sz w:val="20"/>
                <w:szCs w:val="20"/>
              </w:rPr>
              <w:t>1</w:t>
            </w:r>
          </w:p>
        </w:tc>
        <w:tc>
          <w:tcPr>
            <w:tcW w:w="1521" w:type="dxa"/>
            <w:tcBorders>
              <w:top w:val="nil"/>
              <w:left w:val="nil"/>
              <w:bottom w:val="single" w:sz="4" w:space="0" w:color="auto"/>
              <w:right w:val="single" w:sz="4" w:space="0" w:color="auto"/>
            </w:tcBorders>
            <w:shd w:val="clear" w:color="auto" w:fill="auto"/>
            <w:vAlign w:val="center"/>
            <w:hideMark/>
          </w:tcPr>
          <w:p w14:paraId="165A391D" w14:textId="77777777" w:rsidR="00EA6B2B" w:rsidRPr="000B25D5" w:rsidRDefault="00EA6B2B" w:rsidP="008C7043">
            <w:pPr>
              <w:jc w:val="center"/>
              <w:rPr>
                <w:b/>
                <w:bCs/>
                <w:color w:val="000000"/>
                <w:sz w:val="20"/>
                <w:szCs w:val="20"/>
              </w:rPr>
            </w:pPr>
            <w:r w:rsidRPr="000B25D5">
              <w:rPr>
                <w:b/>
                <w:bCs/>
                <w:color w:val="000000"/>
                <w:sz w:val="20"/>
                <w:szCs w:val="20"/>
              </w:rPr>
              <w:t>1</w:t>
            </w:r>
          </w:p>
        </w:tc>
        <w:tc>
          <w:tcPr>
            <w:tcW w:w="1522" w:type="dxa"/>
            <w:tcBorders>
              <w:top w:val="nil"/>
              <w:left w:val="nil"/>
              <w:bottom w:val="single" w:sz="4" w:space="0" w:color="auto"/>
              <w:right w:val="single" w:sz="4" w:space="0" w:color="auto"/>
            </w:tcBorders>
            <w:shd w:val="clear" w:color="auto" w:fill="auto"/>
            <w:vAlign w:val="center"/>
            <w:hideMark/>
          </w:tcPr>
          <w:p w14:paraId="1E4DD266" w14:textId="77777777" w:rsidR="00EA6B2B" w:rsidRPr="000B25D5" w:rsidRDefault="00EA6B2B" w:rsidP="008C7043">
            <w:pPr>
              <w:jc w:val="center"/>
              <w:rPr>
                <w:b/>
                <w:bCs/>
                <w:color w:val="000000"/>
                <w:sz w:val="20"/>
                <w:szCs w:val="20"/>
              </w:rPr>
            </w:pPr>
            <w:r w:rsidRPr="000B25D5">
              <w:rPr>
                <w:b/>
                <w:bCs/>
                <w:color w:val="000000"/>
                <w:sz w:val="20"/>
                <w:szCs w:val="20"/>
              </w:rPr>
              <w:t>0</w:t>
            </w:r>
          </w:p>
        </w:tc>
      </w:tr>
    </w:tbl>
    <w:p w14:paraId="086D45DE" w14:textId="77777777" w:rsidR="00EA6B2B" w:rsidRDefault="00EA6B2B" w:rsidP="00EA6B2B">
      <w:pPr>
        <w:rPr>
          <w:rFonts w:ascii="Cambria" w:hAnsi="Cambria"/>
          <w:sz w:val="26"/>
          <w:szCs w:val="26"/>
        </w:rPr>
      </w:pPr>
    </w:p>
    <w:p w14:paraId="631E07B3" w14:textId="77777777" w:rsidR="00EA6B2B" w:rsidRDefault="00EA6B2B" w:rsidP="00EA6B2B">
      <w:pPr>
        <w:rPr>
          <w:rFonts w:ascii="Cambria" w:hAnsi="Cambria"/>
          <w:sz w:val="26"/>
          <w:szCs w:val="26"/>
        </w:rPr>
      </w:pPr>
    </w:p>
    <w:p w14:paraId="121A44C2" w14:textId="77777777" w:rsidR="00EA6B2B" w:rsidRDefault="00EA6B2B" w:rsidP="00EA6B2B">
      <w:pPr>
        <w:rPr>
          <w:rFonts w:ascii="Cambria" w:hAnsi="Cambria"/>
          <w:sz w:val="26"/>
          <w:szCs w:val="26"/>
        </w:rPr>
      </w:pPr>
    </w:p>
    <w:p w14:paraId="14CC7B14" w14:textId="77777777" w:rsidR="00EA6B2B" w:rsidRDefault="00EA6B2B" w:rsidP="00EA6B2B">
      <w:pPr>
        <w:rPr>
          <w:rFonts w:ascii="Cambria" w:hAnsi="Cambria"/>
          <w:sz w:val="26"/>
          <w:szCs w:val="26"/>
        </w:rPr>
      </w:pPr>
    </w:p>
    <w:p w14:paraId="17DB5BF0" w14:textId="77777777" w:rsidR="00EA6B2B" w:rsidRDefault="00EA6B2B" w:rsidP="00EA6B2B">
      <w:pPr>
        <w:rPr>
          <w:rFonts w:ascii="Cambria" w:hAnsi="Cambria"/>
          <w:sz w:val="26"/>
          <w:szCs w:val="26"/>
        </w:rPr>
      </w:pPr>
      <w:bookmarkStart w:id="1" w:name="_GoBack"/>
      <w:bookmarkEnd w:id="1"/>
    </w:p>
    <w:p w14:paraId="5562CC18" w14:textId="77777777" w:rsidR="00EA6B2B" w:rsidRDefault="00EA6B2B" w:rsidP="00EA6B2B">
      <w:pPr>
        <w:rPr>
          <w:rFonts w:ascii="Cambria" w:hAnsi="Cambria"/>
          <w:sz w:val="26"/>
          <w:szCs w:val="26"/>
        </w:rPr>
      </w:pPr>
    </w:p>
    <w:sectPr w:rsidR="00EA6B2B" w:rsidSect="007F235B">
      <w:footerReference w:type="even" r:id="rId8"/>
      <w:footerReference w:type="default" r:id="rId9"/>
      <w:pgSz w:w="16840" w:h="11907" w:orient="landscape" w:code="9"/>
      <w:pgMar w:top="851" w:right="567" w:bottom="567" w:left="56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89EFF" w14:textId="77777777" w:rsidR="00065F77" w:rsidRDefault="00065F77">
      <w:r>
        <w:separator/>
      </w:r>
    </w:p>
  </w:endnote>
  <w:endnote w:type="continuationSeparator" w:id="0">
    <w:p w14:paraId="2066C0FE" w14:textId="77777777" w:rsidR="00065F77" w:rsidRDefault="0006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1">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4FA71" w14:textId="77777777" w:rsidR="00BC2262" w:rsidRDefault="00BC2262" w:rsidP="002951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58A72D" w14:textId="77777777" w:rsidR="00BC2262" w:rsidRDefault="00BC2262" w:rsidP="005C25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8541B" w14:textId="2006821F" w:rsidR="00BC2262" w:rsidRDefault="00BC2262" w:rsidP="002951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3CBF8320" w14:textId="77777777" w:rsidR="00BC2262" w:rsidRDefault="00BC2262" w:rsidP="005C25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C8F9E" w14:textId="77777777" w:rsidR="00065F77" w:rsidRDefault="00065F77">
      <w:r>
        <w:separator/>
      </w:r>
    </w:p>
  </w:footnote>
  <w:footnote w:type="continuationSeparator" w:id="0">
    <w:p w14:paraId="49F79FD4" w14:textId="77777777" w:rsidR="00065F77" w:rsidRDefault="0006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458"/>
    <w:multiLevelType w:val="hybridMultilevel"/>
    <w:tmpl w:val="807C7B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92CDA"/>
    <w:multiLevelType w:val="hybridMultilevel"/>
    <w:tmpl w:val="8098AD32"/>
    <w:lvl w:ilvl="0" w:tplc="D37CFA3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15:restartNumberingAfterBreak="0">
    <w:nsid w:val="03CE269C"/>
    <w:multiLevelType w:val="hybridMultilevel"/>
    <w:tmpl w:val="1BB0B0A8"/>
    <w:lvl w:ilvl="0" w:tplc="7CD69288">
      <w:start w:val="1"/>
      <w:numFmt w:val="decimal"/>
      <w:lvlText w:val="%1."/>
      <w:lvlJc w:val="left"/>
      <w:pPr>
        <w:ind w:left="360" w:hanging="360"/>
      </w:pPr>
      <w:rPr>
        <w:rFonts w:ascii="Times New Roman1" w:hAnsi="Times New Roman1" w:hint="default"/>
        <w:b w:val="0"/>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DF5255"/>
    <w:multiLevelType w:val="hybridMultilevel"/>
    <w:tmpl w:val="78D60716"/>
    <w:lvl w:ilvl="0" w:tplc="46605F2E">
      <w:start w:val="1"/>
      <w:numFmt w:val="decimal"/>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4C2BB8"/>
    <w:multiLevelType w:val="hybridMultilevel"/>
    <w:tmpl w:val="0A501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1F516C"/>
    <w:multiLevelType w:val="hybridMultilevel"/>
    <w:tmpl w:val="DC80B7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4D08BC"/>
    <w:multiLevelType w:val="hybridMultilevel"/>
    <w:tmpl w:val="81DC3D66"/>
    <w:lvl w:ilvl="0" w:tplc="7CD69288">
      <w:start w:val="1"/>
      <w:numFmt w:val="decimal"/>
      <w:lvlText w:val="%1."/>
      <w:lvlJc w:val="left"/>
      <w:pPr>
        <w:ind w:left="1080" w:hanging="360"/>
      </w:pPr>
      <w:rPr>
        <w:rFonts w:ascii="Times New Roman1" w:hAnsi="Times New Roman1"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36F15"/>
    <w:multiLevelType w:val="hybridMultilevel"/>
    <w:tmpl w:val="CC9CF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56984"/>
    <w:multiLevelType w:val="hybridMultilevel"/>
    <w:tmpl w:val="807C7B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822773"/>
    <w:multiLevelType w:val="hybridMultilevel"/>
    <w:tmpl w:val="5CACAF92"/>
    <w:lvl w:ilvl="0" w:tplc="02641192">
      <w:start w:val="1"/>
      <w:numFmt w:val="decimal"/>
      <w:lvlText w:val="%1."/>
      <w:lvlJc w:val="left"/>
      <w:pPr>
        <w:ind w:left="360" w:hanging="360"/>
      </w:pPr>
      <w:rPr>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AD01FF"/>
    <w:multiLevelType w:val="hybridMultilevel"/>
    <w:tmpl w:val="6F9876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864F48"/>
    <w:multiLevelType w:val="hybridMultilevel"/>
    <w:tmpl w:val="D4D6A982"/>
    <w:lvl w:ilvl="0" w:tplc="943C708A">
      <w:start w:val="1"/>
      <w:numFmt w:val="decimal"/>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485FB0"/>
    <w:multiLevelType w:val="hybridMultilevel"/>
    <w:tmpl w:val="1FC8A4CE"/>
    <w:lvl w:ilvl="0" w:tplc="F1F4DF1E">
      <w:start w:val="1"/>
      <w:numFmt w:val="decimal"/>
      <w:lvlText w:val="%1."/>
      <w:lvlJc w:val="left"/>
      <w:pPr>
        <w:ind w:left="360"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466F53"/>
    <w:multiLevelType w:val="hybridMultilevel"/>
    <w:tmpl w:val="7A34834E"/>
    <w:lvl w:ilvl="0" w:tplc="0409000F">
      <w:start w:val="1"/>
      <w:numFmt w:val="decimal"/>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035211"/>
    <w:multiLevelType w:val="multilevel"/>
    <w:tmpl w:val="71DA470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6972C82"/>
    <w:multiLevelType w:val="hybridMultilevel"/>
    <w:tmpl w:val="6F9876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7156E2"/>
    <w:multiLevelType w:val="hybridMultilevel"/>
    <w:tmpl w:val="8F74C28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288B0CB0"/>
    <w:multiLevelType w:val="hybridMultilevel"/>
    <w:tmpl w:val="5270E808"/>
    <w:lvl w:ilvl="0" w:tplc="FAAC5A9E">
      <w:start w:val="1"/>
      <w:numFmt w:val="decimal"/>
      <w:lvlText w:val="%1."/>
      <w:lvlJc w:val="left"/>
      <w:pPr>
        <w:ind w:left="360"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8322DB"/>
    <w:multiLevelType w:val="hybridMultilevel"/>
    <w:tmpl w:val="31AAA366"/>
    <w:lvl w:ilvl="0" w:tplc="D84EC312">
      <w:start w:val="1"/>
      <w:numFmt w:val="decimal"/>
      <w:lvlText w:val="%1."/>
      <w:lvlJc w:val="left"/>
      <w:pPr>
        <w:ind w:left="530" w:hanging="360"/>
      </w:pPr>
      <w:rPr>
        <w:rFonts w:hint="default"/>
        <w:color w:val="auto"/>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9" w15:restartNumberingAfterBreak="0">
    <w:nsid w:val="2AB11364"/>
    <w:multiLevelType w:val="hybridMultilevel"/>
    <w:tmpl w:val="2CC26A5E"/>
    <w:lvl w:ilvl="0" w:tplc="15525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E7470"/>
    <w:multiLevelType w:val="hybridMultilevel"/>
    <w:tmpl w:val="79E4A856"/>
    <w:lvl w:ilvl="0" w:tplc="A84270A8">
      <w:start w:val="1"/>
      <w:numFmt w:val="decimal"/>
      <w:lvlText w:val="%1."/>
      <w:lvlJc w:val="left"/>
      <w:pPr>
        <w:ind w:left="72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51026F"/>
    <w:multiLevelType w:val="hybridMultilevel"/>
    <w:tmpl w:val="CC9CF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911B78"/>
    <w:multiLevelType w:val="hybridMultilevel"/>
    <w:tmpl w:val="F4F4CCE4"/>
    <w:lvl w:ilvl="0" w:tplc="D79C2F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1853A3"/>
    <w:multiLevelType w:val="hybridMultilevel"/>
    <w:tmpl w:val="7E005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DC1324"/>
    <w:multiLevelType w:val="hybridMultilevel"/>
    <w:tmpl w:val="7C3C76A8"/>
    <w:lvl w:ilvl="0" w:tplc="A1A4986E">
      <w:start w:val="1"/>
      <w:numFmt w:val="decimal"/>
      <w:lvlText w:val="%1."/>
      <w:lvlJc w:val="left"/>
      <w:pPr>
        <w:ind w:left="360"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E1799B"/>
    <w:multiLevelType w:val="hybridMultilevel"/>
    <w:tmpl w:val="0ED8E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483125"/>
    <w:multiLevelType w:val="hybridMultilevel"/>
    <w:tmpl w:val="E0A0F8CC"/>
    <w:lvl w:ilvl="0" w:tplc="5950E3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D641C"/>
    <w:multiLevelType w:val="hybridMultilevel"/>
    <w:tmpl w:val="5472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46D51"/>
    <w:multiLevelType w:val="hybridMultilevel"/>
    <w:tmpl w:val="78D60716"/>
    <w:lvl w:ilvl="0" w:tplc="46605F2E">
      <w:start w:val="1"/>
      <w:numFmt w:val="decimal"/>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C810DD"/>
    <w:multiLevelType w:val="hybridMultilevel"/>
    <w:tmpl w:val="CC9CF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00340F"/>
    <w:multiLevelType w:val="hybridMultilevel"/>
    <w:tmpl w:val="4CE8D37E"/>
    <w:lvl w:ilvl="0" w:tplc="8D1AC9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CF3F4E"/>
    <w:multiLevelType w:val="hybridMultilevel"/>
    <w:tmpl w:val="FB429BD4"/>
    <w:lvl w:ilvl="0" w:tplc="BC96732A">
      <w:start w:val="1"/>
      <w:numFmt w:val="decimal"/>
      <w:lvlText w:val="%1."/>
      <w:lvlJc w:val="left"/>
      <w:pPr>
        <w:ind w:left="360" w:hanging="360"/>
      </w:pPr>
      <w:rPr>
        <w:rFonts w:ascii="Times New Roman" w:hAnsi="Times New Roman" w:cs="Times New Roman"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4A7DB3"/>
    <w:multiLevelType w:val="hybridMultilevel"/>
    <w:tmpl w:val="DE8A0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CE292C"/>
    <w:multiLevelType w:val="hybridMultilevel"/>
    <w:tmpl w:val="807C7B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6F5197"/>
    <w:multiLevelType w:val="hybridMultilevel"/>
    <w:tmpl w:val="019C080A"/>
    <w:lvl w:ilvl="0" w:tplc="FFFFFFFF">
      <w:start w:val="1"/>
      <w:numFmt w:val="decimal"/>
      <w:lvlText w:val="%1."/>
      <w:lvlJc w:val="left"/>
      <w:pPr>
        <w:ind w:left="7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8C2BA5"/>
    <w:multiLevelType w:val="hybridMultilevel"/>
    <w:tmpl w:val="6EDC52D8"/>
    <w:lvl w:ilvl="0" w:tplc="AFE09F0C">
      <w:start w:val="1"/>
      <w:numFmt w:val="decimal"/>
      <w:lvlText w:val="%1."/>
      <w:lvlJc w:val="left"/>
      <w:pPr>
        <w:ind w:left="360"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B67655"/>
    <w:multiLevelType w:val="hybridMultilevel"/>
    <w:tmpl w:val="BF2A1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2D2525"/>
    <w:multiLevelType w:val="hybridMultilevel"/>
    <w:tmpl w:val="3F284DF8"/>
    <w:lvl w:ilvl="0" w:tplc="D3EECAD8">
      <w:start w:val="1"/>
      <w:numFmt w:val="decimal"/>
      <w:lvlText w:val="%1."/>
      <w:lvlJc w:val="left"/>
      <w:pPr>
        <w:ind w:left="530" w:hanging="360"/>
      </w:pPr>
      <w:rPr>
        <w:rFonts w:hint="default"/>
        <w:color w:val="auto"/>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8" w15:restartNumberingAfterBreak="0">
    <w:nsid w:val="53326F9D"/>
    <w:multiLevelType w:val="hybridMultilevel"/>
    <w:tmpl w:val="0A501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AE4759"/>
    <w:multiLevelType w:val="hybridMultilevel"/>
    <w:tmpl w:val="79FC3628"/>
    <w:lvl w:ilvl="0" w:tplc="7CD69288">
      <w:start w:val="1"/>
      <w:numFmt w:val="decimal"/>
      <w:lvlText w:val="%1."/>
      <w:lvlJc w:val="left"/>
      <w:pPr>
        <w:ind w:left="720" w:hanging="360"/>
      </w:pPr>
      <w:rPr>
        <w:rFonts w:ascii="Times New Roman1" w:hAnsi="Times New Roman1"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FF7859"/>
    <w:multiLevelType w:val="hybridMultilevel"/>
    <w:tmpl w:val="3F9216BE"/>
    <w:lvl w:ilvl="0" w:tplc="15A6E5A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2C448A"/>
    <w:multiLevelType w:val="hybridMultilevel"/>
    <w:tmpl w:val="A1802350"/>
    <w:lvl w:ilvl="0" w:tplc="F4FAE284">
      <w:start w:val="1"/>
      <w:numFmt w:val="decimal"/>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C6C6E1D"/>
    <w:multiLevelType w:val="hybridMultilevel"/>
    <w:tmpl w:val="C74A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7B252C"/>
    <w:multiLevelType w:val="hybridMultilevel"/>
    <w:tmpl w:val="7DBE3FAA"/>
    <w:lvl w:ilvl="0" w:tplc="D2744F2C">
      <w:start w:val="1"/>
      <w:numFmt w:val="decimal"/>
      <w:lvlText w:val="%1."/>
      <w:lvlJc w:val="left"/>
      <w:pPr>
        <w:ind w:left="1080" w:hanging="360"/>
      </w:pPr>
      <w:rPr>
        <w:rFonts w:ascii="Times New Roman" w:hAnsi="Times New Roman" w:hint="default"/>
        <w:b w:val="0"/>
        <w:i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2C296E"/>
    <w:multiLevelType w:val="hybridMultilevel"/>
    <w:tmpl w:val="807C7B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4209B0"/>
    <w:multiLevelType w:val="hybridMultilevel"/>
    <w:tmpl w:val="A4CCB6E4"/>
    <w:lvl w:ilvl="0" w:tplc="6922AE00">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9B3F2C"/>
    <w:multiLevelType w:val="hybridMultilevel"/>
    <w:tmpl w:val="3574FD58"/>
    <w:lvl w:ilvl="0" w:tplc="B85AD160">
      <w:start w:val="1"/>
      <w:numFmt w:val="decimal"/>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F52407"/>
    <w:multiLevelType w:val="hybridMultilevel"/>
    <w:tmpl w:val="A0D20228"/>
    <w:lvl w:ilvl="0" w:tplc="A84270A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78D5DBD"/>
    <w:multiLevelType w:val="hybridMultilevel"/>
    <w:tmpl w:val="DB76E60C"/>
    <w:lvl w:ilvl="0" w:tplc="F76CA1D4">
      <w:start w:val="1"/>
      <w:numFmt w:val="decimal"/>
      <w:lvlText w:val="%1."/>
      <w:lvlJc w:val="left"/>
      <w:pPr>
        <w:ind w:left="360"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8AC4BCF"/>
    <w:multiLevelType w:val="hybridMultilevel"/>
    <w:tmpl w:val="34F04644"/>
    <w:lvl w:ilvl="0" w:tplc="5992A5A8">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DE40B7"/>
    <w:multiLevelType w:val="hybridMultilevel"/>
    <w:tmpl w:val="F7BA46DC"/>
    <w:lvl w:ilvl="0" w:tplc="C672BA1C">
      <w:start w:val="1"/>
      <w:numFmt w:val="decimal"/>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D801182"/>
    <w:multiLevelType w:val="hybridMultilevel"/>
    <w:tmpl w:val="2FCE6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C7359A"/>
    <w:multiLevelType w:val="hybridMultilevel"/>
    <w:tmpl w:val="ED44DE3C"/>
    <w:lvl w:ilvl="0" w:tplc="30DA8ECC">
      <w:start w:val="1"/>
      <w:numFmt w:val="decimal"/>
      <w:lvlText w:val="%1."/>
      <w:lvlJc w:val="left"/>
      <w:pPr>
        <w:ind w:left="531" w:hanging="360"/>
      </w:pPr>
      <w:rPr>
        <w:rFonts w:ascii="Calibri" w:hAnsi="Calibri" w:hint="default"/>
        <w:b w:val="0"/>
        <w:sz w:val="22"/>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53" w15:restartNumberingAfterBreak="0">
    <w:nsid w:val="6E56236E"/>
    <w:multiLevelType w:val="hybridMultilevel"/>
    <w:tmpl w:val="78D60716"/>
    <w:lvl w:ilvl="0" w:tplc="46605F2E">
      <w:start w:val="1"/>
      <w:numFmt w:val="decimal"/>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FFE4395"/>
    <w:multiLevelType w:val="hybridMultilevel"/>
    <w:tmpl w:val="7966999C"/>
    <w:lvl w:ilvl="0" w:tplc="90B88F80">
      <w:start w:val="1"/>
      <w:numFmt w:val="decimal"/>
      <w:lvlText w:val="%1."/>
      <w:lvlJc w:val="left"/>
      <w:pPr>
        <w:ind w:left="502"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8A77743"/>
    <w:multiLevelType w:val="hybridMultilevel"/>
    <w:tmpl w:val="5B02E490"/>
    <w:lvl w:ilvl="0" w:tplc="2A88F4F6">
      <w:start w:val="1"/>
      <w:numFmt w:val="decimal"/>
      <w:lvlText w:val="%1."/>
      <w:lvlJc w:val="left"/>
      <w:pPr>
        <w:ind w:left="764" w:hanging="360"/>
      </w:pPr>
      <w:rPr>
        <w:b/>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56" w15:restartNumberingAfterBreak="0">
    <w:nsid w:val="797845B0"/>
    <w:multiLevelType w:val="hybridMultilevel"/>
    <w:tmpl w:val="871A7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837823"/>
    <w:multiLevelType w:val="hybridMultilevel"/>
    <w:tmpl w:val="16F61F60"/>
    <w:lvl w:ilvl="0" w:tplc="2C7019F2">
      <w:start w:val="1"/>
      <w:numFmt w:val="decimal"/>
      <w:lvlText w:val="%1."/>
      <w:lvlJc w:val="left"/>
      <w:pPr>
        <w:ind w:left="360" w:hanging="360"/>
      </w:pPr>
      <w:rPr>
        <w:rFonts w:ascii="Times New Roman" w:hAnsi="Times New Roman" w:cs="Times New Roman"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FE84C38"/>
    <w:multiLevelType w:val="hybridMultilevel"/>
    <w:tmpl w:val="E5BE5C16"/>
    <w:lvl w:ilvl="0" w:tplc="7CD69288">
      <w:start w:val="1"/>
      <w:numFmt w:val="decimal"/>
      <w:lvlText w:val="%1."/>
      <w:lvlJc w:val="left"/>
      <w:pPr>
        <w:ind w:left="360" w:hanging="360"/>
      </w:pPr>
      <w:rPr>
        <w:rFonts w:ascii="Times New Roman1" w:hAnsi="Times New Roman1" w:hint="default"/>
        <w:b w:val="0"/>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0"/>
  </w:num>
  <w:num w:numId="2">
    <w:abstractNumId w:val="56"/>
  </w:num>
  <w:num w:numId="3">
    <w:abstractNumId w:val="43"/>
  </w:num>
  <w:num w:numId="4">
    <w:abstractNumId w:val="19"/>
  </w:num>
  <w:num w:numId="5">
    <w:abstractNumId w:val="20"/>
  </w:num>
  <w:num w:numId="6">
    <w:abstractNumId w:val="6"/>
  </w:num>
  <w:num w:numId="7">
    <w:abstractNumId w:val="47"/>
  </w:num>
  <w:num w:numId="8">
    <w:abstractNumId w:val="45"/>
  </w:num>
  <w:num w:numId="9">
    <w:abstractNumId w:val="49"/>
  </w:num>
  <w:num w:numId="10">
    <w:abstractNumId w:val="54"/>
  </w:num>
  <w:num w:numId="11">
    <w:abstractNumId w:val="16"/>
  </w:num>
  <w:num w:numId="12">
    <w:abstractNumId w:val="12"/>
  </w:num>
  <w:num w:numId="13">
    <w:abstractNumId w:val="5"/>
  </w:num>
  <w:num w:numId="14">
    <w:abstractNumId w:val="58"/>
  </w:num>
  <w:num w:numId="15">
    <w:abstractNumId w:val="41"/>
  </w:num>
  <w:num w:numId="16">
    <w:abstractNumId w:val="22"/>
  </w:num>
  <w:num w:numId="17">
    <w:abstractNumId w:val="27"/>
  </w:num>
  <w:num w:numId="18">
    <w:abstractNumId w:val="40"/>
  </w:num>
  <w:num w:numId="19">
    <w:abstractNumId w:val="9"/>
  </w:num>
  <w:num w:numId="20">
    <w:abstractNumId w:val="17"/>
  </w:num>
  <w:num w:numId="21">
    <w:abstractNumId w:val="11"/>
  </w:num>
  <w:num w:numId="22">
    <w:abstractNumId w:val="3"/>
  </w:num>
  <w:num w:numId="23">
    <w:abstractNumId w:val="29"/>
  </w:num>
  <w:num w:numId="24">
    <w:abstractNumId w:val="44"/>
  </w:num>
  <w:num w:numId="25">
    <w:abstractNumId w:val="10"/>
  </w:num>
  <w:num w:numId="26">
    <w:abstractNumId w:val="15"/>
  </w:num>
  <w:num w:numId="27">
    <w:abstractNumId w:val="0"/>
  </w:num>
  <w:num w:numId="28">
    <w:abstractNumId w:val="7"/>
  </w:num>
  <w:num w:numId="29">
    <w:abstractNumId w:val="33"/>
  </w:num>
  <w:num w:numId="30">
    <w:abstractNumId w:val="21"/>
  </w:num>
  <w:num w:numId="31">
    <w:abstractNumId w:val="8"/>
  </w:num>
  <w:num w:numId="32">
    <w:abstractNumId w:val="53"/>
  </w:num>
  <w:num w:numId="33">
    <w:abstractNumId w:val="14"/>
  </w:num>
  <w:num w:numId="34">
    <w:abstractNumId w:val="28"/>
  </w:num>
  <w:num w:numId="35">
    <w:abstractNumId w:val="31"/>
  </w:num>
  <w:num w:numId="36">
    <w:abstractNumId w:val="24"/>
  </w:num>
  <w:num w:numId="37">
    <w:abstractNumId w:val="35"/>
  </w:num>
  <w:num w:numId="38">
    <w:abstractNumId w:val="25"/>
  </w:num>
  <w:num w:numId="39">
    <w:abstractNumId w:val="4"/>
  </w:num>
  <w:num w:numId="40">
    <w:abstractNumId w:val="36"/>
  </w:num>
  <w:num w:numId="41">
    <w:abstractNumId w:val="38"/>
  </w:num>
  <w:num w:numId="42">
    <w:abstractNumId w:val="34"/>
  </w:num>
  <w:num w:numId="43">
    <w:abstractNumId w:val="55"/>
  </w:num>
  <w:num w:numId="44">
    <w:abstractNumId w:val="57"/>
  </w:num>
  <w:num w:numId="45">
    <w:abstractNumId w:val="39"/>
  </w:num>
  <w:num w:numId="46">
    <w:abstractNumId w:val="42"/>
  </w:num>
  <w:num w:numId="47">
    <w:abstractNumId w:val="26"/>
  </w:num>
  <w:num w:numId="48">
    <w:abstractNumId w:val="2"/>
  </w:num>
  <w:num w:numId="49">
    <w:abstractNumId w:val="51"/>
  </w:num>
  <w:num w:numId="50">
    <w:abstractNumId w:val="23"/>
  </w:num>
  <w:num w:numId="51">
    <w:abstractNumId w:val="32"/>
  </w:num>
  <w:num w:numId="52">
    <w:abstractNumId w:val="52"/>
  </w:num>
  <w:num w:numId="53">
    <w:abstractNumId w:val="1"/>
  </w:num>
  <w:num w:numId="54">
    <w:abstractNumId w:val="37"/>
  </w:num>
  <w:num w:numId="55">
    <w:abstractNumId w:val="18"/>
  </w:num>
  <w:num w:numId="56">
    <w:abstractNumId w:val="30"/>
  </w:num>
  <w:num w:numId="57">
    <w:abstractNumId w:val="48"/>
  </w:num>
  <w:num w:numId="58">
    <w:abstractNumId w:val="13"/>
  </w:num>
  <w:num w:numId="59">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s-UY" w:vendorID="64" w:dllVersion="4096" w:nlCheck="1" w:checkStyle="0"/>
  <w:activeWritingStyle w:appName="MSWord" w:lang="es-ES" w:vendorID="64" w:dllVersion="6" w:nlCheck="1" w:checkStyle="0"/>
  <w:activeWritingStyle w:appName="MSWord" w:lang="es-UY" w:vendorID="64" w:dllVersion="6" w:nlCheck="1" w:checkStyle="0"/>
  <w:activeWritingStyle w:appName="MSWord" w:lang="es-AR" w:vendorID="64" w:dllVersion="6"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B4D"/>
    <w:rsid w:val="00006BFF"/>
    <w:rsid w:val="00011B17"/>
    <w:rsid w:val="00017A34"/>
    <w:rsid w:val="00022F75"/>
    <w:rsid w:val="00023B4A"/>
    <w:rsid w:val="00023CD1"/>
    <w:rsid w:val="00023CF2"/>
    <w:rsid w:val="0002537F"/>
    <w:rsid w:val="0003098D"/>
    <w:rsid w:val="00030B1D"/>
    <w:rsid w:val="00031505"/>
    <w:rsid w:val="00031EE9"/>
    <w:rsid w:val="00036302"/>
    <w:rsid w:val="00037ACA"/>
    <w:rsid w:val="00037F0F"/>
    <w:rsid w:val="00040BC2"/>
    <w:rsid w:val="00041A70"/>
    <w:rsid w:val="00044EF4"/>
    <w:rsid w:val="000450A7"/>
    <w:rsid w:val="000452E3"/>
    <w:rsid w:val="00047F97"/>
    <w:rsid w:val="0005258B"/>
    <w:rsid w:val="000575BC"/>
    <w:rsid w:val="00062613"/>
    <w:rsid w:val="00062AA3"/>
    <w:rsid w:val="000638EC"/>
    <w:rsid w:val="00063BB0"/>
    <w:rsid w:val="00065007"/>
    <w:rsid w:val="00065B9D"/>
    <w:rsid w:val="00065F77"/>
    <w:rsid w:val="00066EFF"/>
    <w:rsid w:val="000674E0"/>
    <w:rsid w:val="00072C1E"/>
    <w:rsid w:val="00073733"/>
    <w:rsid w:val="00073E0A"/>
    <w:rsid w:val="00077571"/>
    <w:rsid w:val="00080588"/>
    <w:rsid w:val="000827A0"/>
    <w:rsid w:val="00084E39"/>
    <w:rsid w:val="00086C94"/>
    <w:rsid w:val="000876A7"/>
    <w:rsid w:val="00092554"/>
    <w:rsid w:val="000934BC"/>
    <w:rsid w:val="0009383D"/>
    <w:rsid w:val="0009397E"/>
    <w:rsid w:val="000944C9"/>
    <w:rsid w:val="0009485F"/>
    <w:rsid w:val="00094D24"/>
    <w:rsid w:val="00096893"/>
    <w:rsid w:val="00097CC4"/>
    <w:rsid w:val="000A2BDF"/>
    <w:rsid w:val="000A4808"/>
    <w:rsid w:val="000B1416"/>
    <w:rsid w:val="000B2E9D"/>
    <w:rsid w:val="000B3527"/>
    <w:rsid w:val="000B37E1"/>
    <w:rsid w:val="000B5D88"/>
    <w:rsid w:val="000B7CE6"/>
    <w:rsid w:val="000C1CFF"/>
    <w:rsid w:val="000C4A4D"/>
    <w:rsid w:val="000D28CE"/>
    <w:rsid w:val="000D453D"/>
    <w:rsid w:val="000D6264"/>
    <w:rsid w:val="000E0644"/>
    <w:rsid w:val="000E16F1"/>
    <w:rsid w:val="000E3504"/>
    <w:rsid w:val="000E4248"/>
    <w:rsid w:val="000E4D93"/>
    <w:rsid w:val="000E5432"/>
    <w:rsid w:val="000E79F3"/>
    <w:rsid w:val="000F2E8C"/>
    <w:rsid w:val="000F4954"/>
    <w:rsid w:val="000F6A1D"/>
    <w:rsid w:val="00101E06"/>
    <w:rsid w:val="00106E90"/>
    <w:rsid w:val="001134AC"/>
    <w:rsid w:val="001151F4"/>
    <w:rsid w:val="0011542E"/>
    <w:rsid w:val="00115CC7"/>
    <w:rsid w:val="00117E59"/>
    <w:rsid w:val="00122C39"/>
    <w:rsid w:val="00126761"/>
    <w:rsid w:val="001269A9"/>
    <w:rsid w:val="0013232A"/>
    <w:rsid w:val="001333C4"/>
    <w:rsid w:val="0013411F"/>
    <w:rsid w:val="00135D99"/>
    <w:rsid w:val="001412BB"/>
    <w:rsid w:val="001467DB"/>
    <w:rsid w:val="00147A6C"/>
    <w:rsid w:val="00150AA4"/>
    <w:rsid w:val="001522F5"/>
    <w:rsid w:val="00152C50"/>
    <w:rsid w:val="0015489B"/>
    <w:rsid w:val="0015505F"/>
    <w:rsid w:val="00155671"/>
    <w:rsid w:val="00157262"/>
    <w:rsid w:val="001572B7"/>
    <w:rsid w:val="00160993"/>
    <w:rsid w:val="00161242"/>
    <w:rsid w:val="00162951"/>
    <w:rsid w:val="00162FCA"/>
    <w:rsid w:val="00163714"/>
    <w:rsid w:val="00166B46"/>
    <w:rsid w:val="00171C3D"/>
    <w:rsid w:val="00173D35"/>
    <w:rsid w:val="0017781F"/>
    <w:rsid w:val="00180DCE"/>
    <w:rsid w:val="001858B5"/>
    <w:rsid w:val="00190493"/>
    <w:rsid w:val="00191B57"/>
    <w:rsid w:val="00191EAF"/>
    <w:rsid w:val="00193796"/>
    <w:rsid w:val="001A075B"/>
    <w:rsid w:val="001A1E11"/>
    <w:rsid w:val="001A2E3D"/>
    <w:rsid w:val="001A3487"/>
    <w:rsid w:val="001A3582"/>
    <w:rsid w:val="001A3C4D"/>
    <w:rsid w:val="001A3E0B"/>
    <w:rsid w:val="001A6415"/>
    <w:rsid w:val="001A7AE5"/>
    <w:rsid w:val="001B3241"/>
    <w:rsid w:val="001B49A7"/>
    <w:rsid w:val="001B597C"/>
    <w:rsid w:val="001B6770"/>
    <w:rsid w:val="001C1AF8"/>
    <w:rsid w:val="001C6169"/>
    <w:rsid w:val="001D2911"/>
    <w:rsid w:val="001D4371"/>
    <w:rsid w:val="001D7E1A"/>
    <w:rsid w:val="001E0577"/>
    <w:rsid w:val="001E1773"/>
    <w:rsid w:val="001E3909"/>
    <w:rsid w:val="001E3FF2"/>
    <w:rsid w:val="001E473F"/>
    <w:rsid w:val="001E54D1"/>
    <w:rsid w:val="001E5830"/>
    <w:rsid w:val="001E65E4"/>
    <w:rsid w:val="001E69A2"/>
    <w:rsid w:val="001E76EF"/>
    <w:rsid w:val="001F294C"/>
    <w:rsid w:val="001F2CC4"/>
    <w:rsid w:val="001F6A72"/>
    <w:rsid w:val="00206995"/>
    <w:rsid w:val="00207CDD"/>
    <w:rsid w:val="00210CC0"/>
    <w:rsid w:val="00210D8F"/>
    <w:rsid w:val="00211BC5"/>
    <w:rsid w:val="00212132"/>
    <w:rsid w:val="00212F3C"/>
    <w:rsid w:val="00214EED"/>
    <w:rsid w:val="002159F4"/>
    <w:rsid w:val="00216A27"/>
    <w:rsid w:val="00216F20"/>
    <w:rsid w:val="00223347"/>
    <w:rsid w:val="002259FB"/>
    <w:rsid w:val="00226DDC"/>
    <w:rsid w:val="0022797C"/>
    <w:rsid w:val="00227E42"/>
    <w:rsid w:val="00230145"/>
    <w:rsid w:val="00230514"/>
    <w:rsid w:val="0023136F"/>
    <w:rsid w:val="00231AB8"/>
    <w:rsid w:val="00232F39"/>
    <w:rsid w:val="002338A7"/>
    <w:rsid w:val="00234AC8"/>
    <w:rsid w:val="00236D55"/>
    <w:rsid w:val="0023784A"/>
    <w:rsid w:val="002379C0"/>
    <w:rsid w:val="002456F7"/>
    <w:rsid w:val="00247CC5"/>
    <w:rsid w:val="00250619"/>
    <w:rsid w:val="00251A94"/>
    <w:rsid w:val="00255065"/>
    <w:rsid w:val="00256D1C"/>
    <w:rsid w:val="00257B21"/>
    <w:rsid w:val="00262A86"/>
    <w:rsid w:val="00263B6A"/>
    <w:rsid w:val="00264109"/>
    <w:rsid w:val="00264D67"/>
    <w:rsid w:val="00265273"/>
    <w:rsid w:val="00270892"/>
    <w:rsid w:val="00271A6B"/>
    <w:rsid w:val="00271F9D"/>
    <w:rsid w:val="002737F4"/>
    <w:rsid w:val="00274475"/>
    <w:rsid w:val="00275F99"/>
    <w:rsid w:val="00280B46"/>
    <w:rsid w:val="002834BF"/>
    <w:rsid w:val="00283545"/>
    <w:rsid w:val="0028527F"/>
    <w:rsid w:val="002856DA"/>
    <w:rsid w:val="00285B44"/>
    <w:rsid w:val="00287269"/>
    <w:rsid w:val="00291DF2"/>
    <w:rsid w:val="00292BA2"/>
    <w:rsid w:val="002950E4"/>
    <w:rsid w:val="00295120"/>
    <w:rsid w:val="002A0687"/>
    <w:rsid w:val="002A2C91"/>
    <w:rsid w:val="002A4324"/>
    <w:rsid w:val="002A527D"/>
    <w:rsid w:val="002A536E"/>
    <w:rsid w:val="002A77FC"/>
    <w:rsid w:val="002B21AE"/>
    <w:rsid w:val="002B33DF"/>
    <w:rsid w:val="002B36EA"/>
    <w:rsid w:val="002B6B4D"/>
    <w:rsid w:val="002B75C0"/>
    <w:rsid w:val="002C0F92"/>
    <w:rsid w:val="002C15DF"/>
    <w:rsid w:val="002C258C"/>
    <w:rsid w:val="002C3200"/>
    <w:rsid w:val="002C3AE2"/>
    <w:rsid w:val="002D58EA"/>
    <w:rsid w:val="002D6DA7"/>
    <w:rsid w:val="002D6E58"/>
    <w:rsid w:val="002D73B5"/>
    <w:rsid w:val="002E086B"/>
    <w:rsid w:val="002E0BD0"/>
    <w:rsid w:val="002E1042"/>
    <w:rsid w:val="002E28C9"/>
    <w:rsid w:val="002E5F7D"/>
    <w:rsid w:val="002E63B0"/>
    <w:rsid w:val="002F082C"/>
    <w:rsid w:val="002F1874"/>
    <w:rsid w:val="002F39F9"/>
    <w:rsid w:val="002F5A1E"/>
    <w:rsid w:val="002F7EEB"/>
    <w:rsid w:val="003019E5"/>
    <w:rsid w:val="003034FB"/>
    <w:rsid w:val="00305A2D"/>
    <w:rsid w:val="00305B51"/>
    <w:rsid w:val="00306F38"/>
    <w:rsid w:val="0031036F"/>
    <w:rsid w:val="00312D52"/>
    <w:rsid w:val="00314600"/>
    <w:rsid w:val="00316465"/>
    <w:rsid w:val="0031676D"/>
    <w:rsid w:val="00316E06"/>
    <w:rsid w:val="00317AE6"/>
    <w:rsid w:val="0032035C"/>
    <w:rsid w:val="00324167"/>
    <w:rsid w:val="00324E0B"/>
    <w:rsid w:val="003251A9"/>
    <w:rsid w:val="003261FE"/>
    <w:rsid w:val="003279C6"/>
    <w:rsid w:val="003347A8"/>
    <w:rsid w:val="00334FA2"/>
    <w:rsid w:val="00341DF6"/>
    <w:rsid w:val="003443A6"/>
    <w:rsid w:val="0034455E"/>
    <w:rsid w:val="00350137"/>
    <w:rsid w:val="00352354"/>
    <w:rsid w:val="00352730"/>
    <w:rsid w:val="0035330B"/>
    <w:rsid w:val="00354549"/>
    <w:rsid w:val="003546D7"/>
    <w:rsid w:val="00356FA7"/>
    <w:rsid w:val="003605AF"/>
    <w:rsid w:val="00364213"/>
    <w:rsid w:val="0036549A"/>
    <w:rsid w:val="00365F46"/>
    <w:rsid w:val="00366FAA"/>
    <w:rsid w:val="0037415A"/>
    <w:rsid w:val="00376BA9"/>
    <w:rsid w:val="003773D9"/>
    <w:rsid w:val="00380AE2"/>
    <w:rsid w:val="003845D8"/>
    <w:rsid w:val="00387B5F"/>
    <w:rsid w:val="003920D5"/>
    <w:rsid w:val="003925C9"/>
    <w:rsid w:val="003934BA"/>
    <w:rsid w:val="00395154"/>
    <w:rsid w:val="00395428"/>
    <w:rsid w:val="003959F7"/>
    <w:rsid w:val="0039625E"/>
    <w:rsid w:val="003A12E3"/>
    <w:rsid w:val="003A2347"/>
    <w:rsid w:val="003A2847"/>
    <w:rsid w:val="003A2C01"/>
    <w:rsid w:val="003A4EE2"/>
    <w:rsid w:val="003A5194"/>
    <w:rsid w:val="003A5A7D"/>
    <w:rsid w:val="003A606D"/>
    <w:rsid w:val="003B28AB"/>
    <w:rsid w:val="003B3364"/>
    <w:rsid w:val="003B4F46"/>
    <w:rsid w:val="003B71E4"/>
    <w:rsid w:val="003C015B"/>
    <w:rsid w:val="003C035C"/>
    <w:rsid w:val="003C0725"/>
    <w:rsid w:val="003C1F5C"/>
    <w:rsid w:val="003C3A61"/>
    <w:rsid w:val="003C434F"/>
    <w:rsid w:val="003C5B83"/>
    <w:rsid w:val="003D1426"/>
    <w:rsid w:val="003D1BA1"/>
    <w:rsid w:val="003D5E03"/>
    <w:rsid w:val="003D6272"/>
    <w:rsid w:val="003D628F"/>
    <w:rsid w:val="003D639B"/>
    <w:rsid w:val="003D74AF"/>
    <w:rsid w:val="003D7D69"/>
    <w:rsid w:val="003E1A22"/>
    <w:rsid w:val="003E5BCF"/>
    <w:rsid w:val="003F01D9"/>
    <w:rsid w:val="003F227C"/>
    <w:rsid w:val="003F3F3B"/>
    <w:rsid w:val="003F6CF2"/>
    <w:rsid w:val="00400A97"/>
    <w:rsid w:val="0040126E"/>
    <w:rsid w:val="004067A0"/>
    <w:rsid w:val="00410568"/>
    <w:rsid w:val="00414607"/>
    <w:rsid w:val="00415850"/>
    <w:rsid w:val="00415D28"/>
    <w:rsid w:val="00417ECD"/>
    <w:rsid w:val="00420793"/>
    <w:rsid w:val="004223C3"/>
    <w:rsid w:val="00423059"/>
    <w:rsid w:val="00423662"/>
    <w:rsid w:val="00424531"/>
    <w:rsid w:val="00424C27"/>
    <w:rsid w:val="00426372"/>
    <w:rsid w:val="004407CD"/>
    <w:rsid w:val="00441E8B"/>
    <w:rsid w:val="004441CD"/>
    <w:rsid w:val="00444AFE"/>
    <w:rsid w:val="004507A6"/>
    <w:rsid w:val="004510EA"/>
    <w:rsid w:val="004563B3"/>
    <w:rsid w:val="00456774"/>
    <w:rsid w:val="004567D5"/>
    <w:rsid w:val="00456DE6"/>
    <w:rsid w:val="00465D5D"/>
    <w:rsid w:val="00473992"/>
    <w:rsid w:val="004748A5"/>
    <w:rsid w:val="00476E84"/>
    <w:rsid w:val="00477604"/>
    <w:rsid w:val="00481011"/>
    <w:rsid w:val="00483122"/>
    <w:rsid w:val="00483E1A"/>
    <w:rsid w:val="00484A9E"/>
    <w:rsid w:val="00484BBB"/>
    <w:rsid w:val="00487503"/>
    <w:rsid w:val="00487521"/>
    <w:rsid w:val="00491801"/>
    <w:rsid w:val="0049199B"/>
    <w:rsid w:val="00491F9E"/>
    <w:rsid w:val="004A2C48"/>
    <w:rsid w:val="004A4D81"/>
    <w:rsid w:val="004A541E"/>
    <w:rsid w:val="004A55E7"/>
    <w:rsid w:val="004A6241"/>
    <w:rsid w:val="004A7FDF"/>
    <w:rsid w:val="004B286F"/>
    <w:rsid w:val="004B67B1"/>
    <w:rsid w:val="004C03C2"/>
    <w:rsid w:val="004C2185"/>
    <w:rsid w:val="004C2700"/>
    <w:rsid w:val="004C42A4"/>
    <w:rsid w:val="004C44B1"/>
    <w:rsid w:val="004C5D57"/>
    <w:rsid w:val="004C6D1C"/>
    <w:rsid w:val="004C74AD"/>
    <w:rsid w:val="004C7667"/>
    <w:rsid w:val="004C7AA6"/>
    <w:rsid w:val="004D12DE"/>
    <w:rsid w:val="004D41D7"/>
    <w:rsid w:val="004E166C"/>
    <w:rsid w:val="004E3706"/>
    <w:rsid w:val="004E4B85"/>
    <w:rsid w:val="004E5453"/>
    <w:rsid w:val="004E7B53"/>
    <w:rsid w:val="004F2485"/>
    <w:rsid w:val="004F3DCB"/>
    <w:rsid w:val="00501E7E"/>
    <w:rsid w:val="00504A02"/>
    <w:rsid w:val="00505167"/>
    <w:rsid w:val="005078B0"/>
    <w:rsid w:val="005123F4"/>
    <w:rsid w:val="00512FB5"/>
    <w:rsid w:val="00515FB5"/>
    <w:rsid w:val="00520562"/>
    <w:rsid w:val="005212ED"/>
    <w:rsid w:val="0052171E"/>
    <w:rsid w:val="00523736"/>
    <w:rsid w:val="00524792"/>
    <w:rsid w:val="00526059"/>
    <w:rsid w:val="00526CFE"/>
    <w:rsid w:val="00527568"/>
    <w:rsid w:val="005277D8"/>
    <w:rsid w:val="005338E5"/>
    <w:rsid w:val="00535BF2"/>
    <w:rsid w:val="00535CE8"/>
    <w:rsid w:val="005377D7"/>
    <w:rsid w:val="0053791F"/>
    <w:rsid w:val="0054505A"/>
    <w:rsid w:val="00545AE1"/>
    <w:rsid w:val="005478F5"/>
    <w:rsid w:val="005531FA"/>
    <w:rsid w:val="0055367D"/>
    <w:rsid w:val="0055380F"/>
    <w:rsid w:val="00560993"/>
    <w:rsid w:val="00561D91"/>
    <w:rsid w:val="0056554E"/>
    <w:rsid w:val="00566C61"/>
    <w:rsid w:val="00567342"/>
    <w:rsid w:val="00570BCE"/>
    <w:rsid w:val="00571022"/>
    <w:rsid w:val="005715E4"/>
    <w:rsid w:val="00573998"/>
    <w:rsid w:val="00573B96"/>
    <w:rsid w:val="005758E7"/>
    <w:rsid w:val="00576115"/>
    <w:rsid w:val="00580706"/>
    <w:rsid w:val="00581780"/>
    <w:rsid w:val="00581CDB"/>
    <w:rsid w:val="0058284C"/>
    <w:rsid w:val="00582876"/>
    <w:rsid w:val="005829C4"/>
    <w:rsid w:val="00583360"/>
    <w:rsid w:val="00584558"/>
    <w:rsid w:val="00584DA8"/>
    <w:rsid w:val="00586F6A"/>
    <w:rsid w:val="00587BCE"/>
    <w:rsid w:val="00590888"/>
    <w:rsid w:val="00591DCE"/>
    <w:rsid w:val="005925E5"/>
    <w:rsid w:val="00593CED"/>
    <w:rsid w:val="00594284"/>
    <w:rsid w:val="00596A1F"/>
    <w:rsid w:val="005A2450"/>
    <w:rsid w:val="005B2EC3"/>
    <w:rsid w:val="005B3661"/>
    <w:rsid w:val="005B488A"/>
    <w:rsid w:val="005B4A1D"/>
    <w:rsid w:val="005B5CDB"/>
    <w:rsid w:val="005B5E62"/>
    <w:rsid w:val="005B7014"/>
    <w:rsid w:val="005B7057"/>
    <w:rsid w:val="005B74BD"/>
    <w:rsid w:val="005C2506"/>
    <w:rsid w:val="005C54F8"/>
    <w:rsid w:val="005D1DA8"/>
    <w:rsid w:val="005D23FA"/>
    <w:rsid w:val="005D25B4"/>
    <w:rsid w:val="005D39F7"/>
    <w:rsid w:val="005D3D66"/>
    <w:rsid w:val="005D5C15"/>
    <w:rsid w:val="005D5C1C"/>
    <w:rsid w:val="005D7E40"/>
    <w:rsid w:val="005E03D3"/>
    <w:rsid w:val="005E2DB1"/>
    <w:rsid w:val="005F0362"/>
    <w:rsid w:val="005F0448"/>
    <w:rsid w:val="005F13C6"/>
    <w:rsid w:val="005F22A5"/>
    <w:rsid w:val="005F26BA"/>
    <w:rsid w:val="005F3009"/>
    <w:rsid w:val="005F3C5F"/>
    <w:rsid w:val="005F63C5"/>
    <w:rsid w:val="005F78EA"/>
    <w:rsid w:val="005F796E"/>
    <w:rsid w:val="005F7EF7"/>
    <w:rsid w:val="00600C8C"/>
    <w:rsid w:val="006024E6"/>
    <w:rsid w:val="00602B67"/>
    <w:rsid w:val="0060449C"/>
    <w:rsid w:val="00604BAF"/>
    <w:rsid w:val="00607C9A"/>
    <w:rsid w:val="00611084"/>
    <w:rsid w:val="006150F1"/>
    <w:rsid w:val="0061757A"/>
    <w:rsid w:val="006202F2"/>
    <w:rsid w:val="00622093"/>
    <w:rsid w:val="006243F2"/>
    <w:rsid w:val="006250DE"/>
    <w:rsid w:val="0062644D"/>
    <w:rsid w:val="006402CC"/>
    <w:rsid w:val="0064093C"/>
    <w:rsid w:val="0064424C"/>
    <w:rsid w:val="00645AE4"/>
    <w:rsid w:val="00651C0F"/>
    <w:rsid w:val="00652DBB"/>
    <w:rsid w:val="00655D1E"/>
    <w:rsid w:val="006560B2"/>
    <w:rsid w:val="00657364"/>
    <w:rsid w:val="00662BFD"/>
    <w:rsid w:val="00662C95"/>
    <w:rsid w:val="00666E60"/>
    <w:rsid w:val="00670B0D"/>
    <w:rsid w:val="0067216D"/>
    <w:rsid w:val="0067232D"/>
    <w:rsid w:val="00674EF2"/>
    <w:rsid w:val="00676083"/>
    <w:rsid w:val="0067645C"/>
    <w:rsid w:val="00685BDC"/>
    <w:rsid w:val="00686532"/>
    <w:rsid w:val="006945B8"/>
    <w:rsid w:val="006955BB"/>
    <w:rsid w:val="006A139D"/>
    <w:rsid w:val="006A2D39"/>
    <w:rsid w:val="006A30EC"/>
    <w:rsid w:val="006A3FF9"/>
    <w:rsid w:val="006A4BA9"/>
    <w:rsid w:val="006A4F45"/>
    <w:rsid w:val="006A5B4D"/>
    <w:rsid w:val="006B4CB0"/>
    <w:rsid w:val="006B4D81"/>
    <w:rsid w:val="006B78F2"/>
    <w:rsid w:val="006C313B"/>
    <w:rsid w:val="006C339E"/>
    <w:rsid w:val="006C4D56"/>
    <w:rsid w:val="006C520F"/>
    <w:rsid w:val="006C5906"/>
    <w:rsid w:val="006C73B6"/>
    <w:rsid w:val="006D0A6A"/>
    <w:rsid w:val="006D4B27"/>
    <w:rsid w:val="006E0E81"/>
    <w:rsid w:val="006E3EA9"/>
    <w:rsid w:val="006E47CA"/>
    <w:rsid w:val="006E63A4"/>
    <w:rsid w:val="006F1630"/>
    <w:rsid w:val="006F2C05"/>
    <w:rsid w:val="006F3966"/>
    <w:rsid w:val="006F4911"/>
    <w:rsid w:val="006F5A4D"/>
    <w:rsid w:val="006F5C66"/>
    <w:rsid w:val="006F6D38"/>
    <w:rsid w:val="006F7113"/>
    <w:rsid w:val="007021FD"/>
    <w:rsid w:val="00703A72"/>
    <w:rsid w:val="00704C91"/>
    <w:rsid w:val="00710E14"/>
    <w:rsid w:val="00711058"/>
    <w:rsid w:val="0071180C"/>
    <w:rsid w:val="007153ED"/>
    <w:rsid w:val="00716812"/>
    <w:rsid w:val="00716E6D"/>
    <w:rsid w:val="00717830"/>
    <w:rsid w:val="0072039E"/>
    <w:rsid w:val="007207AE"/>
    <w:rsid w:val="00723329"/>
    <w:rsid w:val="007240C2"/>
    <w:rsid w:val="00724395"/>
    <w:rsid w:val="00724C9D"/>
    <w:rsid w:val="00726703"/>
    <w:rsid w:val="007338E0"/>
    <w:rsid w:val="0073667A"/>
    <w:rsid w:val="00737454"/>
    <w:rsid w:val="00740684"/>
    <w:rsid w:val="007426D5"/>
    <w:rsid w:val="00744F31"/>
    <w:rsid w:val="00745D62"/>
    <w:rsid w:val="00747BB9"/>
    <w:rsid w:val="00750141"/>
    <w:rsid w:val="00754698"/>
    <w:rsid w:val="00756F68"/>
    <w:rsid w:val="00757554"/>
    <w:rsid w:val="0075797E"/>
    <w:rsid w:val="0076056A"/>
    <w:rsid w:val="00760EAA"/>
    <w:rsid w:val="007620DF"/>
    <w:rsid w:val="007626BB"/>
    <w:rsid w:val="00765B31"/>
    <w:rsid w:val="00774186"/>
    <w:rsid w:val="007745D5"/>
    <w:rsid w:val="007749A8"/>
    <w:rsid w:val="00774B3F"/>
    <w:rsid w:val="00777C95"/>
    <w:rsid w:val="007850C8"/>
    <w:rsid w:val="00786EA8"/>
    <w:rsid w:val="00786FD4"/>
    <w:rsid w:val="00787697"/>
    <w:rsid w:val="00791C82"/>
    <w:rsid w:val="00794899"/>
    <w:rsid w:val="00794F77"/>
    <w:rsid w:val="00796D87"/>
    <w:rsid w:val="00797F47"/>
    <w:rsid w:val="007A32FF"/>
    <w:rsid w:val="007B1E4F"/>
    <w:rsid w:val="007B3D88"/>
    <w:rsid w:val="007B4FFF"/>
    <w:rsid w:val="007B6024"/>
    <w:rsid w:val="007C0AB6"/>
    <w:rsid w:val="007C182F"/>
    <w:rsid w:val="007C38BF"/>
    <w:rsid w:val="007C3D84"/>
    <w:rsid w:val="007C3FC3"/>
    <w:rsid w:val="007C47FD"/>
    <w:rsid w:val="007C51AC"/>
    <w:rsid w:val="007C72EF"/>
    <w:rsid w:val="007D1693"/>
    <w:rsid w:val="007D2797"/>
    <w:rsid w:val="007D33C5"/>
    <w:rsid w:val="007D3428"/>
    <w:rsid w:val="007D3785"/>
    <w:rsid w:val="007D3E05"/>
    <w:rsid w:val="007D4533"/>
    <w:rsid w:val="007D5090"/>
    <w:rsid w:val="007D6612"/>
    <w:rsid w:val="007D7FA2"/>
    <w:rsid w:val="007E0527"/>
    <w:rsid w:val="007E6750"/>
    <w:rsid w:val="007F1405"/>
    <w:rsid w:val="007F235B"/>
    <w:rsid w:val="007F445A"/>
    <w:rsid w:val="007F4D9B"/>
    <w:rsid w:val="00806C73"/>
    <w:rsid w:val="00810621"/>
    <w:rsid w:val="008108AC"/>
    <w:rsid w:val="00812273"/>
    <w:rsid w:val="008209F0"/>
    <w:rsid w:val="00820AD3"/>
    <w:rsid w:val="0082276D"/>
    <w:rsid w:val="00823EF5"/>
    <w:rsid w:val="008263F2"/>
    <w:rsid w:val="0083142D"/>
    <w:rsid w:val="00831E96"/>
    <w:rsid w:val="00834540"/>
    <w:rsid w:val="00840DF5"/>
    <w:rsid w:val="00841183"/>
    <w:rsid w:val="0084306E"/>
    <w:rsid w:val="008430BE"/>
    <w:rsid w:val="00845B5B"/>
    <w:rsid w:val="00850A13"/>
    <w:rsid w:val="008574F3"/>
    <w:rsid w:val="00860369"/>
    <w:rsid w:val="0086091E"/>
    <w:rsid w:val="00860AC2"/>
    <w:rsid w:val="00863ACB"/>
    <w:rsid w:val="00863B10"/>
    <w:rsid w:val="00864E54"/>
    <w:rsid w:val="00865AAA"/>
    <w:rsid w:val="00867BE7"/>
    <w:rsid w:val="008732F8"/>
    <w:rsid w:val="008735EE"/>
    <w:rsid w:val="008738E9"/>
    <w:rsid w:val="00875088"/>
    <w:rsid w:val="0087680E"/>
    <w:rsid w:val="008775CC"/>
    <w:rsid w:val="00877D8B"/>
    <w:rsid w:val="00881C31"/>
    <w:rsid w:val="008834E7"/>
    <w:rsid w:val="00887813"/>
    <w:rsid w:val="008878D5"/>
    <w:rsid w:val="00887E88"/>
    <w:rsid w:val="00891B97"/>
    <w:rsid w:val="00892597"/>
    <w:rsid w:val="00894054"/>
    <w:rsid w:val="00894935"/>
    <w:rsid w:val="008955F6"/>
    <w:rsid w:val="008970AD"/>
    <w:rsid w:val="0089723E"/>
    <w:rsid w:val="008A2A49"/>
    <w:rsid w:val="008A339E"/>
    <w:rsid w:val="008A384C"/>
    <w:rsid w:val="008A413C"/>
    <w:rsid w:val="008B0EA1"/>
    <w:rsid w:val="008B1AE6"/>
    <w:rsid w:val="008B5367"/>
    <w:rsid w:val="008B538D"/>
    <w:rsid w:val="008C196C"/>
    <w:rsid w:val="008C7043"/>
    <w:rsid w:val="008D039B"/>
    <w:rsid w:val="008D41A9"/>
    <w:rsid w:val="008E5BBB"/>
    <w:rsid w:val="008E799A"/>
    <w:rsid w:val="008F293E"/>
    <w:rsid w:val="008F325C"/>
    <w:rsid w:val="008F6339"/>
    <w:rsid w:val="00900E83"/>
    <w:rsid w:val="0090182C"/>
    <w:rsid w:val="009033B6"/>
    <w:rsid w:val="00903798"/>
    <w:rsid w:val="009037EA"/>
    <w:rsid w:val="00911D73"/>
    <w:rsid w:val="009139BB"/>
    <w:rsid w:val="009144AE"/>
    <w:rsid w:val="00915372"/>
    <w:rsid w:val="00915D96"/>
    <w:rsid w:val="00916A89"/>
    <w:rsid w:val="00920250"/>
    <w:rsid w:val="009238CA"/>
    <w:rsid w:val="009267B4"/>
    <w:rsid w:val="0093259E"/>
    <w:rsid w:val="00934602"/>
    <w:rsid w:val="009347F8"/>
    <w:rsid w:val="00935EF2"/>
    <w:rsid w:val="009361EC"/>
    <w:rsid w:val="00940CD2"/>
    <w:rsid w:val="00940E67"/>
    <w:rsid w:val="00943547"/>
    <w:rsid w:val="00943E68"/>
    <w:rsid w:val="0094422C"/>
    <w:rsid w:val="0094458F"/>
    <w:rsid w:val="00946496"/>
    <w:rsid w:val="00947331"/>
    <w:rsid w:val="00947E63"/>
    <w:rsid w:val="00951559"/>
    <w:rsid w:val="009522D0"/>
    <w:rsid w:val="0095290D"/>
    <w:rsid w:val="00952B19"/>
    <w:rsid w:val="00955E99"/>
    <w:rsid w:val="00962451"/>
    <w:rsid w:val="00963AB2"/>
    <w:rsid w:val="00965B95"/>
    <w:rsid w:val="00966B57"/>
    <w:rsid w:val="009672B4"/>
    <w:rsid w:val="0096778B"/>
    <w:rsid w:val="00970834"/>
    <w:rsid w:val="00971E7E"/>
    <w:rsid w:val="009735AD"/>
    <w:rsid w:val="00974A42"/>
    <w:rsid w:val="0097555B"/>
    <w:rsid w:val="00976134"/>
    <w:rsid w:val="0098189D"/>
    <w:rsid w:val="00983435"/>
    <w:rsid w:val="0098403C"/>
    <w:rsid w:val="009854B2"/>
    <w:rsid w:val="00987B53"/>
    <w:rsid w:val="00987E30"/>
    <w:rsid w:val="009943B7"/>
    <w:rsid w:val="0099617E"/>
    <w:rsid w:val="00997C8C"/>
    <w:rsid w:val="009A34FC"/>
    <w:rsid w:val="009A444E"/>
    <w:rsid w:val="009A5F7B"/>
    <w:rsid w:val="009A6C99"/>
    <w:rsid w:val="009A7B7D"/>
    <w:rsid w:val="009B1D7F"/>
    <w:rsid w:val="009B2008"/>
    <w:rsid w:val="009B501C"/>
    <w:rsid w:val="009B61F9"/>
    <w:rsid w:val="009B7A90"/>
    <w:rsid w:val="009C7F0D"/>
    <w:rsid w:val="009D015A"/>
    <w:rsid w:val="009D0188"/>
    <w:rsid w:val="009D3C30"/>
    <w:rsid w:val="009D40EA"/>
    <w:rsid w:val="009D4E3E"/>
    <w:rsid w:val="009E252D"/>
    <w:rsid w:val="009E3587"/>
    <w:rsid w:val="009E3D89"/>
    <w:rsid w:val="009E3FE8"/>
    <w:rsid w:val="009F1B72"/>
    <w:rsid w:val="009F1D9B"/>
    <w:rsid w:val="009F200F"/>
    <w:rsid w:val="009F244E"/>
    <w:rsid w:val="009F4F4D"/>
    <w:rsid w:val="009F5EEA"/>
    <w:rsid w:val="009F7E5F"/>
    <w:rsid w:val="00A0192B"/>
    <w:rsid w:val="00A06248"/>
    <w:rsid w:val="00A07533"/>
    <w:rsid w:val="00A11029"/>
    <w:rsid w:val="00A12B74"/>
    <w:rsid w:val="00A12B81"/>
    <w:rsid w:val="00A12F34"/>
    <w:rsid w:val="00A134DA"/>
    <w:rsid w:val="00A15AB8"/>
    <w:rsid w:val="00A20E14"/>
    <w:rsid w:val="00A23154"/>
    <w:rsid w:val="00A233F6"/>
    <w:rsid w:val="00A24721"/>
    <w:rsid w:val="00A26EC8"/>
    <w:rsid w:val="00A26F40"/>
    <w:rsid w:val="00A279FB"/>
    <w:rsid w:val="00A3234C"/>
    <w:rsid w:val="00A34A90"/>
    <w:rsid w:val="00A36AA6"/>
    <w:rsid w:val="00A40060"/>
    <w:rsid w:val="00A4395B"/>
    <w:rsid w:val="00A44D43"/>
    <w:rsid w:val="00A469A1"/>
    <w:rsid w:val="00A47248"/>
    <w:rsid w:val="00A47DDD"/>
    <w:rsid w:val="00A50C6F"/>
    <w:rsid w:val="00A5166F"/>
    <w:rsid w:val="00A51E25"/>
    <w:rsid w:val="00A51EA6"/>
    <w:rsid w:val="00A54E12"/>
    <w:rsid w:val="00A60F97"/>
    <w:rsid w:val="00A61C95"/>
    <w:rsid w:val="00A6539C"/>
    <w:rsid w:val="00A657A9"/>
    <w:rsid w:val="00A74262"/>
    <w:rsid w:val="00A76A6C"/>
    <w:rsid w:val="00A779F8"/>
    <w:rsid w:val="00A8228F"/>
    <w:rsid w:val="00A83729"/>
    <w:rsid w:val="00A84DBD"/>
    <w:rsid w:val="00A860A3"/>
    <w:rsid w:val="00A86D04"/>
    <w:rsid w:val="00A87760"/>
    <w:rsid w:val="00A905C9"/>
    <w:rsid w:val="00A90E73"/>
    <w:rsid w:val="00A91C42"/>
    <w:rsid w:val="00A91E66"/>
    <w:rsid w:val="00A939B7"/>
    <w:rsid w:val="00A94407"/>
    <w:rsid w:val="00A952E0"/>
    <w:rsid w:val="00A95C87"/>
    <w:rsid w:val="00A9730F"/>
    <w:rsid w:val="00AA18CA"/>
    <w:rsid w:val="00AA1FF9"/>
    <w:rsid w:val="00AA2436"/>
    <w:rsid w:val="00AA2F93"/>
    <w:rsid w:val="00AB149E"/>
    <w:rsid w:val="00AB1F4F"/>
    <w:rsid w:val="00AB314D"/>
    <w:rsid w:val="00AB316D"/>
    <w:rsid w:val="00AB40AA"/>
    <w:rsid w:val="00AB5D50"/>
    <w:rsid w:val="00AB6D4F"/>
    <w:rsid w:val="00AC10FA"/>
    <w:rsid w:val="00AC1B8C"/>
    <w:rsid w:val="00AC476F"/>
    <w:rsid w:val="00AC4D1B"/>
    <w:rsid w:val="00AC5DD6"/>
    <w:rsid w:val="00AD1EC2"/>
    <w:rsid w:val="00AD394A"/>
    <w:rsid w:val="00AD5B68"/>
    <w:rsid w:val="00AD6A73"/>
    <w:rsid w:val="00AE473C"/>
    <w:rsid w:val="00AE7338"/>
    <w:rsid w:val="00AF101C"/>
    <w:rsid w:val="00AF1C41"/>
    <w:rsid w:val="00AF4611"/>
    <w:rsid w:val="00AF5556"/>
    <w:rsid w:val="00AF7634"/>
    <w:rsid w:val="00B002D9"/>
    <w:rsid w:val="00B032C1"/>
    <w:rsid w:val="00B07E3C"/>
    <w:rsid w:val="00B1793F"/>
    <w:rsid w:val="00B17DBD"/>
    <w:rsid w:val="00B22677"/>
    <w:rsid w:val="00B32883"/>
    <w:rsid w:val="00B34844"/>
    <w:rsid w:val="00B36D93"/>
    <w:rsid w:val="00B3760C"/>
    <w:rsid w:val="00B41001"/>
    <w:rsid w:val="00B41D43"/>
    <w:rsid w:val="00B41E98"/>
    <w:rsid w:val="00B45FBB"/>
    <w:rsid w:val="00B47372"/>
    <w:rsid w:val="00B504AF"/>
    <w:rsid w:val="00B51193"/>
    <w:rsid w:val="00B51B9C"/>
    <w:rsid w:val="00B51BD7"/>
    <w:rsid w:val="00B53148"/>
    <w:rsid w:val="00B5497D"/>
    <w:rsid w:val="00B60427"/>
    <w:rsid w:val="00B62BF0"/>
    <w:rsid w:val="00B639C9"/>
    <w:rsid w:val="00B64667"/>
    <w:rsid w:val="00B6513C"/>
    <w:rsid w:val="00B6524E"/>
    <w:rsid w:val="00B65A8D"/>
    <w:rsid w:val="00B6724D"/>
    <w:rsid w:val="00B70A5D"/>
    <w:rsid w:val="00B717A3"/>
    <w:rsid w:val="00B72ABF"/>
    <w:rsid w:val="00B76432"/>
    <w:rsid w:val="00B8052A"/>
    <w:rsid w:val="00B819C1"/>
    <w:rsid w:val="00B8251F"/>
    <w:rsid w:val="00B82ADD"/>
    <w:rsid w:val="00B84AB0"/>
    <w:rsid w:val="00B932D7"/>
    <w:rsid w:val="00B94A1F"/>
    <w:rsid w:val="00B959CF"/>
    <w:rsid w:val="00B964F9"/>
    <w:rsid w:val="00B97AD6"/>
    <w:rsid w:val="00BA0B10"/>
    <w:rsid w:val="00BA0B61"/>
    <w:rsid w:val="00BA11F6"/>
    <w:rsid w:val="00BA136F"/>
    <w:rsid w:val="00BA4280"/>
    <w:rsid w:val="00BA66FC"/>
    <w:rsid w:val="00BA70BB"/>
    <w:rsid w:val="00BB0D24"/>
    <w:rsid w:val="00BB2ACB"/>
    <w:rsid w:val="00BB3EAA"/>
    <w:rsid w:val="00BB44A5"/>
    <w:rsid w:val="00BB4705"/>
    <w:rsid w:val="00BB4D25"/>
    <w:rsid w:val="00BB4DC4"/>
    <w:rsid w:val="00BB7E48"/>
    <w:rsid w:val="00BC2262"/>
    <w:rsid w:val="00BD1145"/>
    <w:rsid w:val="00BD1442"/>
    <w:rsid w:val="00BD2777"/>
    <w:rsid w:val="00BD5089"/>
    <w:rsid w:val="00BF2340"/>
    <w:rsid w:val="00BF44FF"/>
    <w:rsid w:val="00BF6DD6"/>
    <w:rsid w:val="00BF74D5"/>
    <w:rsid w:val="00BF7C4A"/>
    <w:rsid w:val="00C007EC"/>
    <w:rsid w:val="00C01F39"/>
    <w:rsid w:val="00C04098"/>
    <w:rsid w:val="00C04624"/>
    <w:rsid w:val="00C07214"/>
    <w:rsid w:val="00C111F9"/>
    <w:rsid w:val="00C11717"/>
    <w:rsid w:val="00C12539"/>
    <w:rsid w:val="00C12D90"/>
    <w:rsid w:val="00C12DE1"/>
    <w:rsid w:val="00C211F1"/>
    <w:rsid w:val="00C23340"/>
    <w:rsid w:val="00C2375C"/>
    <w:rsid w:val="00C238E6"/>
    <w:rsid w:val="00C24D25"/>
    <w:rsid w:val="00C32123"/>
    <w:rsid w:val="00C32B97"/>
    <w:rsid w:val="00C33051"/>
    <w:rsid w:val="00C34DAD"/>
    <w:rsid w:val="00C3559F"/>
    <w:rsid w:val="00C35727"/>
    <w:rsid w:val="00C369F8"/>
    <w:rsid w:val="00C40674"/>
    <w:rsid w:val="00C40822"/>
    <w:rsid w:val="00C41579"/>
    <w:rsid w:val="00C45679"/>
    <w:rsid w:val="00C46031"/>
    <w:rsid w:val="00C51A62"/>
    <w:rsid w:val="00C51F9C"/>
    <w:rsid w:val="00C55D5F"/>
    <w:rsid w:val="00C56214"/>
    <w:rsid w:val="00C571FD"/>
    <w:rsid w:val="00C60DED"/>
    <w:rsid w:val="00C615A9"/>
    <w:rsid w:val="00C615D7"/>
    <w:rsid w:val="00C617E2"/>
    <w:rsid w:val="00C61B51"/>
    <w:rsid w:val="00C62AAE"/>
    <w:rsid w:val="00C718DE"/>
    <w:rsid w:val="00C71E97"/>
    <w:rsid w:val="00C760BC"/>
    <w:rsid w:val="00C807BF"/>
    <w:rsid w:val="00C83E67"/>
    <w:rsid w:val="00C84E5F"/>
    <w:rsid w:val="00C859B0"/>
    <w:rsid w:val="00C9543F"/>
    <w:rsid w:val="00C957ED"/>
    <w:rsid w:val="00C96294"/>
    <w:rsid w:val="00C96425"/>
    <w:rsid w:val="00C96DA1"/>
    <w:rsid w:val="00C96DFB"/>
    <w:rsid w:val="00CA073A"/>
    <w:rsid w:val="00CA3262"/>
    <w:rsid w:val="00CA4A74"/>
    <w:rsid w:val="00CB147F"/>
    <w:rsid w:val="00CB20C0"/>
    <w:rsid w:val="00CB3D31"/>
    <w:rsid w:val="00CC09A0"/>
    <w:rsid w:val="00CC6562"/>
    <w:rsid w:val="00CC6C5A"/>
    <w:rsid w:val="00CC7936"/>
    <w:rsid w:val="00CD003B"/>
    <w:rsid w:val="00CD213A"/>
    <w:rsid w:val="00CD3A33"/>
    <w:rsid w:val="00CD4065"/>
    <w:rsid w:val="00CE1107"/>
    <w:rsid w:val="00CE4478"/>
    <w:rsid w:val="00CE5181"/>
    <w:rsid w:val="00CE7615"/>
    <w:rsid w:val="00CE7ED1"/>
    <w:rsid w:val="00CF1027"/>
    <w:rsid w:val="00CF2D6E"/>
    <w:rsid w:val="00CF34E0"/>
    <w:rsid w:val="00CF5450"/>
    <w:rsid w:val="00CF6697"/>
    <w:rsid w:val="00D03158"/>
    <w:rsid w:val="00D06F2F"/>
    <w:rsid w:val="00D10E0D"/>
    <w:rsid w:val="00D125B4"/>
    <w:rsid w:val="00D12AF9"/>
    <w:rsid w:val="00D13F71"/>
    <w:rsid w:val="00D15240"/>
    <w:rsid w:val="00D165DA"/>
    <w:rsid w:val="00D22D35"/>
    <w:rsid w:val="00D25280"/>
    <w:rsid w:val="00D25ABA"/>
    <w:rsid w:val="00D26F83"/>
    <w:rsid w:val="00D271B0"/>
    <w:rsid w:val="00D31EC4"/>
    <w:rsid w:val="00D32D5C"/>
    <w:rsid w:val="00D33706"/>
    <w:rsid w:val="00D35084"/>
    <w:rsid w:val="00D46207"/>
    <w:rsid w:val="00D46DB8"/>
    <w:rsid w:val="00D50445"/>
    <w:rsid w:val="00D51591"/>
    <w:rsid w:val="00D51DFE"/>
    <w:rsid w:val="00D541B1"/>
    <w:rsid w:val="00D556FE"/>
    <w:rsid w:val="00D603F8"/>
    <w:rsid w:val="00D615D3"/>
    <w:rsid w:val="00D63EC7"/>
    <w:rsid w:val="00D644CE"/>
    <w:rsid w:val="00D6466D"/>
    <w:rsid w:val="00D65A2A"/>
    <w:rsid w:val="00D668BF"/>
    <w:rsid w:val="00D715DF"/>
    <w:rsid w:val="00D71BC3"/>
    <w:rsid w:val="00D74816"/>
    <w:rsid w:val="00D75DA9"/>
    <w:rsid w:val="00D77204"/>
    <w:rsid w:val="00D77581"/>
    <w:rsid w:val="00D8068A"/>
    <w:rsid w:val="00D815FA"/>
    <w:rsid w:val="00D85B69"/>
    <w:rsid w:val="00D864D9"/>
    <w:rsid w:val="00D936B1"/>
    <w:rsid w:val="00D950F1"/>
    <w:rsid w:val="00D95484"/>
    <w:rsid w:val="00D96985"/>
    <w:rsid w:val="00DA3991"/>
    <w:rsid w:val="00DA6478"/>
    <w:rsid w:val="00DB0398"/>
    <w:rsid w:val="00DB0974"/>
    <w:rsid w:val="00DB18FE"/>
    <w:rsid w:val="00DB2509"/>
    <w:rsid w:val="00DB35B8"/>
    <w:rsid w:val="00DB3DEB"/>
    <w:rsid w:val="00DB4B16"/>
    <w:rsid w:val="00DB5B91"/>
    <w:rsid w:val="00DB5EC2"/>
    <w:rsid w:val="00DC233F"/>
    <w:rsid w:val="00DC3776"/>
    <w:rsid w:val="00DC495F"/>
    <w:rsid w:val="00DD050F"/>
    <w:rsid w:val="00DD0E84"/>
    <w:rsid w:val="00DD482B"/>
    <w:rsid w:val="00DE00BA"/>
    <w:rsid w:val="00DE0DF4"/>
    <w:rsid w:val="00DE0E9C"/>
    <w:rsid w:val="00DE10B8"/>
    <w:rsid w:val="00DE2035"/>
    <w:rsid w:val="00DE3215"/>
    <w:rsid w:val="00DE5C52"/>
    <w:rsid w:val="00DE750E"/>
    <w:rsid w:val="00DE7DD8"/>
    <w:rsid w:val="00DF2FB4"/>
    <w:rsid w:val="00DF613E"/>
    <w:rsid w:val="00DF740F"/>
    <w:rsid w:val="00DF7916"/>
    <w:rsid w:val="00E00BDC"/>
    <w:rsid w:val="00E010A9"/>
    <w:rsid w:val="00E01E90"/>
    <w:rsid w:val="00E02F0D"/>
    <w:rsid w:val="00E03BE5"/>
    <w:rsid w:val="00E0441B"/>
    <w:rsid w:val="00E05B4E"/>
    <w:rsid w:val="00E10270"/>
    <w:rsid w:val="00E13CCE"/>
    <w:rsid w:val="00E13F34"/>
    <w:rsid w:val="00E1685E"/>
    <w:rsid w:val="00E20BDA"/>
    <w:rsid w:val="00E22555"/>
    <w:rsid w:val="00E226E2"/>
    <w:rsid w:val="00E22900"/>
    <w:rsid w:val="00E22947"/>
    <w:rsid w:val="00E242D2"/>
    <w:rsid w:val="00E24B3F"/>
    <w:rsid w:val="00E2568B"/>
    <w:rsid w:val="00E257CB"/>
    <w:rsid w:val="00E26929"/>
    <w:rsid w:val="00E26FCA"/>
    <w:rsid w:val="00E27FB6"/>
    <w:rsid w:val="00E31D1C"/>
    <w:rsid w:val="00E32383"/>
    <w:rsid w:val="00E326C7"/>
    <w:rsid w:val="00E35024"/>
    <w:rsid w:val="00E43609"/>
    <w:rsid w:val="00E44587"/>
    <w:rsid w:val="00E4577A"/>
    <w:rsid w:val="00E5093D"/>
    <w:rsid w:val="00E5176E"/>
    <w:rsid w:val="00E540A9"/>
    <w:rsid w:val="00E5416E"/>
    <w:rsid w:val="00E60520"/>
    <w:rsid w:val="00E62E37"/>
    <w:rsid w:val="00E63A52"/>
    <w:rsid w:val="00E6670B"/>
    <w:rsid w:val="00E67908"/>
    <w:rsid w:val="00E70B18"/>
    <w:rsid w:val="00E70D0E"/>
    <w:rsid w:val="00E718C1"/>
    <w:rsid w:val="00E719F1"/>
    <w:rsid w:val="00E771CA"/>
    <w:rsid w:val="00E8100F"/>
    <w:rsid w:val="00E823C9"/>
    <w:rsid w:val="00E826B0"/>
    <w:rsid w:val="00E83CB6"/>
    <w:rsid w:val="00E851BB"/>
    <w:rsid w:val="00E8718F"/>
    <w:rsid w:val="00E90ED9"/>
    <w:rsid w:val="00E917D4"/>
    <w:rsid w:val="00E976C2"/>
    <w:rsid w:val="00EA0282"/>
    <w:rsid w:val="00EA1BAF"/>
    <w:rsid w:val="00EA2258"/>
    <w:rsid w:val="00EA2AC9"/>
    <w:rsid w:val="00EA2D88"/>
    <w:rsid w:val="00EA3806"/>
    <w:rsid w:val="00EA3BB9"/>
    <w:rsid w:val="00EA6B2B"/>
    <w:rsid w:val="00EA715C"/>
    <w:rsid w:val="00EB003C"/>
    <w:rsid w:val="00EB74EC"/>
    <w:rsid w:val="00EB7E87"/>
    <w:rsid w:val="00EC0901"/>
    <w:rsid w:val="00EC5049"/>
    <w:rsid w:val="00EC55A4"/>
    <w:rsid w:val="00EC5D9E"/>
    <w:rsid w:val="00EC60A2"/>
    <w:rsid w:val="00EC734D"/>
    <w:rsid w:val="00ED12A9"/>
    <w:rsid w:val="00ED1CB6"/>
    <w:rsid w:val="00ED2BCC"/>
    <w:rsid w:val="00ED2FA9"/>
    <w:rsid w:val="00ED31CE"/>
    <w:rsid w:val="00ED4453"/>
    <w:rsid w:val="00ED6074"/>
    <w:rsid w:val="00ED7767"/>
    <w:rsid w:val="00EE3599"/>
    <w:rsid w:val="00EE4575"/>
    <w:rsid w:val="00EF0227"/>
    <w:rsid w:val="00EF25BF"/>
    <w:rsid w:val="00EF4549"/>
    <w:rsid w:val="00EF4B0B"/>
    <w:rsid w:val="00EF7AE3"/>
    <w:rsid w:val="00F0395A"/>
    <w:rsid w:val="00F040C3"/>
    <w:rsid w:val="00F04B74"/>
    <w:rsid w:val="00F07A8D"/>
    <w:rsid w:val="00F12DCA"/>
    <w:rsid w:val="00F1542B"/>
    <w:rsid w:val="00F15EDD"/>
    <w:rsid w:val="00F20703"/>
    <w:rsid w:val="00F21CE3"/>
    <w:rsid w:val="00F26348"/>
    <w:rsid w:val="00F3625A"/>
    <w:rsid w:val="00F367A0"/>
    <w:rsid w:val="00F36CC3"/>
    <w:rsid w:val="00F40192"/>
    <w:rsid w:val="00F42BA3"/>
    <w:rsid w:val="00F43B10"/>
    <w:rsid w:val="00F43D11"/>
    <w:rsid w:val="00F46E3D"/>
    <w:rsid w:val="00F503F0"/>
    <w:rsid w:val="00F504FF"/>
    <w:rsid w:val="00F50806"/>
    <w:rsid w:val="00F50C92"/>
    <w:rsid w:val="00F51DE3"/>
    <w:rsid w:val="00F5519B"/>
    <w:rsid w:val="00F55A7E"/>
    <w:rsid w:val="00F56E2E"/>
    <w:rsid w:val="00F5740D"/>
    <w:rsid w:val="00F60A96"/>
    <w:rsid w:val="00F632A4"/>
    <w:rsid w:val="00F64AA6"/>
    <w:rsid w:val="00F6579B"/>
    <w:rsid w:val="00F65EB0"/>
    <w:rsid w:val="00F6654B"/>
    <w:rsid w:val="00F66D7A"/>
    <w:rsid w:val="00F67739"/>
    <w:rsid w:val="00F67CB1"/>
    <w:rsid w:val="00F70047"/>
    <w:rsid w:val="00F70E41"/>
    <w:rsid w:val="00F72110"/>
    <w:rsid w:val="00F80EF2"/>
    <w:rsid w:val="00F8277C"/>
    <w:rsid w:val="00F8607A"/>
    <w:rsid w:val="00F87E21"/>
    <w:rsid w:val="00F87E8C"/>
    <w:rsid w:val="00F90786"/>
    <w:rsid w:val="00F908FB"/>
    <w:rsid w:val="00F94391"/>
    <w:rsid w:val="00F943F1"/>
    <w:rsid w:val="00FA1651"/>
    <w:rsid w:val="00FA2203"/>
    <w:rsid w:val="00FA2230"/>
    <w:rsid w:val="00FA2D1A"/>
    <w:rsid w:val="00FA4A99"/>
    <w:rsid w:val="00FA4EB8"/>
    <w:rsid w:val="00FB0F7A"/>
    <w:rsid w:val="00FB2BBA"/>
    <w:rsid w:val="00FB33F5"/>
    <w:rsid w:val="00FB4AE2"/>
    <w:rsid w:val="00FB4E38"/>
    <w:rsid w:val="00FB728D"/>
    <w:rsid w:val="00FC0618"/>
    <w:rsid w:val="00FC1332"/>
    <w:rsid w:val="00FC289E"/>
    <w:rsid w:val="00FC2B5D"/>
    <w:rsid w:val="00FC6D98"/>
    <w:rsid w:val="00FC7427"/>
    <w:rsid w:val="00FD2957"/>
    <w:rsid w:val="00FE122D"/>
    <w:rsid w:val="00FE28F0"/>
    <w:rsid w:val="00FE2AB4"/>
    <w:rsid w:val="00FE42BC"/>
    <w:rsid w:val="00FE5237"/>
    <w:rsid w:val="00FE67DF"/>
    <w:rsid w:val="00FF1B14"/>
    <w:rsid w:val="00FF285A"/>
    <w:rsid w:val="00FF2E04"/>
    <w:rsid w:val="00FF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7962AF"/>
  <w15:docId w15:val="{D9D9F20B-8114-4A01-9446-0D06169D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445"/>
    <w:rPr>
      <w:rFonts w:ascii="Times New Roman" w:eastAsia="Times New Roman" w:hAnsi="Times New Roman"/>
      <w:sz w:val="24"/>
      <w:szCs w:val="24"/>
      <w:lang w:eastAsia="en-GB"/>
    </w:rPr>
  </w:style>
  <w:style w:type="paragraph" w:styleId="Heading1">
    <w:name w:val="heading 1"/>
    <w:basedOn w:val="Normal"/>
    <w:link w:val="Heading1Char"/>
    <w:qFormat/>
    <w:locked/>
    <w:rsid w:val="00A40060"/>
    <w:pPr>
      <w:spacing w:before="100" w:beforeAutospacing="1" w:after="100" w:afterAutospacing="1"/>
      <w:outlineLvl w:val="0"/>
    </w:pPr>
    <w:rPr>
      <w:b/>
      <w:bCs/>
      <w:kern w:val="36"/>
      <w:sz w:val="48"/>
      <w:szCs w:val="48"/>
      <w:lang w:val="ro-RO" w:eastAsia="ro-RO"/>
    </w:rPr>
  </w:style>
  <w:style w:type="paragraph" w:styleId="Heading2">
    <w:name w:val="heading 2"/>
    <w:basedOn w:val="Normal"/>
    <w:next w:val="Normal"/>
    <w:link w:val="Heading2Char"/>
    <w:unhideWhenUsed/>
    <w:qFormat/>
    <w:locked/>
    <w:rsid w:val="003E1A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FE122D"/>
    <w:pPr>
      <w:keepNext/>
      <w:keepLines/>
      <w:spacing w:before="40"/>
      <w:jc w:val="both"/>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nhideWhenUsed/>
    <w:qFormat/>
    <w:locked/>
    <w:rsid w:val="0087680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locked/>
    <w:rsid w:val="0087680E"/>
    <w:pPr>
      <w:spacing w:before="240" w:after="60"/>
      <w:outlineLvl w:val="6"/>
    </w:pPr>
    <w:rPr>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060"/>
    <w:rPr>
      <w:rFonts w:ascii="Times New Roman" w:eastAsia="Times New Roman" w:hAnsi="Times New Roman"/>
      <w:b/>
      <w:bCs/>
      <w:kern w:val="36"/>
      <w:sz w:val="48"/>
      <w:szCs w:val="48"/>
      <w:lang w:val="ro-RO" w:eastAsia="ro-RO"/>
    </w:rPr>
  </w:style>
  <w:style w:type="character" w:customStyle="1" w:styleId="Heading2Char">
    <w:name w:val="Heading 2 Char"/>
    <w:basedOn w:val="DefaultParagraphFont"/>
    <w:link w:val="Heading2"/>
    <w:rsid w:val="003E1A22"/>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rsid w:val="00FE122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87680E"/>
    <w:rPr>
      <w:rFonts w:asciiTheme="majorHAnsi" w:eastAsiaTheme="majorEastAsia" w:hAnsiTheme="majorHAnsi" w:cstheme="majorBidi"/>
      <w:i/>
      <w:iCs/>
      <w:color w:val="365F91" w:themeColor="accent1" w:themeShade="BF"/>
      <w:sz w:val="24"/>
      <w:szCs w:val="24"/>
      <w:lang w:eastAsia="en-GB"/>
    </w:rPr>
  </w:style>
  <w:style w:type="character" w:customStyle="1" w:styleId="Heading7Char">
    <w:name w:val="Heading 7 Char"/>
    <w:basedOn w:val="DefaultParagraphFont"/>
    <w:link w:val="Heading7"/>
    <w:rsid w:val="0087680E"/>
    <w:rPr>
      <w:rFonts w:ascii="Times New Roman" w:eastAsia="Times New Roman" w:hAnsi="Times New Roman"/>
      <w:sz w:val="24"/>
      <w:szCs w:val="24"/>
      <w:lang w:val="ro-RO"/>
    </w:rPr>
  </w:style>
  <w:style w:type="paragraph" w:styleId="ListParagraph">
    <w:name w:val="List Paragraph"/>
    <w:basedOn w:val="Normal"/>
    <w:uiPriority w:val="34"/>
    <w:qFormat/>
    <w:rsid w:val="0086091E"/>
    <w:pPr>
      <w:ind w:left="720"/>
      <w:contextualSpacing/>
      <w:jc w:val="both"/>
    </w:pPr>
    <w:rPr>
      <w:rFonts w:ascii="Calibri" w:eastAsia="Calibri" w:hAnsi="Calibri"/>
      <w:sz w:val="22"/>
      <w:szCs w:val="22"/>
      <w:lang w:eastAsia="en-US"/>
    </w:rPr>
  </w:style>
  <w:style w:type="character" w:customStyle="1" w:styleId="apple-converted-space">
    <w:name w:val="apple-converted-space"/>
    <w:basedOn w:val="DefaultParagraphFont"/>
    <w:rsid w:val="006F1630"/>
    <w:rPr>
      <w:rFonts w:cs="Times New Roman"/>
    </w:rPr>
  </w:style>
  <w:style w:type="character" w:customStyle="1" w:styleId="hps">
    <w:name w:val="hps"/>
    <w:basedOn w:val="DefaultParagraphFont"/>
    <w:qFormat/>
    <w:rsid w:val="006F1630"/>
    <w:rPr>
      <w:rFonts w:cs="Times New Roman"/>
    </w:rPr>
  </w:style>
  <w:style w:type="paragraph" w:styleId="Footer">
    <w:name w:val="footer"/>
    <w:basedOn w:val="Normal"/>
    <w:link w:val="FooterChar"/>
    <w:uiPriority w:val="99"/>
    <w:rsid w:val="005C2506"/>
    <w:pPr>
      <w:tabs>
        <w:tab w:val="center" w:pos="4153"/>
        <w:tab w:val="right" w:pos="8306"/>
      </w:tabs>
      <w:jc w:val="both"/>
    </w:pPr>
    <w:rPr>
      <w:rFonts w:ascii="Calibri" w:eastAsia="Calibri" w:hAnsi="Calibri"/>
      <w:sz w:val="22"/>
      <w:szCs w:val="22"/>
      <w:lang w:eastAsia="en-US"/>
    </w:rPr>
  </w:style>
  <w:style w:type="character" w:customStyle="1" w:styleId="FooterChar">
    <w:name w:val="Footer Char"/>
    <w:basedOn w:val="DefaultParagraphFont"/>
    <w:link w:val="Footer"/>
    <w:uiPriority w:val="99"/>
    <w:locked/>
    <w:rsid w:val="00DE7DD8"/>
    <w:rPr>
      <w:rFonts w:cs="Times New Roman"/>
    </w:rPr>
  </w:style>
  <w:style w:type="character" w:styleId="PageNumber">
    <w:name w:val="page number"/>
    <w:basedOn w:val="DefaultParagraphFont"/>
    <w:uiPriority w:val="99"/>
    <w:rsid w:val="005C2506"/>
    <w:rPr>
      <w:rFonts w:cs="Times New Roman"/>
    </w:rPr>
  </w:style>
  <w:style w:type="character" w:customStyle="1" w:styleId="yiv8418297933">
    <w:name w:val="yiv8418297933"/>
    <w:basedOn w:val="DefaultParagraphFont"/>
    <w:uiPriority w:val="99"/>
    <w:rsid w:val="003546D7"/>
    <w:rPr>
      <w:rFonts w:cs="Times New Roman"/>
    </w:rPr>
  </w:style>
  <w:style w:type="character" w:styleId="Emphasis">
    <w:name w:val="Emphasis"/>
    <w:basedOn w:val="DefaultParagraphFont"/>
    <w:uiPriority w:val="99"/>
    <w:qFormat/>
    <w:locked/>
    <w:rsid w:val="003546D7"/>
    <w:rPr>
      <w:i/>
    </w:rPr>
  </w:style>
  <w:style w:type="paragraph" w:styleId="NormalWeb">
    <w:name w:val="Normal (Web)"/>
    <w:basedOn w:val="Normal"/>
    <w:uiPriority w:val="99"/>
    <w:unhideWhenUsed/>
    <w:rsid w:val="00A40060"/>
    <w:pPr>
      <w:spacing w:before="100" w:beforeAutospacing="1" w:after="100" w:afterAutospacing="1"/>
    </w:pPr>
    <w:rPr>
      <w:rFonts w:eastAsia="MS Mincho"/>
      <w:sz w:val="20"/>
      <w:szCs w:val="20"/>
      <w:lang w:eastAsia="en-US"/>
    </w:rPr>
  </w:style>
  <w:style w:type="paragraph" w:styleId="HTMLPreformatted">
    <w:name w:val="HTML Preformatted"/>
    <w:basedOn w:val="Normal"/>
    <w:link w:val="HTMLPreformattedChar"/>
    <w:uiPriority w:val="99"/>
    <w:unhideWhenUsed/>
    <w:qFormat/>
    <w:rsid w:val="00A40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uiPriority w:val="99"/>
    <w:qFormat/>
    <w:rsid w:val="00A40060"/>
    <w:rPr>
      <w:rFonts w:ascii="Courier New" w:eastAsia="Times New Roman" w:hAnsi="Courier New" w:cs="Courier New"/>
      <w:sz w:val="20"/>
      <w:szCs w:val="20"/>
      <w:lang w:val="ro-RO" w:eastAsia="ro-RO"/>
    </w:rPr>
  </w:style>
  <w:style w:type="character" w:customStyle="1" w:styleId="shorttext">
    <w:name w:val="short_text"/>
    <w:basedOn w:val="DefaultParagraphFont"/>
    <w:qFormat/>
    <w:rsid w:val="00A40060"/>
  </w:style>
  <w:style w:type="paragraph" w:customStyle="1" w:styleId="Default">
    <w:name w:val="Default"/>
    <w:rsid w:val="00A40060"/>
    <w:pPr>
      <w:autoSpaceDE w:val="0"/>
      <w:autoSpaceDN w:val="0"/>
      <w:adjustRightInd w:val="0"/>
    </w:pPr>
    <w:rPr>
      <w:rFonts w:ascii="Times New Roman" w:eastAsiaTheme="minorHAnsi" w:hAnsi="Times New Roman"/>
      <w:color w:val="000000"/>
      <w:sz w:val="24"/>
      <w:szCs w:val="24"/>
    </w:rPr>
  </w:style>
  <w:style w:type="paragraph" w:styleId="PlainText">
    <w:name w:val="Plain Text"/>
    <w:basedOn w:val="Normal"/>
    <w:link w:val="PlainTextChar"/>
    <w:uiPriority w:val="99"/>
    <w:unhideWhenUsed/>
    <w:rsid w:val="00A40060"/>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A40060"/>
    <w:rPr>
      <w:rFonts w:ascii="Consolas" w:eastAsiaTheme="minorHAnsi" w:hAnsi="Consolas" w:cstheme="minorBidi"/>
      <w:sz w:val="21"/>
      <w:szCs w:val="21"/>
    </w:rPr>
  </w:style>
  <w:style w:type="character" w:customStyle="1" w:styleId="null">
    <w:name w:val="null"/>
    <w:basedOn w:val="DefaultParagraphFont"/>
    <w:rsid w:val="007620DF"/>
  </w:style>
  <w:style w:type="character" w:customStyle="1" w:styleId="title-text">
    <w:name w:val="title-text"/>
    <w:basedOn w:val="DefaultParagraphFont"/>
    <w:rsid w:val="00900E83"/>
  </w:style>
  <w:style w:type="table" w:styleId="TableGrid">
    <w:name w:val="Table Grid"/>
    <w:basedOn w:val="TableNormal"/>
    <w:uiPriority w:val="39"/>
    <w:locked/>
    <w:rsid w:val="00900E83"/>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B2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C0"/>
    <w:rPr>
      <w:rFonts w:ascii="Segoe UI" w:hAnsi="Segoe UI" w:cs="Segoe UI"/>
      <w:sz w:val="18"/>
      <w:szCs w:val="18"/>
    </w:rPr>
  </w:style>
  <w:style w:type="paragraph" w:customStyle="1" w:styleId="m2893445685113868461ydpb74bdb04yiv3408100159ydp2d28f2femsolistparagraph">
    <w:name w:val="m_2893445685113868461ydpb74bdb04yiv3408100159ydp2d28f2femsolistparagraph"/>
    <w:basedOn w:val="Normal"/>
    <w:rsid w:val="00073E0A"/>
    <w:pPr>
      <w:spacing w:before="100" w:beforeAutospacing="1" w:after="100" w:afterAutospacing="1"/>
    </w:pPr>
    <w:rPr>
      <w:lang w:eastAsia="en-US"/>
    </w:rPr>
  </w:style>
  <w:style w:type="paragraph" w:customStyle="1" w:styleId="m2893445685113868461ydpb74bdb04yiv3408100159ydp15c9a1d2msolistparagraph">
    <w:name w:val="m_2893445685113868461ydpb74bdb04yiv3408100159ydp15c9a1d2msolistparagraph"/>
    <w:basedOn w:val="Normal"/>
    <w:rsid w:val="00073E0A"/>
    <w:pPr>
      <w:spacing w:before="100" w:beforeAutospacing="1" w:after="100" w:afterAutospacing="1"/>
    </w:pPr>
    <w:rPr>
      <w:lang w:eastAsia="en-US"/>
    </w:rPr>
  </w:style>
  <w:style w:type="paragraph" w:customStyle="1" w:styleId="ydp968d7940yiv4724617505gmail-m-2768009730588101572gmail-m8401203892008818468gmail-msolistparagraph">
    <w:name w:val="ydp968d7940yiv4724617505gmail-m_-2768009730588101572gmail-m_8401203892008818468gmail-msolistparagraph"/>
    <w:basedOn w:val="Normal"/>
    <w:rsid w:val="008970AD"/>
    <w:pPr>
      <w:spacing w:before="100" w:beforeAutospacing="1" w:after="100" w:afterAutospacing="1"/>
    </w:pPr>
    <w:rPr>
      <w:lang w:eastAsia="en-US"/>
    </w:rPr>
  </w:style>
  <w:style w:type="paragraph" w:customStyle="1" w:styleId="yiv4187725490msonormal">
    <w:name w:val="yiv4187725490msonormal"/>
    <w:basedOn w:val="Normal"/>
    <w:rsid w:val="00D950F1"/>
    <w:pPr>
      <w:spacing w:before="100" w:beforeAutospacing="1" w:after="100" w:afterAutospacing="1"/>
    </w:pPr>
    <w:rPr>
      <w:lang w:eastAsia="en-US"/>
    </w:rPr>
  </w:style>
  <w:style w:type="paragraph" w:customStyle="1" w:styleId="yiv9301228217m8447112304442388434ydpf52bfc55yiv3920138177m4646660942636487234yiv1049447307gmail-msolistparagraph">
    <w:name w:val="yiv9301228217m_8447112304442388434ydpf52bfc55yiv3920138177m_4646660942636487234yiv1049447307gmail-msolistparagraph"/>
    <w:basedOn w:val="Normal"/>
    <w:rsid w:val="00D950F1"/>
    <w:pPr>
      <w:spacing w:before="100" w:beforeAutospacing="1" w:after="100" w:afterAutospacing="1"/>
    </w:pPr>
    <w:rPr>
      <w:lang w:eastAsia="en-US"/>
    </w:rPr>
  </w:style>
  <w:style w:type="paragraph" w:customStyle="1" w:styleId="yiv2869681480msonormal">
    <w:name w:val="yiv2869681480msonormal"/>
    <w:basedOn w:val="Normal"/>
    <w:rsid w:val="00D950F1"/>
    <w:pPr>
      <w:spacing w:before="100" w:beforeAutospacing="1" w:after="100" w:afterAutospacing="1"/>
    </w:pPr>
    <w:rPr>
      <w:lang w:eastAsia="en-US"/>
    </w:rPr>
  </w:style>
  <w:style w:type="character" w:customStyle="1" w:styleId="tlid-translation">
    <w:name w:val="tlid-translation"/>
    <w:basedOn w:val="DefaultParagraphFont"/>
    <w:rsid w:val="00C3559F"/>
  </w:style>
  <w:style w:type="character" w:customStyle="1" w:styleId="alt-edited">
    <w:name w:val="alt-edited"/>
    <w:basedOn w:val="DefaultParagraphFont"/>
    <w:rsid w:val="00C3559F"/>
  </w:style>
  <w:style w:type="paragraph" w:styleId="BodyText">
    <w:name w:val="Body Text"/>
    <w:basedOn w:val="Normal"/>
    <w:link w:val="BodyTextChar"/>
    <w:rsid w:val="000B37E1"/>
    <w:pPr>
      <w:overflowPunct w:val="0"/>
      <w:autoSpaceDE w:val="0"/>
      <w:autoSpaceDN w:val="0"/>
      <w:adjustRightInd w:val="0"/>
      <w:spacing w:line="360" w:lineRule="auto"/>
      <w:textAlignment w:val="baseline"/>
    </w:pPr>
    <w:rPr>
      <w:b/>
      <w:szCs w:val="20"/>
      <w:lang w:val="en-GB" w:eastAsia="en-US"/>
    </w:rPr>
  </w:style>
  <w:style w:type="character" w:customStyle="1" w:styleId="BodyTextChar">
    <w:name w:val="Body Text Char"/>
    <w:basedOn w:val="DefaultParagraphFont"/>
    <w:link w:val="BodyText"/>
    <w:rsid w:val="000B37E1"/>
    <w:rPr>
      <w:rFonts w:ascii="Times New Roman" w:eastAsia="Times New Roman" w:hAnsi="Times New Roman"/>
      <w:b/>
      <w:sz w:val="24"/>
      <w:szCs w:val="20"/>
      <w:lang w:val="en-GB"/>
    </w:rPr>
  </w:style>
  <w:style w:type="paragraph" w:styleId="Header">
    <w:name w:val="header"/>
    <w:basedOn w:val="Normal"/>
    <w:link w:val="HeaderChar"/>
    <w:uiPriority w:val="99"/>
    <w:unhideWhenUsed/>
    <w:rsid w:val="00EA2AC9"/>
    <w:pPr>
      <w:tabs>
        <w:tab w:val="center" w:pos="4513"/>
        <w:tab w:val="right" w:pos="9026"/>
      </w:tabs>
      <w:jc w:val="both"/>
    </w:pPr>
    <w:rPr>
      <w:rFonts w:ascii="Calibri" w:eastAsia="Calibri" w:hAnsi="Calibri"/>
      <w:sz w:val="22"/>
      <w:szCs w:val="22"/>
      <w:lang w:eastAsia="en-US"/>
    </w:rPr>
  </w:style>
  <w:style w:type="character" w:customStyle="1" w:styleId="HeaderChar">
    <w:name w:val="Header Char"/>
    <w:basedOn w:val="DefaultParagraphFont"/>
    <w:link w:val="Header"/>
    <w:uiPriority w:val="99"/>
    <w:rsid w:val="00EA2AC9"/>
  </w:style>
  <w:style w:type="paragraph" w:styleId="NoSpacing">
    <w:name w:val="No Spacing"/>
    <w:uiPriority w:val="1"/>
    <w:qFormat/>
    <w:rsid w:val="00C61B51"/>
    <w:rPr>
      <w:rFonts w:asciiTheme="minorHAnsi" w:eastAsiaTheme="minorHAnsi" w:hAnsiTheme="minorHAnsi" w:cstheme="minorBidi"/>
      <w:lang w:val="ro-RO"/>
    </w:rPr>
  </w:style>
  <w:style w:type="character" w:customStyle="1" w:styleId="jlqj4b">
    <w:name w:val="jlqj4b"/>
    <w:basedOn w:val="DefaultParagraphFont"/>
    <w:rsid w:val="00FE122D"/>
  </w:style>
  <w:style w:type="character" w:styleId="Hyperlink">
    <w:name w:val="Hyperlink"/>
    <w:basedOn w:val="DefaultParagraphFont"/>
    <w:unhideWhenUsed/>
    <w:rsid w:val="003E1A22"/>
    <w:rPr>
      <w:color w:val="0000FF"/>
      <w:u w:val="single"/>
    </w:rPr>
  </w:style>
  <w:style w:type="character" w:customStyle="1" w:styleId="y2iqfc">
    <w:name w:val="y2iqfc"/>
    <w:basedOn w:val="DefaultParagraphFont"/>
    <w:rsid w:val="003E1A22"/>
  </w:style>
  <w:style w:type="paragraph" w:styleId="FootnoteText">
    <w:name w:val="footnote text"/>
    <w:basedOn w:val="Normal"/>
    <w:link w:val="FootnoteTextChar"/>
    <w:uiPriority w:val="99"/>
    <w:unhideWhenUsed/>
    <w:rsid w:val="003E1A22"/>
    <w:rPr>
      <w:sz w:val="20"/>
      <w:szCs w:val="20"/>
    </w:rPr>
  </w:style>
  <w:style w:type="character" w:customStyle="1" w:styleId="FootnoteTextChar">
    <w:name w:val="Footnote Text Char"/>
    <w:basedOn w:val="DefaultParagraphFont"/>
    <w:link w:val="FootnoteText"/>
    <w:uiPriority w:val="99"/>
    <w:rsid w:val="003E1A22"/>
    <w:rPr>
      <w:rFonts w:ascii="Times New Roman" w:eastAsia="Times New Roman" w:hAnsi="Times New Roman"/>
      <w:sz w:val="20"/>
      <w:szCs w:val="20"/>
      <w:lang w:eastAsia="en-GB"/>
    </w:rPr>
  </w:style>
  <w:style w:type="character" w:styleId="FootnoteReference">
    <w:name w:val="footnote reference"/>
    <w:basedOn w:val="DefaultParagraphFont"/>
    <w:uiPriority w:val="99"/>
    <w:unhideWhenUsed/>
    <w:rsid w:val="003E1A22"/>
    <w:rPr>
      <w:vertAlign w:val="superscript"/>
    </w:rPr>
  </w:style>
  <w:style w:type="character" w:customStyle="1" w:styleId="il">
    <w:name w:val="il"/>
    <w:basedOn w:val="DefaultParagraphFont"/>
    <w:rsid w:val="003E1A22"/>
  </w:style>
  <w:style w:type="character" w:customStyle="1" w:styleId="gmaildefault">
    <w:name w:val="gmail_default"/>
    <w:basedOn w:val="DefaultParagraphFont"/>
    <w:rsid w:val="003E1A22"/>
  </w:style>
  <w:style w:type="paragraph" w:customStyle="1" w:styleId="yiv8010861480msonormal">
    <w:name w:val="yiv8010861480msonormal"/>
    <w:basedOn w:val="Normal"/>
    <w:rsid w:val="0087680E"/>
    <w:pPr>
      <w:spacing w:before="100" w:beforeAutospacing="1" w:after="100" w:afterAutospacing="1"/>
    </w:pPr>
    <w:rPr>
      <w:lang w:val="ro-RO" w:eastAsia="ro-RO"/>
    </w:rPr>
  </w:style>
  <w:style w:type="character" w:customStyle="1" w:styleId="viiyi">
    <w:name w:val="viiyi"/>
    <w:basedOn w:val="DefaultParagraphFont"/>
    <w:rsid w:val="0087680E"/>
  </w:style>
  <w:style w:type="paragraph" w:customStyle="1" w:styleId="m4659569042016742817m1575477525284947435ydp5d843536msonormal">
    <w:name w:val="m_4659569042016742817m_1575477525284947435ydp5d843536msonormal"/>
    <w:basedOn w:val="Normal"/>
    <w:rsid w:val="0087680E"/>
    <w:pPr>
      <w:spacing w:before="100" w:beforeAutospacing="1" w:after="100" w:afterAutospacing="1"/>
    </w:pPr>
    <w:rPr>
      <w:lang w:eastAsia="en-US"/>
    </w:rPr>
  </w:style>
  <w:style w:type="character" w:customStyle="1" w:styleId="gd">
    <w:name w:val="gd"/>
    <w:basedOn w:val="DefaultParagraphFont"/>
    <w:rsid w:val="0087680E"/>
  </w:style>
  <w:style w:type="character" w:customStyle="1" w:styleId="rynqvb">
    <w:name w:val="rynqvb"/>
    <w:basedOn w:val="DefaultParagraphFont"/>
    <w:rsid w:val="0087680E"/>
  </w:style>
  <w:style w:type="paragraph" w:customStyle="1" w:styleId="TableParagraph">
    <w:name w:val="Table Paragraph"/>
    <w:basedOn w:val="Normal"/>
    <w:uiPriority w:val="1"/>
    <w:qFormat/>
    <w:rsid w:val="004A541E"/>
    <w:pPr>
      <w:widowControl w:val="0"/>
      <w:autoSpaceDE w:val="0"/>
      <w:autoSpaceDN w:val="0"/>
    </w:pPr>
    <w:rPr>
      <w:rFonts w:ascii="Cambria" w:eastAsia="Cambria" w:hAnsi="Cambria" w:cs="Cambria"/>
      <w:sz w:val="22"/>
      <w:szCs w:val="22"/>
      <w:lang w:val="ro-RO" w:eastAsia="en-US"/>
    </w:rPr>
  </w:style>
  <w:style w:type="character" w:customStyle="1" w:styleId="im">
    <w:name w:val="im"/>
    <w:basedOn w:val="DefaultParagraphFont"/>
    <w:rsid w:val="00C33051"/>
  </w:style>
  <w:style w:type="character" w:styleId="FollowedHyperlink">
    <w:name w:val="FollowedHyperlink"/>
    <w:basedOn w:val="DefaultParagraphFont"/>
    <w:uiPriority w:val="99"/>
    <w:semiHidden/>
    <w:unhideWhenUsed/>
    <w:rsid w:val="00EA6B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3494">
      <w:bodyDiv w:val="1"/>
      <w:marLeft w:val="0"/>
      <w:marRight w:val="0"/>
      <w:marTop w:val="0"/>
      <w:marBottom w:val="0"/>
      <w:divBdr>
        <w:top w:val="none" w:sz="0" w:space="0" w:color="auto"/>
        <w:left w:val="none" w:sz="0" w:space="0" w:color="auto"/>
        <w:bottom w:val="none" w:sz="0" w:space="0" w:color="auto"/>
        <w:right w:val="none" w:sz="0" w:space="0" w:color="auto"/>
      </w:divBdr>
    </w:div>
    <w:div w:id="95904312">
      <w:bodyDiv w:val="1"/>
      <w:marLeft w:val="0"/>
      <w:marRight w:val="0"/>
      <w:marTop w:val="0"/>
      <w:marBottom w:val="0"/>
      <w:divBdr>
        <w:top w:val="none" w:sz="0" w:space="0" w:color="auto"/>
        <w:left w:val="none" w:sz="0" w:space="0" w:color="auto"/>
        <w:bottom w:val="none" w:sz="0" w:space="0" w:color="auto"/>
        <w:right w:val="none" w:sz="0" w:space="0" w:color="auto"/>
      </w:divBdr>
    </w:div>
    <w:div w:id="99224994">
      <w:bodyDiv w:val="1"/>
      <w:marLeft w:val="0"/>
      <w:marRight w:val="0"/>
      <w:marTop w:val="0"/>
      <w:marBottom w:val="0"/>
      <w:divBdr>
        <w:top w:val="none" w:sz="0" w:space="0" w:color="auto"/>
        <w:left w:val="none" w:sz="0" w:space="0" w:color="auto"/>
        <w:bottom w:val="none" w:sz="0" w:space="0" w:color="auto"/>
        <w:right w:val="none" w:sz="0" w:space="0" w:color="auto"/>
      </w:divBdr>
    </w:div>
    <w:div w:id="182324888">
      <w:bodyDiv w:val="1"/>
      <w:marLeft w:val="0"/>
      <w:marRight w:val="0"/>
      <w:marTop w:val="0"/>
      <w:marBottom w:val="0"/>
      <w:divBdr>
        <w:top w:val="none" w:sz="0" w:space="0" w:color="auto"/>
        <w:left w:val="none" w:sz="0" w:space="0" w:color="auto"/>
        <w:bottom w:val="none" w:sz="0" w:space="0" w:color="auto"/>
        <w:right w:val="none" w:sz="0" w:space="0" w:color="auto"/>
      </w:divBdr>
    </w:div>
    <w:div w:id="243104925">
      <w:bodyDiv w:val="1"/>
      <w:marLeft w:val="0"/>
      <w:marRight w:val="0"/>
      <w:marTop w:val="0"/>
      <w:marBottom w:val="0"/>
      <w:divBdr>
        <w:top w:val="none" w:sz="0" w:space="0" w:color="auto"/>
        <w:left w:val="none" w:sz="0" w:space="0" w:color="auto"/>
        <w:bottom w:val="none" w:sz="0" w:space="0" w:color="auto"/>
        <w:right w:val="none" w:sz="0" w:space="0" w:color="auto"/>
      </w:divBdr>
    </w:div>
    <w:div w:id="361562115">
      <w:bodyDiv w:val="1"/>
      <w:marLeft w:val="0"/>
      <w:marRight w:val="0"/>
      <w:marTop w:val="0"/>
      <w:marBottom w:val="0"/>
      <w:divBdr>
        <w:top w:val="none" w:sz="0" w:space="0" w:color="auto"/>
        <w:left w:val="none" w:sz="0" w:space="0" w:color="auto"/>
        <w:bottom w:val="none" w:sz="0" w:space="0" w:color="auto"/>
        <w:right w:val="none" w:sz="0" w:space="0" w:color="auto"/>
      </w:divBdr>
    </w:div>
    <w:div w:id="460879645">
      <w:bodyDiv w:val="1"/>
      <w:marLeft w:val="0"/>
      <w:marRight w:val="0"/>
      <w:marTop w:val="0"/>
      <w:marBottom w:val="0"/>
      <w:divBdr>
        <w:top w:val="none" w:sz="0" w:space="0" w:color="auto"/>
        <w:left w:val="none" w:sz="0" w:space="0" w:color="auto"/>
        <w:bottom w:val="none" w:sz="0" w:space="0" w:color="auto"/>
        <w:right w:val="none" w:sz="0" w:space="0" w:color="auto"/>
      </w:divBdr>
    </w:div>
    <w:div w:id="492601244">
      <w:bodyDiv w:val="1"/>
      <w:marLeft w:val="0"/>
      <w:marRight w:val="0"/>
      <w:marTop w:val="0"/>
      <w:marBottom w:val="0"/>
      <w:divBdr>
        <w:top w:val="none" w:sz="0" w:space="0" w:color="auto"/>
        <w:left w:val="none" w:sz="0" w:space="0" w:color="auto"/>
        <w:bottom w:val="none" w:sz="0" w:space="0" w:color="auto"/>
        <w:right w:val="none" w:sz="0" w:space="0" w:color="auto"/>
      </w:divBdr>
    </w:div>
    <w:div w:id="629672668">
      <w:bodyDiv w:val="1"/>
      <w:marLeft w:val="0"/>
      <w:marRight w:val="0"/>
      <w:marTop w:val="0"/>
      <w:marBottom w:val="0"/>
      <w:divBdr>
        <w:top w:val="none" w:sz="0" w:space="0" w:color="auto"/>
        <w:left w:val="none" w:sz="0" w:space="0" w:color="auto"/>
        <w:bottom w:val="none" w:sz="0" w:space="0" w:color="auto"/>
        <w:right w:val="none" w:sz="0" w:space="0" w:color="auto"/>
      </w:divBdr>
    </w:div>
    <w:div w:id="639073400">
      <w:bodyDiv w:val="1"/>
      <w:marLeft w:val="0"/>
      <w:marRight w:val="0"/>
      <w:marTop w:val="0"/>
      <w:marBottom w:val="0"/>
      <w:divBdr>
        <w:top w:val="none" w:sz="0" w:space="0" w:color="auto"/>
        <w:left w:val="none" w:sz="0" w:space="0" w:color="auto"/>
        <w:bottom w:val="none" w:sz="0" w:space="0" w:color="auto"/>
        <w:right w:val="none" w:sz="0" w:space="0" w:color="auto"/>
      </w:divBdr>
      <w:divsChild>
        <w:div w:id="733163098">
          <w:marLeft w:val="0"/>
          <w:marRight w:val="0"/>
          <w:marTop w:val="0"/>
          <w:marBottom w:val="0"/>
          <w:divBdr>
            <w:top w:val="none" w:sz="0" w:space="0" w:color="auto"/>
            <w:left w:val="none" w:sz="0" w:space="0" w:color="auto"/>
            <w:bottom w:val="none" w:sz="0" w:space="0" w:color="auto"/>
            <w:right w:val="none" w:sz="0" w:space="0" w:color="auto"/>
          </w:divBdr>
        </w:div>
        <w:div w:id="1417898025">
          <w:marLeft w:val="0"/>
          <w:marRight w:val="0"/>
          <w:marTop w:val="0"/>
          <w:marBottom w:val="0"/>
          <w:divBdr>
            <w:top w:val="none" w:sz="0" w:space="0" w:color="auto"/>
            <w:left w:val="none" w:sz="0" w:space="0" w:color="auto"/>
            <w:bottom w:val="none" w:sz="0" w:space="0" w:color="auto"/>
            <w:right w:val="none" w:sz="0" w:space="0" w:color="auto"/>
          </w:divBdr>
        </w:div>
      </w:divsChild>
    </w:div>
    <w:div w:id="673413761">
      <w:bodyDiv w:val="1"/>
      <w:marLeft w:val="0"/>
      <w:marRight w:val="0"/>
      <w:marTop w:val="0"/>
      <w:marBottom w:val="0"/>
      <w:divBdr>
        <w:top w:val="none" w:sz="0" w:space="0" w:color="auto"/>
        <w:left w:val="none" w:sz="0" w:space="0" w:color="auto"/>
        <w:bottom w:val="none" w:sz="0" w:space="0" w:color="auto"/>
        <w:right w:val="none" w:sz="0" w:space="0" w:color="auto"/>
      </w:divBdr>
    </w:div>
    <w:div w:id="785348261">
      <w:bodyDiv w:val="1"/>
      <w:marLeft w:val="0"/>
      <w:marRight w:val="0"/>
      <w:marTop w:val="0"/>
      <w:marBottom w:val="0"/>
      <w:divBdr>
        <w:top w:val="none" w:sz="0" w:space="0" w:color="auto"/>
        <w:left w:val="none" w:sz="0" w:space="0" w:color="auto"/>
        <w:bottom w:val="none" w:sz="0" w:space="0" w:color="auto"/>
        <w:right w:val="none" w:sz="0" w:space="0" w:color="auto"/>
      </w:divBdr>
    </w:div>
    <w:div w:id="798374879">
      <w:bodyDiv w:val="1"/>
      <w:marLeft w:val="0"/>
      <w:marRight w:val="0"/>
      <w:marTop w:val="0"/>
      <w:marBottom w:val="0"/>
      <w:divBdr>
        <w:top w:val="none" w:sz="0" w:space="0" w:color="auto"/>
        <w:left w:val="none" w:sz="0" w:space="0" w:color="auto"/>
        <w:bottom w:val="none" w:sz="0" w:space="0" w:color="auto"/>
        <w:right w:val="none" w:sz="0" w:space="0" w:color="auto"/>
      </w:divBdr>
    </w:div>
    <w:div w:id="911431118">
      <w:bodyDiv w:val="1"/>
      <w:marLeft w:val="0"/>
      <w:marRight w:val="0"/>
      <w:marTop w:val="0"/>
      <w:marBottom w:val="0"/>
      <w:divBdr>
        <w:top w:val="none" w:sz="0" w:space="0" w:color="auto"/>
        <w:left w:val="none" w:sz="0" w:space="0" w:color="auto"/>
        <w:bottom w:val="none" w:sz="0" w:space="0" w:color="auto"/>
        <w:right w:val="none" w:sz="0" w:space="0" w:color="auto"/>
      </w:divBdr>
    </w:div>
    <w:div w:id="948853646">
      <w:bodyDiv w:val="1"/>
      <w:marLeft w:val="0"/>
      <w:marRight w:val="0"/>
      <w:marTop w:val="0"/>
      <w:marBottom w:val="0"/>
      <w:divBdr>
        <w:top w:val="none" w:sz="0" w:space="0" w:color="auto"/>
        <w:left w:val="none" w:sz="0" w:space="0" w:color="auto"/>
        <w:bottom w:val="none" w:sz="0" w:space="0" w:color="auto"/>
        <w:right w:val="none" w:sz="0" w:space="0" w:color="auto"/>
      </w:divBdr>
    </w:div>
    <w:div w:id="983508495">
      <w:bodyDiv w:val="1"/>
      <w:marLeft w:val="0"/>
      <w:marRight w:val="0"/>
      <w:marTop w:val="0"/>
      <w:marBottom w:val="0"/>
      <w:divBdr>
        <w:top w:val="none" w:sz="0" w:space="0" w:color="auto"/>
        <w:left w:val="none" w:sz="0" w:space="0" w:color="auto"/>
        <w:bottom w:val="none" w:sz="0" w:space="0" w:color="auto"/>
        <w:right w:val="none" w:sz="0" w:space="0" w:color="auto"/>
      </w:divBdr>
    </w:div>
    <w:div w:id="1007368627">
      <w:bodyDiv w:val="1"/>
      <w:marLeft w:val="0"/>
      <w:marRight w:val="0"/>
      <w:marTop w:val="0"/>
      <w:marBottom w:val="0"/>
      <w:divBdr>
        <w:top w:val="none" w:sz="0" w:space="0" w:color="auto"/>
        <w:left w:val="none" w:sz="0" w:space="0" w:color="auto"/>
        <w:bottom w:val="none" w:sz="0" w:space="0" w:color="auto"/>
        <w:right w:val="none" w:sz="0" w:space="0" w:color="auto"/>
      </w:divBdr>
    </w:div>
    <w:div w:id="1134257543">
      <w:bodyDiv w:val="1"/>
      <w:marLeft w:val="0"/>
      <w:marRight w:val="0"/>
      <w:marTop w:val="0"/>
      <w:marBottom w:val="0"/>
      <w:divBdr>
        <w:top w:val="none" w:sz="0" w:space="0" w:color="auto"/>
        <w:left w:val="none" w:sz="0" w:space="0" w:color="auto"/>
        <w:bottom w:val="none" w:sz="0" w:space="0" w:color="auto"/>
        <w:right w:val="none" w:sz="0" w:space="0" w:color="auto"/>
      </w:divBdr>
    </w:div>
    <w:div w:id="1138765090">
      <w:bodyDiv w:val="1"/>
      <w:marLeft w:val="0"/>
      <w:marRight w:val="0"/>
      <w:marTop w:val="0"/>
      <w:marBottom w:val="0"/>
      <w:divBdr>
        <w:top w:val="none" w:sz="0" w:space="0" w:color="auto"/>
        <w:left w:val="none" w:sz="0" w:space="0" w:color="auto"/>
        <w:bottom w:val="none" w:sz="0" w:space="0" w:color="auto"/>
        <w:right w:val="none" w:sz="0" w:space="0" w:color="auto"/>
      </w:divBdr>
    </w:div>
    <w:div w:id="1182204356">
      <w:bodyDiv w:val="1"/>
      <w:marLeft w:val="0"/>
      <w:marRight w:val="0"/>
      <w:marTop w:val="0"/>
      <w:marBottom w:val="0"/>
      <w:divBdr>
        <w:top w:val="none" w:sz="0" w:space="0" w:color="auto"/>
        <w:left w:val="none" w:sz="0" w:space="0" w:color="auto"/>
        <w:bottom w:val="none" w:sz="0" w:space="0" w:color="auto"/>
        <w:right w:val="none" w:sz="0" w:space="0" w:color="auto"/>
      </w:divBdr>
    </w:div>
    <w:div w:id="1223103998">
      <w:bodyDiv w:val="1"/>
      <w:marLeft w:val="0"/>
      <w:marRight w:val="0"/>
      <w:marTop w:val="0"/>
      <w:marBottom w:val="0"/>
      <w:divBdr>
        <w:top w:val="none" w:sz="0" w:space="0" w:color="auto"/>
        <w:left w:val="none" w:sz="0" w:space="0" w:color="auto"/>
        <w:bottom w:val="none" w:sz="0" w:space="0" w:color="auto"/>
        <w:right w:val="none" w:sz="0" w:space="0" w:color="auto"/>
      </w:divBdr>
    </w:div>
    <w:div w:id="1265303844">
      <w:bodyDiv w:val="1"/>
      <w:marLeft w:val="0"/>
      <w:marRight w:val="0"/>
      <w:marTop w:val="0"/>
      <w:marBottom w:val="0"/>
      <w:divBdr>
        <w:top w:val="none" w:sz="0" w:space="0" w:color="auto"/>
        <w:left w:val="none" w:sz="0" w:space="0" w:color="auto"/>
        <w:bottom w:val="none" w:sz="0" w:space="0" w:color="auto"/>
        <w:right w:val="none" w:sz="0" w:space="0" w:color="auto"/>
      </w:divBdr>
    </w:div>
    <w:div w:id="1330212876">
      <w:bodyDiv w:val="1"/>
      <w:marLeft w:val="0"/>
      <w:marRight w:val="0"/>
      <w:marTop w:val="0"/>
      <w:marBottom w:val="0"/>
      <w:divBdr>
        <w:top w:val="none" w:sz="0" w:space="0" w:color="auto"/>
        <w:left w:val="none" w:sz="0" w:space="0" w:color="auto"/>
        <w:bottom w:val="none" w:sz="0" w:space="0" w:color="auto"/>
        <w:right w:val="none" w:sz="0" w:space="0" w:color="auto"/>
      </w:divBdr>
    </w:div>
    <w:div w:id="1332025582">
      <w:bodyDiv w:val="1"/>
      <w:marLeft w:val="0"/>
      <w:marRight w:val="0"/>
      <w:marTop w:val="0"/>
      <w:marBottom w:val="0"/>
      <w:divBdr>
        <w:top w:val="none" w:sz="0" w:space="0" w:color="auto"/>
        <w:left w:val="none" w:sz="0" w:space="0" w:color="auto"/>
        <w:bottom w:val="none" w:sz="0" w:space="0" w:color="auto"/>
        <w:right w:val="none" w:sz="0" w:space="0" w:color="auto"/>
      </w:divBdr>
    </w:div>
    <w:div w:id="1378965538">
      <w:bodyDiv w:val="1"/>
      <w:marLeft w:val="0"/>
      <w:marRight w:val="0"/>
      <w:marTop w:val="0"/>
      <w:marBottom w:val="0"/>
      <w:divBdr>
        <w:top w:val="none" w:sz="0" w:space="0" w:color="auto"/>
        <w:left w:val="none" w:sz="0" w:space="0" w:color="auto"/>
        <w:bottom w:val="none" w:sz="0" w:space="0" w:color="auto"/>
        <w:right w:val="none" w:sz="0" w:space="0" w:color="auto"/>
      </w:divBdr>
    </w:div>
    <w:div w:id="1470588950">
      <w:bodyDiv w:val="1"/>
      <w:marLeft w:val="0"/>
      <w:marRight w:val="0"/>
      <w:marTop w:val="0"/>
      <w:marBottom w:val="0"/>
      <w:divBdr>
        <w:top w:val="none" w:sz="0" w:space="0" w:color="auto"/>
        <w:left w:val="none" w:sz="0" w:space="0" w:color="auto"/>
        <w:bottom w:val="none" w:sz="0" w:space="0" w:color="auto"/>
        <w:right w:val="none" w:sz="0" w:space="0" w:color="auto"/>
      </w:divBdr>
    </w:div>
    <w:div w:id="1487211206">
      <w:bodyDiv w:val="1"/>
      <w:marLeft w:val="0"/>
      <w:marRight w:val="0"/>
      <w:marTop w:val="0"/>
      <w:marBottom w:val="0"/>
      <w:divBdr>
        <w:top w:val="none" w:sz="0" w:space="0" w:color="auto"/>
        <w:left w:val="none" w:sz="0" w:space="0" w:color="auto"/>
        <w:bottom w:val="none" w:sz="0" w:space="0" w:color="auto"/>
        <w:right w:val="none" w:sz="0" w:space="0" w:color="auto"/>
      </w:divBdr>
    </w:div>
    <w:div w:id="1507013019">
      <w:bodyDiv w:val="1"/>
      <w:marLeft w:val="0"/>
      <w:marRight w:val="0"/>
      <w:marTop w:val="0"/>
      <w:marBottom w:val="0"/>
      <w:divBdr>
        <w:top w:val="none" w:sz="0" w:space="0" w:color="auto"/>
        <w:left w:val="none" w:sz="0" w:space="0" w:color="auto"/>
        <w:bottom w:val="none" w:sz="0" w:space="0" w:color="auto"/>
        <w:right w:val="none" w:sz="0" w:space="0" w:color="auto"/>
      </w:divBdr>
    </w:div>
    <w:div w:id="1556501850">
      <w:bodyDiv w:val="1"/>
      <w:marLeft w:val="0"/>
      <w:marRight w:val="0"/>
      <w:marTop w:val="0"/>
      <w:marBottom w:val="0"/>
      <w:divBdr>
        <w:top w:val="none" w:sz="0" w:space="0" w:color="auto"/>
        <w:left w:val="none" w:sz="0" w:space="0" w:color="auto"/>
        <w:bottom w:val="none" w:sz="0" w:space="0" w:color="auto"/>
        <w:right w:val="none" w:sz="0" w:space="0" w:color="auto"/>
      </w:divBdr>
    </w:div>
    <w:div w:id="1615403413">
      <w:bodyDiv w:val="1"/>
      <w:marLeft w:val="0"/>
      <w:marRight w:val="0"/>
      <w:marTop w:val="0"/>
      <w:marBottom w:val="0"/>
      <w:divBdr>
        <w:top w:val="none" w:sz="0" w:space="0" w:color="auto"/>
        <w:left w:val="none" w:sz="0" w:space="0" w:color="auto"/>
        <w:bottom w:val="none" w:sz="0" w:space="0" w:color="auto"/>
        <w:right w:val="none" w:sz="0" w:space="0" w:color="auto"/>
      </w:divBdr>
    </w:div>
    <w:div w:id="1752040684">
      <w:bodyDiv w:val="1"/>
      <w:marLeft w:val="0"/>
      <w:marRight w:val="0"/>
      <w:marTop w:val="0"/>
      <w:marBottom w:val="0"/>
      <w:divBdr>
        <w:top w:val="none" w:sz="0" w:space="0" w:color="auto"/>
        <w:left w:val="none" w:sz="0" w:space="0" w:color="auto"/>
        <w:bottom w:val="none" w:sz="0" w:space="0" w:color="auto"/>
        <w:right w:val="none" w:sz="0" w:space="0" w:color="auto"/>
      </w:divBdr>
    </w:div>
    <w:div w:id="1794590182">
      <w:bodyDiv w:val="1"/>
      <w:marLeft w:val="0"/>
      <w:marRight w:val="0"/>
      <w:marTop w:val="0"/>
      <w:marBottom w:val="0"/>
      <w:divBdr>
        <w:top w:val="none" w:sz="0" w:space="0" w:color="auto"/>
        <w:left w:val="none" w:sz="0" w:space="0" w:color="auto"/>
        <w:bottom w:val="none" w:sz="0" w:space="0" w:color="auto"/>
        <w:right w:val="none" w:sz="0" w:space="0" w:color="auto"/>
      </w:divBdr>
    </w:div>
    <w:div w:id="1839074462">
      <w:bodyDiv w:val="1"/>
      <w:marLeft w:val="0"/>
      <w:marRight w:val="0"/>
      <w:marTop w:val="0"/>
      <w:marBottom w:val="0"/>
      <w:divBdr>
        <w:top w:val="none" w:sz="0" w:space="0" w:color="auto"/>
        <w:left w:val="none" w:sz="0" w:space="0" w:color="auto"/>
        <w:bottom w:val="none" w:sz="0" w:space="0" w:color="auto"/>
        <w:right w:val="none" w:sz="0" w:space="0" w:color="auto"/>
      </w:divBdr>
    </w:div>
    <w:div w:id="1855221334">
      <w:bodyDiv w:val="1"/>
      <w:marLeft w:val="0"/>
      <w:marRight w:val="0"/>
      <w:marTop w:val="0"/>
      <w:marBottom w:val="0"/>
      <w:divBdr>
        <w:top w:val="none" w:sz="0" w:space="0" w:color="auto"/>
        <w:left w:val="none" w:sz="0" w:space="0" w:color="auto"/>
        <w:bottom w:val="none" w:sz="0" w:space="0" w:color="auto"/>
        <w:right w:val="none" w:sz="0" w:space="0" w:color="auto"/>
      </w:divBdr>
    </w:div>
    <w:div w:id="1924411641">
      <w:bodyDiv w:val="1"/>
      <w:marLeft w:val="0"/>
      <w:marRight w:val="0"/>
      <w:marTop w:val="0"/>
      <w:marBottom w:val="0"/>
      <w:divBdr>
        <w:top w:val="none" w:sz="0" w:space="0" w:color="auto"/>
        <w:left w:val="none" w:sz="0" w:space="0" w:color="auto"/>
        <w:bottom w:val="none" w:sz="0" w:space="0" w:color="auto"/>
        <w:right w:val="none" w:sz="0" w:space="0" w:color="auto"/>
      </w:divBdr>
      <w:divsChild>
        <w:div w:id="97911442">
          <w:marLeft w:val="0"/>
          <w:marRight w:val="0"/>
          <w:marTop w:val="0"/>
          <w:marBottom w:val="0"/>
          <w:divBdr>
            <w:top w:val="none" w:sz="0" w:space="0" w:color="auto"/>
            <w:left w:val="none" w:sz="0" w:space="0" w:color="auto"/>
            <w:bottom w:val="none" w:sz="0" w:space="0" w:color="auto"/>
            <w:right w:val="none" w:sz="0" w:space="0" w:color="auto"/>
          </w:divBdr>
        </w:div>
        <w:div w:id="422997705">
          <w:marLeft w:val="0"/>
          <w:marRight w:val="0"/>
          <w:marTop w:val="0"/>
          <w:marBottom w:val="0"/>
          <w:divBdr>
            <w:top w:val="none" w:sz="0" w:space="0" w:color="auto"/>
            <w:left w:val="none" w:sz="0" w:space="0" w:color="auto"/>
            <w:bottom w:val="none" w:sz="0" w:space="0" w:color="auto"/>
            <w:right w:val="none" w:sz="0" w:space="0" w:color="auto"/>
          </w:divBdr>
        </w:div>
        <w:div w:id="1238201088">
          <w:marLeft w:val="0"/>
          <w:marRight w:val="0"/>
          <w:marTop w:val="0"/>
          <w:marBottom w:val="0"/>
          <w:divBdr>
            <w:top w:val="none" w:sz="0" w:space="0" w:color="auto"/>
            <w:left w:val="none" w:sz="0" w:space="0" w:color="auto"/>
            <w:bottom w:val="none" w:sz="0" w:space="0" w:color="auto"/>
            <w:right w:val="none" w:sz="0" w:space="0" w:color="auto"/>
          </w:divBdr>
        </w:div>
        <w:div w:id="1296372305">
          <w:marLeft w:val="0"/>
          <w:marRight w:val="0"/>
          <w:marTop w:val="0"/>
          <w:marBottom w:val="0"/>
          <w:divBdr>
            <w:top w:val="none" w:sz="0" w:space="0" w:color="auto"/>
            <w:left w:val="none" w:sz="0" w:space="0" w:color="auto"/>
            <w:bottom w:val="none" w:sz="0" w:space="0" w:color="auto"/>
            <w:right w:val="none" w:sz="0" w:space="0" w:color="auto"/>
          </w:divBdr>
        </w:div>
        <w:div w:id="2017884215">
          <w:marLeft w:val="0"/>
          <w:marRight w:val="0"/>
          <w:marTop w:val="0"/>
          <w:marBottom w:val="0"/>
          <w:divBdr>
            <w:top w:val="none" w:sz="0" w:space="0" w:color="auto"/>
            <w:left w:val="none" w:sz="0" w:space="0" w:color="auto"/>
            <w:bottom w:val="none" w:sz="0" w:space="0" w:color="auto"/>
            <w:right w:val="none" w:sz="0" w:space="0" w:color="auto"/>
          </w:divBdr>
        </w:div>
      </w:divsChild>
    </w:div>
    <w:div w:id="1925262846">
      <w:bodyDiv w:val="1"/>
      <w:marLeft w:val="0"/>
      <w:marRight w:val="0"/>
      <w:marTop w:val="0"/>
      <w:marBottom w:val="0"/>
      <w:divBdr>
        <w:top w:val="none" w:sz="0" w:space="0" w:color="auto"/>
        <w:left w:val="none" w:sz="0" w:space="0" w:color="auto"/>
        <w:bottom w:val="none" w:sz="0" w:space="0" w:color="auto"/>
        <w:right w:val="none" w:sz="0" w:space="0" w:color="auto"/>
      </w:divBdr>
    </w:div>
    <w:div w:id="2036466511">
      <w:bodyDiv w:val="1"/>
      <w:marLeft w:val="0"/>
      <w:marRight w:val="0"/>
      <w:marTop w:val="0"/>
      <w:marBottom w:val="0"/>
      <w:divBdr>
        <w:top w:val="none" w:sz="0" w:space="0" w:color="auto"/>
        <w:left w:val="none" w:sz="0" w:space="0" w:color="auto"/>
        <w:bottom w:val="none" w:sz="0" w:space="0" w:color="auto"/>
        <w:right w:val="none" w:sz="0" w:space="0" w:color="auto"/>
      </w:divBdr>
    </w:div>
    <w:div w:id="2110659787">
      <w:bodyDiv w:val="1"/>
      <w:marLeft w:val="0"/>
      <w:marRight w:val="0"/>
      <w:marTop w:val="0"/>
      <w:marBottom w:val="0"/>
      <w:divBdr>
        <w:top w:val="none" w:sz="0" w:space="0" w:color="auto"/>
        <w:left w:val="none" w:sz="0" w:space="0" w:color="auto"/>
        <w:bottom w:val="none" w:sz="0" w:space="0" w:color="auto"/>
        <w:right w:val="none" w:sz="0" w:space="0" w:color="auto"/>
      </w:divBdr>
    </w:div>
    <w:div w:id="2124765699">
      <w:bodyDiv w:val="1"/>
      <w:marLeft w:val="0"/>
      <w:marRight w:val="0"/>
      <w:marTop w:val="0"/>
      <w:marBottom w:val="0"/>
      <w:divBdr>
        <w:top w:val="none" w:sz="0" w:space="0" w:color="auto"/>
        <w:left w:val="none" w:sz="0" w:space="0" w:color="auto"/>
        <w:bottom w:val="none" w:sz="0" w:space="0" w:color="auto"/>
        <w:right w:val="none" w:sz="0" w:space="0" w:color="auto"/>
      </w:divBdr>
    </w:div>
    <w:div w:id="212677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2C828-4221-4046-B97F-997ACADE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12056</Words>
  <Characters>69930</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ACADEMIA DE STUDII ECONOMICE DIN BUCUREŞTI</vt:lpstr>
    </vt:vector>
  </TitlesOfParts>
  <Company/>
  <LinksUpToDate>false</LinksUpToDate>
  <CharactersWithSpaces>81823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ACADEMIA DE STUDII ECONOMICE DIN BUCUREŞTI</dc:title>
  <dc:subject/>
  <dc:creator>Mihaela Anghelescu</dc:creator>
  <cp:keywords/>
  <dc:description/>
  <cp:lastModifiedBy>Administrator</cp:lastModifiedBy>
  <cp:revision>4</cp:revision>
  <cp:lastPrinted>2025-07-29T12:37:00Z</cp:lastPrinted>
  <dcterms:created xsi:type="dcterms:W3CDTF">2025-07-30T12:48:00Z</dcterms:created>
  <dcterms:modified xsi:type="dcterms:W3CDTF">2025-07-31T10:11:00Z</dcterms:modified>
</cp:coreProperties>
</file>