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767BB" w14:textId="77777777" w:rsidR="00D33B4B" w:rsidRPr="00486BF4" w:rsidRDefault="00D33B4B" w:rsidP="00D33B4B">
      <w:pPr>
        <w:pStyle w:val="Heading1"/>
        <w:ind w:left="95" w:firstLine="0"/>
        <w:jc w:val="right"/>
      </w:pPr>
      <w:bookmarkStart w:id="0" w:name="_GoBack"/>
      <w:bookmarkEnd w:id="0"/>
      <w:r w:rsidRPr="00486BF4">
        <w:rPr>
          <w:b w:val="0"/>
          <w:color w:val="auto"/>
        </w:rPr>
        <w:t>Annex 3</w:t>
      </w:r>
    </w:p>
    <w:p w14:paraId="68C33B43" w14:textId="77777777" w:rsidR="00D33B4B" w:rsidRPr="00486BF4" w:rsidRDefault="00D33B4B" w:rsidP="00D33B4B">
      <w:pPr>
        <w:pStyle w:val="Heading1"/>
        <w:ind w:left="95" w:firstLine="0"/>
        <w:jc w:val="center"/>
      </w:pPr>
      <w:r w:rsidRPr="00486BF4">
        <w:t>Documents required for certification of diplomas by the National Centre for Recognition and Equivalence of Diplomas and application for the issuance of letter of acceptance to studies</w:t>
      </w:r>
    </w:p>
    <w:p w14:paraId="24C55A60" w14:textId="77777777" w:rsidR="00D33B4B" w:rsidRPr="00486BF4" w:rsidRDefault="00D33B4B" w:rsidP="00D33B4B">
      <w:pPr>
        <w:spacing w:line="259" w:lineRule="auto"/>
        <w:ind w:left="864"/>
      </w:pPr>
      <w:r w:rsidRPr="00486BF4">
        <w:t xml:space="preserve"> </w:t>
      </w:r>
    </w:p>
    <w:p w14:paraId="4228D0F8" w14:textId="77777777" w:rsidR="00D33B4B" w:rsidRPr="00486BF4" w:rsidRDefault="00D33B4B" w:rsidP="00D33B4B">
      <w:pPr>
        <w:tabs>
          <w:tab w:val="left" w:pos="360"/>
        </w:tabs>
        <w:ind w:left="-15" w:right="491" w:firstLine="15"/>
        <w:jc w:val="both"/>
      </w:pPr>
      <w:r w:rsidRPr="00486BF4">
        <w:t>The citizens of the European Union Member States, of the European Economic Area states and of the Swiss Confederation</w:t>
      </w:r>
      <w:r>
        <w:t xml:space="preserve">, </w:t>
      </w:r>
      <w:r w:rsidRPr="00DC2C5C">
        <w:t>as well as British citizens and their family members, as beneficiaries of the Agreement on the Withdrawal of the United Kingdom of Great Britain and Northern Ireland from the European Union and the European Atomic Energy Community 2019/C 384 I/01,</w:t>
      </w:r>
      <w:r w:rsidRPr="00486BF4">
        <w:t xml:space="preserve"> may apply for a seat in all cycles of academic studies on the same conditions provided by law for Romanian citizens, including the tuition fees. </w:t>
      </w:r>
    </w:p>
    <w:p w14:paraId="32E5877F" w14:textId="77777777" w:rsidR="00D33B4B" w:rsidRPr="00486BF4" w:rsidRDefault="00D33B4B" w:rsidP="00D33B4B">
      <w:pPr>
        <w:tabs>
          <w:tab w:val="left" w:pos="360"/>
        </w:tabs>
        <w:ind w:left="-15" w:right="491" w:firstLine="15"/>
        <w:jc w:val="both"/>
      </w:pPr>
      <w:r w:rsidRPr="00123F03">
        <w:t>For the admitted</w:t>
      </w:r>
      <w:r w:rsidRPr="00486BF4">
        <w:t xml:space="preserve"> Doctoral candidates who are citizens of countries outside the EU, the EEA and the Swiss Confederation, </w:t>
      </w:r>
      <w:r w:rsidRPr="00C565C8">
        <w:t>respectively from outside the United Kingdom of Great Britain and Northern Ireland</w:t>
      </w:r>
      <w:r>
        <w:t xml:space="preserve">, </w:t>
      </w:r>
      <w:r w:rsidRPr="00486BF4">
        <w:t>the tuition fees are established by the Senate of the Bucharest University of Economic Studies, in accordance with the</w:t>
      </w:r>
      <w:r w:rsidRPr="00486BF4">
        <w:rPr>
          <w:i/>
        </w:rPr>
        <w:t xml:space="preserve"> Methodology for the types of fees levied by Bucharest University of Economic Studies</w:t>
      </w:r>
      <w:r w:rsidRPr="00486BF4">
        <w:t>. Fees for the candidates from third EU Member States are to be paid in euros at B.C.R. on the basis of a payment order issued by the CDS Office.</w:t>
      </w:r>
      <w:r w:rsidRPr="00486BF4">
        <w:rPr>
          <w:sz w:val="31"/>
          <w:vertAlign w:val="subscript"/>
        </w:rPr>
        <w:t xml:space="preserve"> </w:t>
      </w:r>
      <w:r w:rsidRPr="00486BF4">
        <w:rPr>
          <w:sz w:val="31"/>
          <w:vertAlign w:val="subscript"/>
        </w:rPr>
        <w:tab/>
      </w:r>
      <w:r w:rsidRPr="00486BF4">
        <w:t xml:space="preserve"> </w:t>
      </w:r>
    </w:p>
    <w:p w14:paraId="2A8BDEF7" w14:textId="77777777" w:rsidR="00D33B4B" w:rsidRPr="00486BF4" w:rsidRDefault="00D33B4B" w:rsidP="00D33B4B">
      <w:pPr>
        <w:tabs>
          <w:tab w:val="left" w:pos="360"/>
        </w:tabs>
        <w:spacing w:after="62"/>
        <w:ind w:left="-15" w:right="491" w:firstLine="15"/>
        <w:jc w:val="both"/>
      </w:pPr>
      <w:r w:rsidRPr="00486BF4">
        <w:t xml:space="preserve">Diplomas, authenticated and translated into Romanian, shall be recognized by the specific department from The National Centre for Recognition and Equivalence of Diplomas (CNRED) part of The Ministry of Education. </w:t>
      </w:r>
    </w:p>
    <w:p w14:paraId="52F57CAD" w14:textId="77777777" w:rsidR="00D33B4B" w:rsidRPr="00486BF4" w:rsidRDefault="00D33B4B" w:rsidP="00D33B4B">
      <w:pPr>
        <w:tabs>
          <w:tab w:val="left" w:pos="360"/>
        </w:tabs>
        <w:spacing w:line="259" w:lineRule="auto"/>
        <w:ind w:left="-15" w:firstLine="15"/>
        <w:jc w:val="both"/>
      </w:pPr>
      <w:r w:rsidRPr="00486BF4">
        <w:t xml:space="preserve"> </w:t>
      </w:r>
    </w:p>
    <w:p w14:paraId="2EBCD59C" w14:textId="77777777" w:rsidR="00D33B4B" w:rsidRPr="00486BF4" w:rsidRDefault="00D33B4B" w:rsidP="00D33B4B">
      <w:pPr>
        <w:pStyle w:val="ListParagraph"/>
        <w:numPr>
          <w:ilvl w:val="0"/>
          <w:numId w:val="3"/>
        </w:numPr>
        <w:tabs>
          <w:tab w:val="left" w:pos="360"/>
        </w:tabs>
        <w:spacing w:after="140"/>
        <w:ind w:left="-15" w:right="491" w:firstLine="15"/>
      </w:pPr>
      <w:r w:rsidRPr="00486BF4">
        <w:rPr>
          <w:b/>
          <w:bCs/>
        </w:rPr>
        <w:t>The documents needed for equivalence of studies completed abroad</w:t>
      </w:r>
      <w:r w:rsidRPr="00486BF4">
        <w:t xml:space="preserve"> (</w:t>
      </w:r>
      <w:r w:rsidRPr="00486BF4">
        <w:rPr>
          <w:b/>
          <w:bCs/>
        </w:rPr>
        <w:t>for the EU citizens and for Romanian citizens who completed their studies abroad</w:t>
      </w:r>
      <w:r w:rsidRPr="00486BF4">
        <w:t xml:space="preserve">) are the following: </w:t>
      </w:r>
    </w:p>
    <w:p w14:paraId="1D5B9691" w14:textId="77777777" w:rsidR="00D33B4B" w:rsidRPr="00486BF4" w:rsidRDefault="00D33B4B" w:rsidP="00D33B4B">
      <w:pPr>
        <w:numPr>
          <w:ilvl w:val="0"/>
          <w:numId w:val="1"/>
        </w:numPr>
        <w:tabs>
          <w:tab w:val="left" w:pos="360"/>
        </w:tabs>
        <w:ind w:left="-14" w:right="491" w:firstLine="14"/>
        <w:jc w:val="both"/>
      </w:pPr>
      <w:r w:rsidRPr="00486BF4">
        <w:t xml:space="preserve">request for equivalence of studies and the issuance of a certificate of equivalence; </w:t>
      </w:r>
    </w:p>
    <w:p w14:paraId="5DAC0ACC" w14:textId="77777777" w:rsidR="00D33B4B" w:rsidRPr="00486BF4" w:rsidRDefault="00D33B4B" w:rsidP="00D33B4B">
      <w:pPr>
        <w:numPr>
          <w:ilvl w:val="0"/>
          <w:numId w:val="1"/>
        </w:numPr>
        <w:tabs>
          <w:tab w:val="left" w:pos="360"/>
        </w:tabs>
        <w:ind w:left="-14" w:right="491" w:firstLine="14"/>
        <w:jc w:val="both"/>
      </w:pPr>
      <w:r w:rsidRPr="00486BF4">
        <w:t xml:space="preserve">higher education studies diploma - copy or certified translation; </w:t>
      </w:r>
    </w:p>
    <w:p w14:paraId="2C2710F2" w14:textId="77777777" w:rsidR="00D33B4B" w:rsidRPr="00486BF4" w:rsidRDefault="00D33B4B" w:rsidP="00D33B4B">
      <w:pPr>
        <w:numPr>
          <w:ilvl w:val="0"/>
          <w:numId w:val="1"/>
        </w:numPr>
        <w:tabs>
          <w:tab w:val="left" w:pos="360"/>
        </w:tabs>
        <w:ind w:left="-14" w:right="491" w:firstLine="14"/>
        <w:jc w:val="both"/>
      </w:pPr>
      <w:r w:rsidRPr="00486BF4">
        <w:t xml:space="preserve">transcript of records/supplement to the diploma - copy or certified translation; </w:t>
      </w:r>
    </w:p>
    <w:p w14:paraId="71C1EFC6" w14:textId="77777777" w:rsidR="00D33B4B" w:rsidRPr="00486BF4" w:rsidRDefault="00D33B4B" w:rsidP="00D33B4B">
      <w:pPr>
        <w:numPr>
          <w:ilvl w:val="0"/>
          <w:numId w:val="1"/>
        </w:numPr>
        <w:tabs>
          <w:tab w:val="left" w:pos="360"/>
        </w:tabs>
        <w:ind w:left="-14" w:right="491" w:firstLine="14"/>
        <w:jc w:val="both"/>
      </w:pPr>
      <w:r w:rsidRPr="00486BF4">
        <w:t xml:space="preserve">copy of own identification document: passport (copy of pages 1,2,3,4) or another identification document. </w:t>
      </w:r>
    </w:p>
    <w:p w14:paraId="3818734B" w14:textId="77777777" w:rsidR="00D33B4B" w:rsidRPr="00486BF4" w:rsidRDefault="00D33B4B" w:rsidP="00D33B4B">
      <w:pPr>
        <w:tabs>
          <w:tab w:val="left" w:pos="360"/>
        </w:tabs>
        <w:ind w:left="-15" w:right="36" w:firstLine="15"/>
        <w:jc w:val="both"/>
      </w:pPr>
    </w:p>
    <w:p w14:paraId="1D0BE189" w14:textId="77777777" w:rsidR="00D33B4B" w:rsidRPr="00486BF4" w:rsidRDefault="00D33B4B" w:rsidP="00D33B4B">
      <w:pPr>
        <w:pStyle w:val="ListParagraph"/>
        <w:numPr>
          <w:ilvl w:val="0"/>
          <w:numId w:val="3"/>
        </w:numPr>
        <w:tabs>
          <w:tab w:val="left" w:pos="360"/>
        </w:tabs>
        <w:spacing w:after="55"/>
        <w:ind w:left="-15" w:right="491" w:firstLine="15"/>
      </w:pPr>
      <w:r w:rsidRPr="00486BF4">
        <w:rPr>
          <w:b/>
          <w:bCs/>
        </w:rPr>
        <w:t>The documents needed for submission of the Doctoral application file and for the issuance of the letter of acceptance to studies</w:t>
      </w:r>
      <w:r w:rsidRPr="00486BF4">
        <w:t xml:space="preserve"> ** (</w:t>
      </w:r>
      <w:r w:rsidRPr="00486BF4">
        <w:rPr>
          <w:b/>
          <w:bCs/>
        </w:rPr>
        <w:t>for non-EU citizens</w:t>
      </w:r>
      <w:r w:rsidRPr="00486BF4">
        <w:t xml:space="preserve">) </w:t>
      </w:r>
      <w:r>
        <w:t xml:space="preserve">which will be submitted in electronic format, </w:t>
      </w:r>
      <w:r w:rsidRPr="00486BF4">
        <w:t xml:space="preserve">are as follows: </w:t>
      </w:r>
    </w:p>
    <w:p w14:paraId="6BD7FDB6" w14:textId="77777777" w:rsidR="00D33B4B" w:rsidRPr="00486BF4" w:rsidRDefault="00D33B4B" w:rsidP="00D33B4B">
      <w:pPr>
        <w:tabs>
          <w:tab w:val="left" w:pos="360"/>
        </w:tabs>
        <w:ind w:left="-14" w:firstLine="14"/>
        <w:jc w:val="both"/>
      </w:pPr>
      <w:r w:rsidRPr="00486BF4">
        <w:rPr>
          <w:sz w:val="20"/>
        </w:rPr>
        <w:t xml:space="preserve"> </w:t>
      </w:r>
    </w:p>
    <w:p w14:paraId="582D311E" w14:textId="77777777" w:rsidR="00D33B4B" w:rsidRPr="00486BF4" w:rsidRDefault="00D33B4B" w:rsidP="00D33B4B">
      <w:pPr>
        <w:numPr>
          <w:ilvl w:val="0"/>
          <w:numId w:val="2"/>
        </w:numPr>
        <w:tabs>
          <w:tab w:val="left" w:pos="360"/>
        </w:tabs>
        <w:ind w:left="-14" w:right="491" w:firstLine="14"/>
        <w:jc w:val="both"/>
      </w:pPr>
      <w:r w:rsidRPr="00486BF4">
        <w:t xml:space="preserve">birth certificate and certified translation of the birth certificate; </w:t>
      </w:r>
    </w:p>
    <w:p w14:paraId="58C22B6E" w14:textId="77777777" w:rsidR="00D33B4B" w:rsidRPr="00486BF4" w:rsidRDefault="00D33B4B" w:rsidP="00D33B4B">
      <w:pPr>
        <w:numPr>
          <w:ilvl w:val="0"/>
          <w:numId w:val="2"/>
        </w:numPr>
        <w:tabs>
          <w:tab w:val="left" w:pos="360"/>
        </w:tabs>
        <w:ind w:left="-14" w:right="491" w:firstLine="14"/>
        <w:jc w:val="both"/>
      </w:pPr>
      <w:r w:rsidRPr="00486BF4">
        <w:t xml:space="preserve">the document </w:t>
      </w:r>
      <w:r w:rsidRPr="004F2FD1">
        <w:t>attesting the abroad domicile;</w:t>
      </w:r>
      <w:r w:rsidRPr="00486BF4">
        <w:t xml:space="preserve"> </w:t>
      </w:r>
    </w:p>
    <w:p w14:paraId="2C090B81" w14:textId="77777777" w:rsidR="00D33B4B" w:rsidRPr="00486BF4" w:rsidRDefault="00D33B4B" w:rsidP="00D33B4B">
      <w:pPr>
        <w:numPr>
          <w:ilvl w:val="0"/>
          <w:numId w:val="2"/>
        </w:numPr>
        <w:tabs>
          <w:tab w:val="left" w:pos="360"/>
        </w:tabs>
        <w:ind w:left="-14" w:right="491" w:firstLine="14"/>
        <w:jc w:val="both"/>
      </w:pPr>
      <w:r w:rsidRPr="00486BF4">
        <w:t xml:space="preserve">passport; </w:t>
      </w:r>
    </w:p>
    <w:p w14:paraId="720B26F5" w14:textId="77777777" w:rsidR="00D33B4B" w:rsidRPr="00486BF4" w:rsidRDefault="00D33B4B" w:rsidP="00D33B4B">
      <w:pPr>
        <w:numPr>
          <w:ilvl w:val="0"/>
          <w:numId w:val="2"/>
        </w:numPr>
        <w:tabs>
          <w:tab w:val="left" w:pos="360"/>
        </w:tabs>
        <w:ind w:right="491" w:hanging="240"/>
        <w:jc w:val="both"/>
      </w:pPr>
      <w:r w:rsidRPr="00486BF4">
        <w:t>request for the issuance of the letter of acceptance to studies</w:t>
      </w:r>
      <w:r>
        <w:t xml:space="preserve">- see Application for the issuance of letter of acceptance to studies from here </w:t>
      </w:r>
      <w:hyperlink r:id="rId5" w:history="1">
        <w:proofErr w:type="spellStart"/>
        <w:r>
          <w:rPr>
            <w:rStyle w:val="Hyperlink"/>
          </w:rPr>
          <w:t>Programe</w:t>
        </w:r>
        <w:proofErr w:type="spellEnd"/>
        <w:r>
          <w:rPr>
            <w:rStyle w:val="Hyperlink"/>
          </w:rPr>
          <w:t xml:space="preserve"> </w:t>
        </w:r>
        <w:proofErr w:type="spellStart"/>
        <w:r>
          <w:rPr>
            <w:rStyle w:val="Hyperlink"/>
          </w:rPr>
          <w:t>Doctorale</w:t>
        </w:r>
        <w:proofErr w:type="spellEnd"/>
        <w:r>
          <w:rPr>
            <w:rStyle w:val="Hyperlink"/>
          </w:rPr>
          <w:t xml:space="preserve"> in </w:t>
        </w:r>
        <w:proofErr w:type="spellStart"/>
        <w:r>
          <w:rPr>
            <w:rStyle w:val="Hyperlink"/>
          </w:rPr>
          <w:t>Economie</w:t>
        </w:r>
        <w:proofErr w:type="spellEnd"/>
        <w:r>
          <w:rPr>
            <w:rStyle w:val="Hyperlink"/>
          </w:rPr>
          <w:t xml:space="preserve"> </w:t>
        </w:r>
        <w:proofErr w:type="spellStart"/>
        <w:r>
          <w:rPr>
            <w:rStyle w:val="Hyperlink"/>
          </w:rPr>
          <w:t>si</w:t>
        </w:r>
        <w:proofErr w:type="spellEnd"/>
        <w:r>
          <w:rPr>
            <w:rStyle w:val="Hyperlink"/>
          </w:rPr>
          <w:t xml:space="preserve"> </w:t>
        </w:r>
        <w:proofErr w:type="spellStart"/>
        <w:r>
          <w:rPr>
            <w:rStyle w:val="Hyperlink"/>
          </w:rPr>
          <w:t>Drept</w:t>
        </w:r>
        <w:proofErr w:type="spellEnd"/>
        <w:r>
          <w:rPr>
            <w:rStyle w:val="Hyperlink"/>
          </w:rPr>
          <w:t>-English (ase.ro)</w:t>
        </w:r>
      </w:hyperlink>
      <w:r>
        <w:t xml:space="preserve"> </w:t>
      </w:r>
      <w:r w:rsidRPr="00486BF4">
        <w:t xml:space="preserve">fully filled up; </w:t>
      </w:r>
    </w:p>
    <w:p w14:paraId="30E26FB4" w14:textId="77777777" w:rsidR="00D33B4B" w:rsidRPr="00486BF4" w:rsidRDefault="00D33B4B" w:rsidP="00D33B4B">
      <w:pPr>
        <w:numPr>
          <w:ilvl w:val="0"/>
          <w:numId w:val="2"/>
        </w:numPr>
        <w:tabs>
          <w:tab w:val="left" w:pos="360"/>
        </w:tabs>
        <w:ind w:left="-14" w:right="491" w:firstLine="14"/>
        <w:jc w:val="both"/>
      </w:pPr>
      <w:r w:rsidRPr="00486BF4">
        <w:t xml:space="preserve">the Baccalaureate Diploma and certified translation of the Baccalaureate Diploma or of its equivalent, authenticated by the competent authorities of the issuing country; </w:t>
      </w:r>
      <w:r w:rsidRPr="00486BF4">
        <w:tab/>
        <w:t xml:space="preserve"> </w:t>
      </w:r>
    </w:p>
    <w:p w14:paraId="79E4190A" w14:textId="77777777" w:rsidR="00D33B4B" w:rsidRPr="00486BF4" w:rsidRDefault="00D33B4B" w:rsidP="00D33B4B">
      <w:pPr>
        <w:numPr>
          <w:ilvl w:val="0"/>
          <w:numId w:val="2"/>
        </w:numPr>
        <w:tabs>
          <w:tab w:val="left" w:pos="360"/>
        </w:tabs>
        <w:ind w:left="-14" w:right="491" w:firstLine="14"/>
        <w:jc w:val="both"/>
      </w:pPr>
      <w:r w:rsidRPr="00486BF4">
        <w:t xml:space="preserve">the Bachelor degree and certified translation of the Bachelor degree or of its equivalent, authenticated by the competent authorities of the issuing country; </w:t>
      </w:r>
      <w:r w:rsidRPr="00486BF4">
        <w:tab/>
        <w:t xml:space="preserve">  </w:t>
      </w:r>
    </w:p>
    <w:p w14:paraId="3EA18DDE" w14:textId="77777777" w:rsidR="00D33B4B" w:rsidRPr="00486BF4" w:rsidRDefault="00D33B4B" w:rsidP="00D33B4B">
      <w:pPr>
        <w:numPr>
          <w:ilvl w:val="0"/>
          <w:numId w:val="2"/>
        </w:numPr>
        <w:tabs>
          <w:tab w:val="left" w:pos="360"/>
        </w:tabs>
        <w:ind w:left="-14" w:right="491" w:firstLine="14"/>
        <w:jc w:val="both"/>
      </w:pPr>
      <w:r w:rsidRPr="00486BF4">
        <w:t xml:space="preserve">the Master’s diploma and certified translation of the Master’s diploma or of its equivalent, authenticated by the competent authorities of the issuing country; </w:t>
      </w:r>
      <w:r w:rsidRPr="00486BF4">
        <w:tab/>
        <w:t xml:space="preserve"> </w:t>
      </w:r>
    </w:p>
    <w:p w14:paraId="56CC5397" w14:textId="77777777" w:rsidR="00D33B4B" w:rsidRPr="00486BF4" w:rsidRDefault="00D33B4B" w:rsidP="00D33B4B">
      <w:pPr>
        <w:numPr>
          <w:ilvl w:val="0"/>
          <w:numId w:val="2"/>
        </w:numPr>
        <w:tabs>
          <w:tab w:val="left" w:pos="360"/>
        </w:tabs>
        <w:ind w:left="-14" w:right="491" w:firstLine="14"/>
        <w:jc w:val="both"/>
      </w:pPr>
      <w:r>
        <w:lastRenderedPageBreak/>
        <w:t xml:space="preserve">certificate and </w:t>
      </w:r>
      <w:r w:rsidRPr="00486BF4">
        <w:t xml:space="preserve">certified translation of the certificate attesting the promotion of the </w:t>
      </w:r>
      <w:r>
        <w:t>Master</w:t>
      </w:r>
      <w:r w:rsidRPr="00486BF4">
        <w:t xml:space="preserve">’s exam, for the graduates of the current year; </w:t>
      </w:r>
    </w:p>
    <w:p w14:paraId="77AFAECE" w14:textId="77777777" w:rsidR="00D33B4B" w:rsidRPr="00486BF4" w:rsidRDefault="00D33B4B" w:rsidP="00D33B4B">
      <w:pPr>
        <w:numPr>
          <w:ilvl w:val="0"/>
          <w:numId w:val="2"/>
        </w:numPr>
        <w:tabs>
          <w:tab w:val="left" w:pos="360"/>
        </w:tabs>
        <w:ind w:left="-14" w:right="491" w:firstLine="14"/>
        <w:jc w:val="both"/>
      </w:pPr>
      <w:r w:rsidRPr="00486BF4">
        <w:t xml:space="preserve">supplements of study diplomas and certified translations of transcripts or records/supplements of the respective study diplomas; </w:t>
      </w:r>
    </w:p>
    <w:p w14:paraId="29D204B5" w14:textId="77777777" w:rsidR="00D33B4B" w:rsidRPr="00486BF4" w:rsidRDefault="00D33B4B" w:rsidP="00D33B4B">
      <w:pPr>
        <w:numPr>
          <w:ilvl w:val="0"/>
          <w:numId w:val="2"/>
        </w:numPr>
        <w:tabs>
          <w:tab w:val="left" w:pos="360"/>
          <w:tab w:val="left" w:pos="426"/>
          <w:tab w:val="left" w:pos="709"/>
        </w:tabs>
        <w:ind w:left="-14" w:right="491" w:firstLine="14"/>
        <w:jc w:val="both"/>
      </w:pPr>
      <w:r w:rsidRPr="00486BF4">
        <w:t xml:space="preserve">certificate of completion of the Preparatory Year of Romanian Language for Foreign Citizens, or the language certificate, as applicable; </w:t>
      </w:r>
    </w:p>
    <w:p w14:paraId="790B4E92" w14:textId="77777777" w:rsidR="00D33B4B" w:rsidRPr="00486BF4" w:rsidRDefault="00D33B4B" w:rsidP="00D33B4B">
      <w:pPr>
        <w:numPr>
          <w:ilvl w:val="0"/>
          <w:numId w:val="2"/>
        </w:numPr>
        <w:tabs>
          <w:tab w:val="left" w:pos="360"/>
          <w:tab w:val="left" w:pos="426"/>
          <w:tab w:val="left" w:pos="709"/>
        </w:tabs>
        <w:ind w:left="-14" w:right="491" w:firstLine="14"/>
        <w:jc w:val="both"/>
      </w:pPr>
      <w:r w:rsidRPr="00486BF4">
        <w:t>medical certificate (in an international language) attesting that the candidate does not suffer from any contagious diseases or other health conditions incompatible with their future profession</w:t>
      </w:r>
      <w:r>
        <w:t xml:space="preserve">, </w:t>
      </w:r>
      <w:r w:rsidRPr="003623E0">
        <w:t>issued no more than 6 months before the enrollment date</w:t>
      </w:r>
      <w:r w:rsidRPr="00486BF4">
        <w:t xml:space="preserve">; </w:t>
      </w:r>
    </w:p>
    <w:p w14:paraId="41D2276F" w14:textId="77777777" w:rsidR="00D33B4B" w:rsidRPr="00486BF4" w:rsidRDefault="00D33B4B" w:rsidP="00D33B4B">
      <w:pPr>
        <w:numPr>
          <w:ilvl w:val="0"/>
          <w:numId w:val="2"/>
        </w:numPr>
        <w:tabs>
          <w:tab w:val="left" w:pos="360"/>
          <w:tab w:val="left" w:pos="426"/>
          <w:tab w:val="left" w:pos="709"/>
        </w:tabs>
        <w:ind w:left="-14" w:right="491" w:firstLine="14"/>
        <w:jc w:val="both"/>
      </w:pPr>
      <w:r>
        <w:t>1</w:t>
      </w:r>
      <w:r w:rsidRPr="00486BF4">
        <w:t xml:space="preserve"> photo of ¾. </w:t>
      </w:r>
    </w:p>
    <w:p w14:paraId="363F927C" w14:textId="77777777" w:rsidR="00D33B4B" w:rsidRPr="00486BF4" w:rsidRDefault="00D33B4B" w:rsidP="00D33B4B">
      <w:pPr>
        <w:tabs>
          <w:tab w:val="left" w:pos="360"/>
        </w:tabs>
        <w:spacing w:after="16" w:line="310" w:lineRule="auto"/>
        <w:ind w:left="-15" w:right="491" w:firstLine="15"/>
        <w:jc w:val="both"/>
      </w:pPr>
    </w:p>
    <w:p w14:paraId="3FE36BA0" w14:textId="77777777" w:rsidR="00D33B4B" w:rsidRPr="00486BF4" w:rsidRDefault="00D33B4B" w:rsidP="00D33B4B">
      <w:pPr>
        <w:tabs>
          <w:tab w:val="left" w:pos="360"/>
        </w:tabs>
        <w:spacing w:after="57"/>
        <w:ind w:left="-15" w:right="491" w:firstLine="15"/>
        <w:jc w:val="both"/>
      </w:pPr>
      <w:r w:rsidRPr="00486BF4">
        <w:t xml:space="preserve">* </w:t>
      </w:r>
      <w:r w:rsidRPr="00123F03">
        <w:t>The written approval on the part of the PhD supervisor is mandatory on the form for the request for issuance of the letter of acceptance to studies</w:t>
      </w:r>
      <w:r>
        <w:t xml:space="preserve">, </w:t>
      </w:r>
      <w:r w:rsidRPr="003623E0">
        <w:t>which is valid in case the candidate is admitted to the doctoral studies admission exam</w:t>
      </w:r>
      <w:r w:rsidRPr="00123F03">
        <w:t>.</w:t>
      </w:r>
      <w:r w:rsidRPr="00486BF4">
        <w:t xml:space="preserve"> </w:t>
      </w:r>
    </w:p>
    <w:p w14:paraId="12A4A508" w14:textId="77777777" w:rsidR="00D33B4B" w:rsidRPr="00486BF4" w:rsidRDefault="00D33B4B" w:rsidP="00D33B4B">
      <w:pPr>
        <w:pStyle w:val="NormalWeb"/>
        <w:shd w:val="clear" w:color="auto" w:fill="FFFFFF"/>
        <w:tabs>
          <w:tab w:val="left" w:pos="360"/>
        </w:tabs>
        <w:ind w:left="-15" w:right="334" w:firstLine="15"/>
        <w:jc w:val="both"/>
      </w:pPr>
      <w:r w:rsidRPr="00486BF4">
        <w:t>**</w:t>
      </w:r>
      <w:r w:rsidRPr="00486BF4">
        <w:rPr>
          <w:rFonts w:eastAsia="Arial"/>
        </w:rPr>
        <w:t xml:space="preserve"> </w:t>
      </w:r>
      <w:r w:rsidRPr="00486BF4">
        <w:t xml:space="preserve">The application file for obtaining the </w:t>
      </w:r>
      <w:r w:rsidRPr="00486BF4">
        <w:rPr>
          <w:b/>
        </w:rPr>
        <w:t>Letter of acceptance to studies</w:t>
      </w:r>
      <w:r w:rsidRPr="00486BF4">
        <w:t xml:space="preserve"> will be submitted in accordance with the information published on </w:t>
      </w:r>
      <w:hyperlink r:id="rId6">
        <w:r w:rsidRPr="00486BF4">
          <w:rPr>
            <w:color w:val="006699"/>
          </w:rPr>
          <w:t>www.doctorat.ase.ro</w:t>
        </w:r>
      </w:hyperlink>
      <w:r>
        <w:rPr>
          <w:color w:val="006699"/>
        </w:rPr>
        <w:t xml:space="preserve"> </w:t>
      </w:r>
      <w:r w:rsidRPr="00486BF4">
        <w:t>or to the email address</w:t>
      </w:r>
      <w:r>
        <w:t>:</w:t>
      </w:r>
      <w:r w:rsidRPr="00486BF4">
        <w:rPr>
          <w:b/>
          <w:bCs/>
          <w:color w:val="006DBF"/>
        </w:rPr>
        <w:t xml:space="preserve"> international@ase.ro </w:t>
      </w:r>
    </w:p>
    <w:p w14:paraId="515BD775" w14:textId="77777777" w:rsidR="00D33B4B" w:rsidRPr="00486BF4" w:rsidRDefault="00D33B4B" w:rsidP="00D33B4B">
      <w:pPr>
        <w:tabs>
          <w:tab w:val="left" w:pos="360"/>
        </w:tabs>
        <w:spacing w:after="35" w:line="273" w:lineRule="auto"/>
        <w:ind w:left="-15" w:right="500" w:firstLine="15"/>
        <w:jc w:val="both"/>
      </w:pPr>
      <w:r w:rsidRPr="00486BF4">
        <w:t xml:space="preserve">All study documents must bear </w:t>
      </w:r>
      <w:r w:rsidRPr="00486BF4">
        <w:rPr>
          <w:b/>
        </w:rPr>
        <w:t>The Hague</w:t>
      </w:r>
      <w:r w:rsidRPr="00486BF4">
        <w:rPr>
          <w:b/>
          <w:color w:val="0070C0"/>
        </w:rPr>
        <w:t xml:space="preserve"> Apostille</w:t>
      </w:r>
      <w:r w:rsidRPr="00486BF4">
        <w:t xml:space="preserve"> of the </w:t>
      </w:r>
      <w:r w:rsidRPr="00486BF4">
        <w:rPr>
          <w:b/>
          <w:color w:val="0070C0"/>
        </w:rPr>
        <w:t>competent authorities from the issuing countries</w:t>
      </w:r>
      <w:r w:rsidRPr="00486BF4">
        <w:t xml:space="preserve"> for the </w:t>
      </w:r>
      <w:r w:rsidRPr="00486BF4">
        <w:rPr>
          <w:b/>
          <w:color w:val="0070C0"/>
        </w:rPr>
        <w:t>states that are part of the Convention for The Hague Apostille</w:t>
      </w:r>
      <w:r w:rsidRPr="00486BF4">
        <w:t xml:space="preserve">. For </w:t>
      </w:r>
      <w:r w:rsidRPr="00486BF4">
        <w:rPr>
          <w:b/>
          <w:color w:val="0070C0"/>
        </w:rPr>
        <w:t>the states that are not part of the Convention</w:t>
      </w:r>
      <w:r w:rsidRPr="00486BF4">
        <w:t xml:space="preserve">, the diplomas shall be </w:t>
      </w:r>
      <w:r w:rsidRPr="00486BF4">
        <w:rPr>
          <w:b/>
          <w:color w:val="0070C0"/>
        </w:rPr>
        <w:t>over-legalized</w:t>
      </w:r>
      <w:r w:rsidRPr="00486BF4">
        <w:t xml:space="preserve"> by the Ministry of Foreign Affairs from the home country and the Romanian Embassy/ Consulate or will be accompanied by the </w:t>
      </w:r>
      <w:r w:rsidRPr="00486BF4">
        <w:rPr>
          <w:color w:val="0070C0"/>
        </w:rPr>
        <w:t>Authenticity certificate</w:t>
      </w:r>
      <w:r w:rsidRPr="00486BF4">
        <w:t xml:space="preserve"> issued by the competent authorities from the issuing state. </w:t>
      </w:r>
    </w:p>
    <w:p w14:paraId="4B657C25" w14:textId="77777777" w:rsidR="00D33B4B" w:rsidRPr="00486BF4" w:rsidRDefault="00D33B4B" w:rsidP="00D33B4B">
      <w:pPr>
        <w:tabs>
          <w:tab w:val="left" w:pos="360"/>
        </w:tabs>
        <w:spacing w:after="44" w:line="259" w:lineRule="auto"/>
        <w:ind w:left="-15" w:firstLine="15"/>
        <w:jc w:val="both"/>
      </w:pPr>
      <w:r w:rsidRPr="00486BF4">
        <w:rPr>
          <w:sz w:val="20"/>
        </w:rPr>
        <w:t xml:space="preserve"> </w:t>
      </w:r>
    </w:p>
    <w:p w14:paraId="0F586CB7" w14:textId="77777777" w:rsidR="00D33B4B" w:rsidRPr="00486BF4" w:rsidRDefault="00D33B4B" w:rsidP="00D33B4B">
      <w:pPr>
        <w:tabs>
          <w:tab w:val="left" w:pos="360"/>
        </w:tabs>
        <w:spacing w:after="57"/>
        <w:ind w:left="-15" w:right="491" w:firstLine="15"/>
        <w:jc w:val="both"/>
      </w:pPr>
      <w:r w:rsidRPr="00486BF4">
        <w:t xml:space="preserve">The diplomas from the Republic of Moldavia </w:t>
      </w:r>
      <w:r w:rsidRPr="00486BF4">
        <w:rPr>
          <w:b/>
          <w:color w:val="0070C0"/>
        </w:rPr>
        <w:t>issued before 2008</w:t>
      </w:r>
      <w:r w:rsidRPr="00486BF4">
        <w:t xml:space="preserve">, as well as secondary studies diplomas/certificates of vocational schools shall be accompanied by the copy of the </w:t>
      </w:r>
      <w:r w:rsidRPr="00486BF4">
        <w:rPr>
          <w:color w:val="0070C0"/>
        </w:rPr>
        <w:t>Authenticity certificate issued by the Ministry of Education of the Republic of Moldavia</w:t>
      </w:r>
      <w:r w:rsidRPr="00486BF4">
        <w:t xml:space="preserve">. </w:t>
      </w:r>
    </w:p>
    <w:p w14:paraId="4E4F50B7" w14:textId="77777777" w:rsidR="00D33B4B" w:rsidRPr="00486BF4" w:rsidRDefault="00D33B4B" w:rsidP="00D33B4B">
      <w:pPr>
        <w:tabs>
          <w:tab w:val="left" w:pos="360"/>
        </w:tabs>
        <w:ind w:left="-15" w:right="36" w:firstLine="15"/>
        <w:jc w:val="both"/>
      </w:pPr>
    </w:p>
    <w:p w14:paraId="53D86B13" w14:textId="77777777" w:rsidR="00D33B4B" w:rsidRPr="00486BF4" w:rsidRDefault="00D33B4B" w:rsidP="00D33B4B">
      <w:pPr>
        <w:tabs>
          <w:tab w:val="left" w:pos="360"/>
        </w:tabs>
        <w:spacing w:after="62"/>
        <w:ind w:left="-15" w:right="491" w:firstLine="15"/>
        <w:jc w:val="both"/>
        <w:rPr>
          <w:i/>
          <w:iCs/>
        </w:rPr>
      </w:pPr>
      <w:r w:rsidRPr="00486BF4">
        <w:t xml:space="preserve">Registration and admission examination for doctoral studies shall take place at the Bucharest University of Economic Studies, in accordance with the </w:t>
      </w:r>
      <w:r>
        <w:rPr>
          <w:i/>
          <w:iCs/>
        </w:rPr>
        <w:t>Regulation</w:t>
      </w:r>
      <w:r w:rsidRPr="00486BF4">
        <w:rPr>
          <w:i/>
          <w:iCs/>
        </w:rPr>
        <w:t xml:space="preserve"> for Admission to Doctoral studies for the 202</w:t>
      </w:r>
      <w:r>
        <w:rPr>
          <w:i/>
          <w:iCs/>
        </w:rPr>
        <w:t>6</w:t>
      </w:r>
      <w:r w:rsidRPr="00486BF4">
        <w:rPr>
          <w:i/>
          <w:iCs/>
        </w:rPr>
        <w:t>-202</w:t>
      </w:r>
      <w:r>
        <w:rPr>
          <w:i/>
          <w:iCs/>
        </w:rPr>
        <w:t>7</w:t>
      </w:r>
      <w:r w:rsidRPr="00486BF4">
        <w:rPr>
          <w:i/>
          <w:iCs/>
        </w:rPr>
        <w:t xml:space="preserve"> academic year. </w:t>
      </w:r>
    </w:p>
    <w:p w14:paraId="309095A4" w14:textId="77777777" w:rsidR="00D33B4B" w:rsidRPr="00486BF4" w:rsidRDefault="00D33B4B" w:rsidP="00D33B4B">
      <w:pPr>
        <w:tabs>
          <w:tab w:val="left" w:pos="360"/>
        </w:tabs>
        <w:spacing w:line="259" w:lineRule="auto"/>
        <w:ind w:left="-15" w:firstLine="15"/>
        <w:jc w:val="both"/>
      </w:pPr>
      <w:r w:rsidRPr="00486BF4">
        <w:t xml:space="preserve"> </w:t>
      </w:r>
    </w:p>
    <w:p w14:paraId="35C970F9" w14:textId="77777777" w:rsidR="00D33B4B" w:rsidRPr="00486BF4" w:rsidRDefault="00D33B4B" w:rsidP="00D33B4B">
      <w:pPr>
        <w:tabs>
          <w:tab w:val="left" w:pos="360"/>
        </w:tabs>
        <w:spacing w:line="249" w:lineRule="auto"/>
        <w:ind w:left="-15" w:right="485" w:firstLine="15"/>
        <w:jc w:val="both"/>
      </w:pPr>
      <w:r w:rsidRPr="00486BF4">
        <w:t>Scholarships and fee waivers may be approved solely by Ministry of Education</w:t>
      </w:r>
      <w:r>
        <w:t xml:space="preserve"> and Research</w:t>
      </w:r>
      <w:r w:rsidRPr="00486BF4">
        <w:t xml:space="preserve">, in accordance with the </w:t>
      </w:r>
      <w:r w:rsidRPr="00486BF4">
        <w:rPr>
          <w:i/>
        </w:rPr>
        <w:t>Order</w:t>
      </w:r>
      <w:r w:rsidRPr="00CE1E7D">
        <w:rPr>
          <w:color w:val="FF0000"/>
          <w:lang w:val="ro-RO"/>
        </w:rPr>
        <w:t xml:space="preserve"> </w:t>
      </w:r>
      <w:r w:rsidRPr="00CE1E7D">
        <w:rPr>
          <w:i/>
        </w:rPr>
        <w:t>no. 3775/16.05.2016</w:t>
      </w:r>
      <w:r>
        <w:rPr>
          <w:i/>
        </w:rPr>
        <w:t>,</w:t>
      </w:r>
      <w:r w:rsidRPr="00486BF4">
        <w:rPr>
          <w:i/>
        </w:rPr>
        <w:t xml:space="preserve"> regarding the approval of</w:t>
      </w:r>
      <w:r w:rsidRPr="00486BF4">
        <w:t xml:space="preserve"> </w:t>
      </w:r>
      <w:r w:rsidRPr="00486BF4">
        <w:rPr>
          <w:i/>
        </w:rPr>
        <w:t xml:space="preserve">the Methodology for admission to studies and tuition of foreign citizens on public funding seats, with scholarship, in accredited higher education institutions. </w:t>
      </w:r>
    </w:p>
    <w:p w14:paraId="0BFFC35F" w14:textId="77777777" w:rsidR="00D33B4B" w:rsidRPr="00486BF4" w:rsidRDefault="00D33B4B" w:rsidP="00D33B4B">
      <w:pPr>
        <w:tabs>
          <w:tab w:val="left" w:pos="360"/>
        </w:tabs>
        <w:spacing w:after="55"/>
        <w:ind w:left="-15" w:right="491" w:firstLine="15"/>
        <w:jc w:val="both"/>
        <w:rPr>
          <w:b/>
        </w:rPr>
      </w:pPr>
      <w:r w:rsidRPr="00486BF4">
        <w:t>Registration for doctoral studies is made on the basis of approval from the Ministry of Education,</w:t>
      </w:r>
      <w:r>
        <w:t xml:space="preserve"> and Research</w:t>
      </w:r>
      <w:r w:rsidRPr="00486BF4">
        <w:t xml:space="preserve"> and will take place according to the calendars for the </w:t>
      </w:r>
      <w:r w:rsidRPr="00486BF4">
        <w:rPr>
          <w:b/>
          <w:i/>
          <w:iCs/>
        </w:rPr>
        <w:t xml:space="preserve">July </w:t>
      </w:r>
      <w:r w:rsidRPr="00486BF4">
        <w:rPr>
          <w:b/>
        </w:rPr>
        <w:t>202</w:t>
      </w:r>
      <w:r>
        <w:rPr>
          <w:b/>
        </w:rPr>
        <w:t>6</w:t>
      </w:r>
      <w:r w:rsidRPr="00486BF4">
        <w:t xml:space="preserve"> and </w:t>
      </w:r>
      <w:r w:rsidRPr="00486BF4">
        <w:rPr>
          <w:b/>
          <w:i/>
        </w:rPr>
        <w:t xml:space="preserve">September </w:t>
      </w:r>
      <w:r w:rsidRPr="00486BF4">
        <w:rPr>
          <w:b/>
        </w:rPr>
        <w:t>202</w:t>
      </w:r>
      <w:r>
        <w:rPr>
          <w:b/>
        </w:rPr>
        <w:t xml:space="preserve">6 </w:t>
      </w:r>
      <w:r w:rsidRPr="00486BF4">
        <w:t>sessions</w:t>
      </w:r>
      <w:r>
        <w:t>.</w:t>
      </w:r>
      <w:r w:rsidRPr="00486BF4">
        <w:rPr>
          <w:b/>
        </w:rPr>
        <w:t xml:space="preserve"> </w:t>
      </w:r>
    </w:p>
    <w:p w14:paraId="6DF6CEDA" w14:textId="77777777" w:rsidR="00D33B4B" w:rsidRPr="00486BF4" w:rsidRDefault="00D33B4B" w:rsidP="00D33B4B">
      <w:pPr>
        <w:tabs>
          <w:tab w:val="left" w:pos="360"/>
        </w:tabs>
        <w:spacing w:after="55"/>
        <w:ind w:left="-15" w:right="491" w:firstLine="15"/>
        <w:jc w:val="both"/>
      </w:pPr>
      <w:r w:rsidRPr="00486BF4">
        <w:rPr>
          <w:b/>
        </w:rPr>
        <w:t>Registration is made on-line.</w:t>
      </w:r>
    </w:p>
    <w:p w14:paraId="48645AFF" w14:textId="77777777" w:rsidR="0003235C" w:rsidRDefault="0003235C"/>
    <w:sectPr w:rsidR="000323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332BB"/>
    <w:multiLevelType w:val="hybridMultilevel"/>
    <w:tmpl w:val="4E78A14E"/>
    <w:lvl w:ilvl="0" w:tplc="9BE8BA7A">
      <w:start w:val="1"/>
      <w:numFmt w:val="upperRoman"/>
      <w:lvlText w:val="%1."/>
      <w:lvlJc w:val="left"/>
      <w:pPr>
        <w:ind w:left="1425" w:hanging="720"/>
      </w:pPr>
      <w:rPr>
        <w:rFonts w:hint="default"/>
        <w:b/>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 w15:restartNumberingAfterBreak="0">
    <w:nsid w:val="206155CD"/>
    <w:multiLevelType w:val="hybridMultilevel"/>
    <w:tmpl w:val="CB12F5F0"/>
    <w:lvl w:ilvl="0" w:tplc="ADE22BEA">
      <w:start w:val="1"/>
      <w:numFmt w:val="decimal"/>
      <w:lvlText w:val="%1."/>
      <w:lvlJc w:val="left"/>
      <w:pPr>
        <w:ind w:left="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904049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8B4C01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BD28CB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B3493B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23CCB5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014AEE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A9063D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2D82D6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3F5F27"/>
    <w:multiLevelType w:val="hybridMultilevel"/>
    <w:tmpl w:val="2C503E74"/>
    <w:lvl w:ilvl="0" w:tplc="76F038EA">
      <w:start w:val="1"/>
      <w:numFmt w:val="decimal"/>
      <w:lvlText w:val="%1."/>
      <w:lvlJc w:val="left"/>
      <w:pPr>
        <w:ind w:left="3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79E4D7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8128A5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2747C0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7A066E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508548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5B241F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B7872D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35666A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5C"/>
    <w:rsid w:val="0003235C"/>
    <w:rsid w:val="00D00491"/>
    <w:rsid w:val="00D33B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8AFA5-FCC8-4C1C-A701-0821CB3B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B4B"/>
    <w:pPr>
      <w:spacing w:after="0" w:line="240" w:lineRule="auto"/>
    </w:pPr>
    <w:rPr>
      <w:rFonts w:ascii="Times New Roman" w:eastAsia="Times New Roman" w:hAnsi="Times New Roman" w:cs="Times New Roman"/>
      <w:sz w:val="24"/>
      <w:szCs w:val="24"/>
      <w:lang w:val="en-US" w:eastAsia="en-GB"/>
    </w:rPr>
  </w:style>
  <w:style w:type="paragraph" w:styleId="Heading1">
    <w:name w:val="heading 1"/>
    <w:next w:val="Normal"/>
    <w:link w:val="Heading1Char"/>
    <w:uiPriority w:val="9"/>
    <w:unhideWhenUsed/>
    <w:qFormat/>
    <w:rsid w:val="00D33B4B"/>
    <w:pPr>
      <w:keepNext/>
      <w:keepLines/>
      <w:spacing w:after="4" w:line="267" w:lineRule="auto"/>
      <w:ind w:left="99" w:hanging="4"/>
      <w:outlineLvl w:val="0"/>
    </w:pPr>
    <w:rPr>
      <w:rFonts w:ascii="Times New Roman" w:eastAsia="Times New Roman" w:hAnsi="Times New Roman" w:cs="Times New Roman"/>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B4B"/>
    <w:rPr>
      <w:rFonts w:ascii="Times New Roman" w:eastAsia="Times New Roman" w:hAnsi="Times New Roman" w:cs="Times New Roman"/>
      <w:b/>
      <w:color w:val="000000"/>
      <w:sz w:val="24"/>
      <w:lang w:val="en-US"/>
    </w:rPr>
  </w:style>
  <w:style w:type="paragraph" w:styleId="ListParagraph">
    <w:name w:val="List Paragraph"/>
    <w:basedOn w:val="Normal"/>
    <w:uiPriority w:val="34"/>
    <w:qFormat/>
    <w:rsid w:val="00D33B4B"/>
    <w:pPr>
      <w:spacing w:after="5" w:line="269" w:lineRule="auto"/>
      <w:ind w:left="720" w:right="48" w:hanging="10"/>
      <w:contextualSpacing/>
      <w:jc w:val="both"/>
    </w:pPr>
    <w:rPr>
      <w:color w:val="000000"/>
      <w:szCs w:val="22"/>
      <w:lang w:eastAsia="en-US"/>
    </w:rPr>
  </w:style>
  <w:style w:type="character" w:styleId="Hyperlink">
    <w:name w:val="Hyperlink"/>
    <w:basedOn w:val="DefaultParagraphFont"/>
    <w:uiPriority w:val="99"/>
    <w:unhideWhenUsed/>
    <w:rsid w:val="00D33B4B"/>
    <w:rPr>
      <w:color w:val="0563C1" w:themeColor="hyperlink"/>
      <w:u w:val="single"/>
    </w:rPr>
  </w:style>
  <w:style w:type="paragraph" w:styleId="NormalWeb">
    <w:name w:val="Normal (Web)"/>
    <w:basedOn w:val="Normal"/>
    <w:uiPriority w:val="99"/>
    <w:unhideWhenUsed/>
    <w:rsid w:val="00D33B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http://www.doctorat.ase.ro/english-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853</Words>
  <Characters>4954</Characters>
  <Application>Microsoft Office Word</Application>
  <DocSecurity>0</DocSecurity>
  <Lines>41</Lines>
  <Paragraphs>11</Paragraphs>
  <ScaleCrop>false</ScaleCrop>
  <Company>Academia de Studii Economice</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2025-12-21T15:17:00Z</dcterms:created>
  <dcterms:modified xsi:type="dcterms:W3CDTF">2025-12-21T15:27:00Z</dcterms:modified>
</cp:coreProperties>
</file>