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AEC" w:rsidRPr="006240D3" w:rsidRDefault="00E85AEC" w:rsidP="00E85AEC">
      <w:pPr>
        <w:rPr>
          <w:rFonts w:ascii="Times New Roman" w:hAnsi="Times New Roman" w:cs="Times New Roman"/>
          <w:bCs/>
          <w:i/>
          <w:sz w:val="28"/>
          <w:szCs w:val="28"/>
          <w:lang w:val="es-ES"/>
        </w:rPr>
      </w:pPr>
      <w:r w:rsidRPr="006240D3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Conf. </w:t>
      </w:r>
      <w:proofErr w:type="spellStart"/>
      <w:r w:rsidRPr="006240D3">
        <w:rPr>
          <w:rFonts w:ascii="Times New Roman" w:hAnsi="Times New Roman" w:cs="Times New Roman"/>
          <w:bCs/>
          <w:i/>
          <w:sz w:val="28"/>
          <w:szCs w:val="28"/>
          <w:lang w:val="es-ES"/>
        </w:rPr>
        <w:t>univ.</w:t>
      </w:r>
      <w:proofErr w:type="spellEnd"/>
      <w:r w:rsidRPr="006240D3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 </w:t>
      </w:r>
      <w:proofErr w:type="spellStart"/>
      <w:r w:rsidRPr="006240D3">
        <w:rPr>
          <w:rFonts w:ascii="Times New Roman" w:hAnsi="Times New Roman" w:cs="Times New Roman"/>
          <w:bCs/>
          <w:i/>
          <w:sz w:val="28"/>
          <w:szCs w:val="28"/>
          <w:lang w:val="es-ES"/>
        </w:rPr>
        <w:t>dr.</w:t>
      </w:r>
      <w:proofErr w:type="spellEnd"/>
      <w:r w:rsidRPr="006240D3">
        <w:rPr>
          <w:rFonts w:ascii="Times New Roman" w:hAnsi="Times New Roman" w:cs="Times New Roman"/>
          <w:bCs/>
          <w:i/>
          <w:sz w:val="28"/>
          <w:szCs w:val="28"/>
          <w:lang w:val="es-ES"/>
        </w:rPr>
        <w:t xml:space="preserve"> ANDREEA MARIN-PANTELESCU </w:t>
      </w:r>
    </w:p>
    <w:p w:rsidR="00E85AEC" w:rsidRPr="006240D3" w:rsidRDefault="00E85AEC" w:rsidP="00E85AEC">
      <w:pPr>
        <w:rPr>
          <w:lang w:val="es-ES"/>
        </w:rPr>
      </w:pPr>
    </w:p>
    <w:p w:rsidR="00E85AEC" w:rsidRPr="006240D3" w:rsidRDefault="00E85AEC" w:rsidP="00E85AEC">
      <w:pPr>
        <w:rPr>
          <w:lang w:val="es-ES"/>
        </w:rPr>
      </w:pPr>
    </w:p>
    <w:p w:rsidR="00E85AEC" w:rsidRPr="006240D3" w:rsidRDefault="00E85AEC" w:rsidP="00E85AEC">
      <w:pPr>
        <w:rPr>
          <w:lang w:val="es-ES"/>
        </w:rPr>
      </w:pPr>
    </w:p>
    <w:p w:rsidR="00E85AEC" w:rsidRPr="00A006CC" w:rsidRDefault="00E85AEC" w:rsidP="00E85AEC">
      <w:pPr>
        <w:ind w:firstLine="357"/>
        <w:rPr>
          <w:rFonts w:ascii="Times New Roman" w:hAnsi="Times New Roman" w:cs="Times New Roman"/>
          <w:sz w:val="28"/>
          <w:szCs w:val="28"/>
          <w:lang w:val="en-GB"/>
        </w:rPr>
      </w:pPr>
      <w:r w:rsidRPr="00A006CC">
        <w:rPr>
          <w:rFonts w:ascii="Times New Roman" w:hAnsi="Times New Roman" w:cs="Times New Roman"/>
          <w:sz w:val="28"/>
          <w:szCs w:val="28"/>
          <w:lang w:val="en-GB"/>
        </w:rPr>
        <w:t>Areas of interest:</w:t>
      </w:r>
    </w:p>
    <w:p w:rsidR="00E85AEC" w:rsidRPr="00A006CC" w:rsidRDefault="00E85AEC" w:rsidP="00E85AEC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6240D3" w:rsidRDefault="006240D3" w:rsidP="00305ACA">
      <w:pPr>
        <w:pStyle w:val="ListParagraph"/>
        <w:snapToGrid w:val="0"/>
        <w:spacing w:after="200"/>
        <w:ind w:left="714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6240D3">
        <w:rPr>
          <w:rFonts w:ascii="Times New Roman" w:hAnsi="Times New Roman" w:cs="Times New Roman"/>
          <w:i/>
          <w:sz w:val="28"/>
          <w:szCs w:val="28"/>
          <w:lang w:val="en-GB"/>
        </w:rPr>
        <w:t>Tourism Economy</w:t>
      </w:r>
    </w:p>
    <w:p w:rsidR="00E85AEC" w:rsidRDefault="00E85AEC" w:rsidP="00305ACA">
      <w:pPr>
        <w:pStyle w:val="ListParagraph"/>
        <w:snapToGrid w:val="0"/>
        <w:spacing w:after="200"/>
        <w:ind w:left="714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006CC">
        <w:rPr>
          <w:rFonts w:ascii="Times New Roman" w:hAnsi="Times New Roman" w:cs="Times New Roman"/>
          <w:i/>
          <w:sz w:val="28"/>
          <w:szCs w:val="28"/>
          <w:lang w:val="en-GB"/>
        </w:rPr>
        <w:t>Services Economy</w:t>
      </w:r>
    </w:p>
    <w:p w:rsidR="006240D3" w:rsidRPr="00A006CC" w:rsidRDefault="006240D3" w:rsidP="00305ACA">
      <w:pPr>
        <w:pStyle w:val="ListParagraph"/>
        <w:snapToGrid w:val="0"/>
        <w:spacing w:after="200"/>
        <w:ind w:left="714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6240D3">
        <w:rPr>
          <w:rFonts w:ascii="Times New Roman" w:hAnsi="Times New Roman" w:cs="Times New Roman"/>
          <w:i/>
          <w:sz w:val="28"/>
          <w:szCs w:val="28"/>
          <w:lang w:val="en-GB"/>
        </w:rPr>
        <w:t>Services Management</w:t>
      </w:r>
    </w:p>
    <w:p w:rsidR="00C31DE3" w:rsidRPr="00A006CC" w:rsidRDefault="00C31DE3" w:rsidP="00305ACA">
      <w:pPr>
        <w:pStyle w:val="ListParagraph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006CC">
        <w:rPr>
          <w:rFonts w:ascii="Times New Roman" w:hAnsi="Times New Roman" w:cs="Times New Roman"/>
          <w:i/>
          <w:sz w:val="28"/>
          <w:szCs w:val="28"/>
          <w:lang w:val="en-GB"/>
        </w:rPr>
        <w:t xml:space="preserve">Strategies for the development of the </w:t>
      </w:r>
      <w:r w:rsidR="006240D3" w:rsidRPr="006240D3">
        <w:rPr>
          <w:rFonts w:ascii="Times New Roman" w:hAnsi="Times New Roman" w:cs="Times New Roman"/>
          <w:i/>
          <w:sz w:val="28"/>
          <w:szCs w:val="28"/>
          <w:lang w:val="en-GB"/>
        </w:rPr>
        <w:t xml:space="preserve">Tertiary </w:t>
      </w:r>
      <w:r w:rsidRPr="00A006CC">
        <w:rPr>
          <w:rFonts w:ascii="Times New Roman" w:hAnsi="Times New Roman" w:cs="Times New Roman"/>
          <w:i/>
          <w:sz w:val="28"/>
          <w:szCs w:val="28"/>
          <w:lang w:val="en-GB"/>
        </w:rPr>
        <w:t>sector</w:t>
      </w:r>
    </w:p>
    <w:p w:rsidR="00E85AEC" w:rsidRDefault="00E85AEC" w:rsidP="00305ACA">
      <w:pPr>
        <w:pStyle w:val="ListParagraph"/>
        <w:snapToGrid w:val="0"/>
        <w:spacing w:after="200"/>
        <w:ind w:left="714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006CC">
        <w:rPr>
          <w:rFonts w:ascii="Times New Roman" w:hAnsi="Times New Roman" w:cs="Times New Roman"/>
          <w:i/>
          <w:sz w:val="28"/>
          <w:szCs w:val="28"/>
          <w:lang w:val="en-GB"/>
        </w:rPr>
        <w:t xml:space="preserve">Business </w:t>
      </w:r>
      <w:r w:rsidR="00C31DE3" w:rsidRPr="00A006CC">
        <w:rPr>
          <w:rFonts w:ascii="Times New Roman" w:hAnsi="Times New Roman" w:cs="Times New Roman"/>
          <w:i/>
          <w:sz w:val="28"/>
          <w:szCs w:val="28"/>
          <w:lang w:val="en-GB"/>
        </w:rPr>
        <w:t>Services</w:t>
      </w:r>
    </w:p>
    <w:p w:rsidR="006240D3" w:rsidRPr="00A006CC" w:rsidRDefault="006240D3" w:rsidP="00305ACA">
      <w:pPr>
        <w:pStyle w:val="ListParagraph"/>
        <w:snapToGrid w:val="0"/>
        <w:spacing w:after="200"/>
        <w:ind w:left="714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6240D3">
        <w:rPr>
          <w:rFonts w:ascii="Times New Roman" w:hAnsi="Times New Roman" w:cs="Times New Roman"/>
          <w:i/>
          <w:sz w:val="28"/>
          <w:szCs w:val="28"/>
          <w:lang w:val="en-GB"/>
        </w:rPr>
        <w:t>Sustainable Tourism</w:t>
      </w:r>
    </w:p>
    <w:p w:rsidR="0081368E" w:rsidRPr="00A006CC" w:rsidRDefault="0081368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C31DE3" w:rsidRPr="00C31DE3" w:rsidRDefault="00C31DE3">
      <w:pPr>
        <w:rPr>
          <w:rFonts w:ascii="Times New Roman" w:hAnsi="Times New Roman" w:cs="Times New Roman"/>
          <w:sz w:val="28"/>
          <w:szCs w:val="28"/>
        </w:rPr>
      </w:pPr>
    </w:p>
    <w:p w:rsidR="00C31DE3" w:rsidRDefault="00305ACA" w:rsidP="00305ACA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305ACA">
        <w:rPr>
          <w:rFonts w:ascii="Times New Roman" w:hAnsi="Times New Roman" w:cs="Times New Roman"/>
          <w:sz w:val="28"/>
          <w:szCs w:val="28"/>
        </w:rPr>
        <w:t>Domenii de interes:</w:t>
      </w:r>
    </w:p>
    <w:p w:rsidR="00305ACA" w:rsidRDefault="00305ACA" w:rsidP="00305ACA">
      <w:pPr>
        <w:ind w:firstLine="357"/>
        <w:rPr>
          <w:rFonts w:ascii="Times New Roman" w:hAnsi="Times New Roman" w:cs="Times New Roman"/>
          <w:sz w:val="28"/>
          <w:szCs w:val="28"/>
        </w:rPr>
      </w:pPr>
    </w:p>
    <w:p w:rsidR="00305ACA" w:rsidRPr="00305ACA" w:rsidRDefault="00305ACA" w:rsidP="00305AC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05ACA">
        <w:rPr>
          <w:rFonts w:ascii="Times New Roman" w:hAnsi="Times New Roman" w:cs="Times New Roman"/>
          <w:i/>
          <w:sz w:val="28"/>
          <w:szCs w:val="28"/>
        </w:rPr>
        <w:t>Economia turismului</w:t>
      </w:r>
    </w:p>
    <w:p w:rsidR="00305ACA" w:rsidRPr="00305ACA" w:rsidRDefault="00305ACA" w:rsidP="00305AC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05ACA">
        <w:rPr>
          <w:rFonts w:ascii="Times New Roman" w:hAnsi="Times New Roman" w:cs="Times New Roman"/>
          <w:i/>
          <w:sz w:val="28"/>
          <w:szCs w:val="28"/>
        </w:rPr>
        <w:t>Economia serviciilor</w:t>
      </w:r>
    </w:p>
    <w:p w:rsidR="00305ACA" w:rsidRPr="00305ACA" w:rsidRDefault="00305ACA" w:rsidP="00305AC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05ACA">
        <w:rPr>
          <w:rFonts w:ascii="Times New Roman" w:hAnsi="Times New Roman" w:cs="Times New Roman"/>
          <w:i/>
          <w:sz w:val="28"/>
          <w:szCs w:val="28"/>
        </w:rPr>
        <w:t>Managementul serviciilor</w:t>
      </w:r>
    </w:p>
    <w:p w:rsidR="00305ACA" w:rsidRPr="00305ACA" w:rsidRDefault="00305ACA" w:rsidP="00305AC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05ACA">
        <w:rPr>
          <w:rFonts w:ascii="Times New Roman" w:hAnsi="Times New Roman" w:cs="Times New Roman"/>
          <w:i/>
          <w:sz w:val="28"/>
          <w:szCs w:val="28"/>
        </w:rPr>
        <w:t>Strategii de dezvoltare a sectorului terțiar</w:t>
      </w:r>
    </w:p>
    <w:p w:rsidR="00305ACA" w:rsidRPr="00305ACA" w:rsidRDefault="00305ACA" w:rsidP="00305AC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05ACA">
        <w:rPr>
          <w:rFonts w:ascii="Times New Roman" w:hAnsi="Times New Roman" w:cs="Times New Roman"/>
          <w:i/>
          <w:sz w:val="28"/>
          <w:szCs w:val="28"/>
        </w:rPr>
        <w:t>Servicii</w:t>
      </w:r>
      <w:r w:rsidRPr="00305ACA">
        <w:rPr>
          <w:rFonts w:ascii="Times New Roman" w:hAnsi="Times New Roman" w:cs="Times New Roman"/>
          <w:i/>
          <w:sz w:val="28"/>
          <w:szCs w:val="28"/>
        </w:rPr>
        <w:t>le de afaceri</w:t>
      </w:r>
    </w:p>
    <w:p w:rsidR="00305ACA" w:rsidRPr="00C31DE3" w:rsidRDefault="00305ACA" w:rsidP="003054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5ACA">
        <w:rPr>
          <w:rFonts w:ascii="Times New Roman" w:hAnsi="Times New Roman" w:cs="Times New Roman"/>
          <w:i/>
          <w:sz w:val="28"/>
          <w:szCs w:val="28"/>
        </w:rPr>
        <w:t xml:space="preserve">Turism </w:t>
      </w:r>
      <w:r w:rsidRPr="00305ACA">
        <w:rPr>
          <w:rFonts w:ascii="Times New Roman" w:hAnsi="Times New Roman" w:cs="Times New Roman"/>
          <w:i/>
          <w:sz w:val="28"/>
          <w:szCs w:val="28"/>
        </w:rPr>
        <w:t>sustenabil</w:t>
      </w:r>
      <w:bookmarkStart w:id="0" w:name="_GoBack"/>
      <w:bookmarkEnd w:id="0"/>
    </w:p>
    <w:sectPr w:rsidR="00305ACA" w:rsidRPr="00C31DE3" w:rsidSect="0050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C15"/>
    <w:multiLevelType w:val="hybridMultilevel"/>
    <w:tmpl w:val="1C5A146A"/>
    <w:lvl w:ilvl="0" w:tplc="C540D956"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EC"/>
    <w:rsid w:val="00305430"/>
    <w:rsid w:val="00305ACA"/>
    <w:rsid w:val="005024C8"/>
    <w:rsid w:val="006240D3"/>
    <w:rsid w:val="0081368E"/>
    <w:rsid w:val="00A006CC"/>
    <w:rsid w:val="00C31DE3"/>
    <w:rsid w:val="00DE2BB8"/>
    <w:rsid w:val="00E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0BD6"/>
  <w15:chartTrackingRefBased/>
  <w15:docId w15:val="{22F9C763-A4C7-4553-9555-7AF3F976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AE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MARIN-PANTELESCU</dc:creator>
  <cp:keywords/>
  <dc:description/>
  <cp:lastModifiedBy>ANDREEA MARIN-PANTELESCU</cp:lastModifiedBy>
  <cp:revision>17</cp:revision>
  <dcterms:created xsi:type="dcterms:W3CDTF">2024-12-03T10:46:00Z</dcterms:created>
  <dcterms:modified xsi:type="dcterms:W3CDTF">2025-01-10T09:57:00Z</dcterms:modified>
</cp:coreProperties>
</file>