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CBFBB" w14:textId="77777777" w:rsidR="00161C52" w:rsidRPr="00E2269B" w:rsidRDefault="00161C52" w:rsidP="00161C52">
      <w:pPr>
        <w:spacing w:after="0" w:line="276" w:lineRule="auto"/>
        <w:rPr>
          <w:rFonts w:ascii="Times New Roman" w:hAnsi="Times New Roman" w:cs="Times New Roman"/>
          <w:sz w:val="24"/>
          <w:szCs w:val="24"/>
        </w:rPr>
      </w:pPr>
    </w:p>
    <w:p w14:paraId="3DD43476" w14:textId="77777777" w:rsidR="00161C52" w:rsidRPr="00E2269B" w:rsidRDefault="00161C52" w:rsidP="00161C52">
      <w:pPr>
        <w:spacing w:after="0" w:line="276" w:lineRule="auto"/>
        <w:rPr>
          <w:rFonts w:ascii="Times New Roman" w:hAnsi="Times New Roman" w:cs="Times New Roman"/>
          <w:sz w:val="24"/>
          <w:szCs w:val="24"/>
        </w:rPr>
      </w:pPr>
    </w:p>
    <w:p w14:paraId="10ED704E" w14:textId="77777777" w:rsidR="00161C52" w:rsidRPr="00E2269B" w:rsidRDefault="00161C52" w:rsidP="00161C52">
      <w:pPr>
        <w:spacing w:after="0" w:line="276" w:lineRule="auto"/>
        <w:rPr>
          <w:rFonts w:ascii="Times New Roman" w:hAnsi="Times New Roman" w:cs="Times New Roman"/>
          <w:sz w:val="24"/>
          <w:szCs w:val="24"/>
        </w:rPr>
      </w:pPr>
    </w:p>
    <w:p w14:paraId="7FFA2737" w14:textId="77777777" w:rsidR="00161C52" w:rsidRPr="00E2269B" w:rsidRDefault="00161C52" w:rsidP="00161C52">
      <w:pPr>
        <w:spacing w:after="0" w:line="276" w:lineRule="auto"/>
        <w:rPr>
          <w:rFonts w:ascii="Times New Roman" w:hAnsi="Times New Roman" w:cs="Times New Roman"/>
          <w:sz w:val="24"/>
          <w:szCs w:val="24"/>
        </w:rPr>
      </w:pPr>
    </w:p>
    <w:p w14:paraId="3ABF62BD" w14:textId="77777777" w:rsidR="00161C52" w:rsidRPr="00E2269B" w:rsidRDefault="00161C52" w:rsidP="00161C52">
      <w:pPr>
        <w:spacing w:after="0" w:line="276" w:lineRule="auto"/>
        <w:rPr>
          <w:rFonts w:ascii="Times New Roman" w:hAnsi="Times New Roman" w:cs="Times New Roman"/>
          <w:sz w:val="24"/>
          <w:szCs w:val="24"/>
        </w:rPr>
      </w:pPr>
    </w:p>
    <w:p w14:paraId="5B3BCCF1" w14:textId="77777777" w:rsidR="00161C52" w:rsidRPr="00E2269B" w:rsidRDefault="00161C52" w:rsidP="00161C52">
      <w:pPr>
        <w:spacing w:after="0" w:line="276" w:lineRule="auto"/>
        <w:rPr>
          <w:rFonts w:ascii="Times New Roman" w:hAnsi="Times New Roman" w:cs="Times New Roman"/>
          <w:sz w:val="24"/>
          <w:szCs w:val="24"/>
        </w:rPr>
      </w:pPr>
    </w:p>
    <w:p w14:paraId="2032230D" w14:textId="77777777" w:rsidR="00161C52" w:rsidRPr="00E2269B" w:rsidRDefault="00161C52" w:rsidP="00161C52">
      <w:pPr>
        <w:spacing w:after="0" w:line="276" w:lineRule="auto"/>
        <w:rPr>
          <w:rFonts w:ascii="Times New Roman" w:hAnsi="Times New Roman" w:cs="Times New Roman"/>
          <w:sz w:val="24"/>
          <w:szCs w:val="24"/>
        </w:rPr>
      </w:pPr>
    </w:p>
    <w:p w14:paraId="3E7779F9" w14:textId="77777777" w:rsidR="00161C52" w:rsidRPr="00E2269B" w:rsidRDefault="00161C52" w:rsidP="00161C52">
      <w:pPr>
        <w:spacing w:after="0" w:line="276" w:lineRule="auto"/>
        <w:rPr>
          <w:rFonts w:ascii="Times New Roman" w:hAnsi="Times New Roman" w:cs="Times New Roman"/>
          <w:sz w:val="24"/>
          <w:szCs w:val="24"/>
        </w:rPr>
      </w:pPr>
    </w:p>
    <w:p w14:paraId="088F0D8B" w14:textId="77777777" w:rsidR="00161C52" w:rsidRPr="00E2269B" w:rsidRDefault="00161C52" w:rsidP="00161C52">
      <w:pPr>
        <w:spacing w:after="0" w:line="276" w:lineRule="auto"/>
        <w:rPr>
          <w:rFonts w:ascii="Times New Roman" w:hAnsi="Times New Roman" w:cs="Times New Roman"/>
          <w:sz w:val="24"/>
          <w:szCs w:val="24"/>
        </w:rPr>
      </w:pPr>
    </w:p>
    <w:p w14:paraId="730736EE" w14:textId="77777777" w:rsidR="00161C52" w:rsidRPr="00E2269B" w:rsidRDefault="00161C52" w:rsidP="00161C52">
      <w:pPr>
        <w:spacing w:after="0" w:line="276" w:lineRule="auto"/>
        <w:rPr>
          <w:rFonts w:ascii="Times New Roman" w:hAnsi="Times New Roman" w:cs="Times New Roman"/>
          <w:sz w:val="24"/>
          <w:szCs w:val="24"/>
        </w:rPr>
      </w:pPr>
    </w:p>
    <w:p w14:paraId="76D33375" w14:textId="77777777" w:rsidR="00161C52" w:rsidRPr="00E2269B" w:rsidRDefault="00161C52" w:rsidP="00161C52">
      <w:pPr>
        <w:spacing w:after="0" w:line="276" w:lineRule="auto"/>
        <w:rPr>
          <w:rFonts w:ascii="Times New Roman" w:hAnsi="Times New Roman" w:cs="Times New Roman"/>
          <w:sz w:val="24"/>
          <w:szCs w:val="24"/>
        </w:rPr>
      </w:pPr>
    </w:p>
    <w:p w14:paraId="1F69F808" w14:textId="77777777" w:rsidR="00161C52" w:rsidRPr="00E2269B" w:rsidRDefault="00161C52" w:rsidP="00161C52">
      <w:pPr>
        <w:spacing w:after="0" w:line="276" w:lineRule="auto"/>
        <w:rPr>
          <w:rFonts w:ascii="Times New Roman" w:hAnsi="Times New Roman" w:cs="Times New Roman"/>
          <w:sz w:val="24"/>
          <w:szCs w:val="24"/>
        </w:rPr>
      </w:pPr>
    </w:p>
    <w:p w14:paraId="3F5D0D5E" w14:textId="77777777" w:rsidR="00161C52" w:rsidRPr="00E2269B" w:rsidRDefault="00161C52" w:rsidP="00161C52">
      <w:pPr>
        <w:spacing w:after="0" w:line="276" w:lineRule="auto"/>
        <w:rPr>
          <w:rFonts w:ascii="Times New Roman" w:hAnsi="Times New Roman" w:cs="Times New Roman"/>
          <w:sz w:val="24"/>
          <w:szCs w:val="24"/>
        </w:rPr>
      </w:pPr>
    </w:p>
    <w:p w14:paraId="6FD6AD68" w14:textId="77777777" w:rsidR="00161C52" w:rsidRPr="00E2269B" w:rsidRDefault="00161C52" w:rsidP="00161C52">
      <w:pPr>
        <w:spacing w:after="0" w:line="276" w:lineRule="auto"/>
        <w:rPr>
          <w:rFonts w:ascii="Times New Roman" w:hAnsi="Times New Roman" w:cs="Times New Roman"/>
          <w:sz w:val="24"/>
          <w:szCs w:val="24"/>
        </w:rPr>
      </w:pPr>
    </w:p>
    <w:p w14:paraId="19C75BF4" w14:textId="7568D138" w:rsidR="00161C52" w:rsidRPr="00E2269B" w:rsidRDefault="00161C52" w:rsidP="00161C52">
      <w:pPr>
        <w:spacing w:after="0" w:line="276" w:lineRule="auto"/>
        <w:jc w:val="center"/>
        <w:rPr>
          <w:rFonts w:ascii="Times New Roman" w:hAnsi="Times New Roman" w:cs="Times New Roman"/>
          <w:b/>
          <w:sz w:val="72"/>
          <w:szCs w:val="72"/>
        </w:rPr>
      </w:pPr>
      <w:r w:rsidRPr="00E2269B">
        <w:rPr>
          <w:rFonts w:ascii="Times New Roman" w:hAnsi="Times New Roman" w:cs="Times New Roman"/>
          <w:b/>
          <w:sz w:val="72"/>
          <w:szCs w:val="72"/>
        </w:rPr>
        <w:t xml:space="preserve">REGULATIONS ON THE ORGANIZATION AND OPERATION OF THE </w:t>
      </w:r>
      <w:r w:rsidRPr="00E2269B">
        <w:rPr>
          <w:rFonts w:ascii="Times New Roman" w:hAnsi="Times New Roman" w:cs="Times New Roman"/>
          <w:b/>
          <w:i/>
          <w:sz w:val="72"/>
          <w:szCs w:val="72"/>
        </w:rPr>
        <w:t xml:space="preserve">DOCTORAL SCHOOL OF </w:t>
      </w:r>
      <w:r w:rsidR="00D17A25">
        <w:rPr>
          <w:rFonts w:ascii="Times New Roman" w:hAnsi="Times New Roman" w:cs="Times New Roman"/>
          <w:b/>
          <w:i/>
          <w:sz w:val="72"/>
          <w:szCs w:val="72"/>
        </w:rPr>
        <w:t xml:space="preserve">ECONOMIC </w:t>
      </w:r>
      <w:r w:rsidR="009F4C81">
        <w:rPr>
          <w:rFonts w:ascii="Times New Roman" w:hAnsi="Times New Roman" w:cs="Times New Roman"/>
          <w:b/>
          <w:i/>
          <w:sz w:val="72"/>
          <w:szCs w:val="72"/>
        </w:rPr>
        <w:t>CYBERNETICS AND STATISTICS</w:t>
      </w:r>
    </w:p>
    <w:p w14:paraId="101F6C25" w14:textId="77777777" w:rsidR="00161C52" w:rsidRPr="00E2269B" w:rsidRDefault="00161C52" w:rsidP="00161C52">
      <w:pPr>
        <w:spacing w:after="0" w:line="276" w:lineRule="auto"/>
        <w:jc w:val="center"/>
        <w:rPr>
          <w:rFonts w:ascii="Times New Roman" w:hAnsi="Times New Roman" w:cs="Times New Roman"/>
          <w:sz w:val="24"/>
          <w:szCs w:val="24"/>
        </w:rPr>
      </w:pPr>
    </w:p>
    <w:p w14:paraId="20848C61" w14:textId="77777777" w:rsidR="00161C52" w:rsidRPr="00E2269B" w:rsidRDefault="00161C52" w:rsidP="00161C52">
      <w:pPr>
        <w:spacing w:after="0" w:line="276" w:lineRule="auto"/>
        <w:jc w:val="center"/>
        <w:rPr>
          <w:rFonts w:ascii="Times New Roman" w:hAnsi="Times New Roman" w:cs="Times New Roman"/>
          <w:sz w:val="24"/>
          <w:szCs w:val="24"/>
        </w:rPr>
      </w:pPr>
    </w:p>
    <w:p w14:paraId="180A1CEA" w14:textId="77777777" w:rsidR="00161C52" w:rsidRPr="00E2269B" w:rsidRDefault="00161C52" w:rsidP="00161C52">
      <w:pPr>
        <w:spacing w:after="0" w:line="276" w:lineRule="auto"/>
        <w:jc w:val="center"/>
        <w:rPr>
          <w:rFonts w:ascii="Times New Roman" w:hAnsi="Times New Roman" w:cs="Times New Roman"/>
          <w:sz w:val="24"/>
          <w:szCs w:val="24"/>
        </w:rPr>
      </w:pPr>
    </w:p>
    <w:p w14:paraId="5703EEE9" w14:textId="77777777" w:rsidR="00161C52" w:rsidRPr="00E2269B" w:rsidRDefault="00161C52" w:rsidP="00161C52">
      <w:pPr>
        <w:spacing w:after="0" w:line="276" w:lineRule="auto"/>
        <w:jc w:val="center"/>
        <w:rPr>
          <w:rFonts w:ascii="Times New Roman" w:hAnsi="Times New Roman" w:cs="Times New Roman"/>
          <w:sz w:val="24"/>
          <w:szCs w:val="24"/>
        </w:rPr>
      </w:pPr>
    </w:p>
    <w:p w14:paraId="4CF1396F" w14:textId="77777777" w:rsidR="00161C52" w:rsidRPr="00E2269B" w:rsidRDefault="00161C52" w:rsidP="00161C52">
      <w:pPr>
        <w:spacing w:after="0" w:line="276" w:lineRule="auto"/>
        <w:jc w:val="center"/>
        <w:rPr>
          <w:rFonts w:ascii="Times New Roman" w:hAnsi="Times New Roman" w:cs="Times New Roman"/>
          <w:sz w:val="24"/>
          <w:szCs w:val="24"/>
        </w:rPr>
      </w:pPr>
    </w:p>
    <w:p w14:paraId="5D353A87" w14:textId="77777777" w:rsidR="00161C52" w:rsidRPr="00E2269B" w:rsidRDefault="00161C52" w:rsidP="00161C52">
      <w:pPr>
        <w:spacing w:after="0" w:line="276" w:lineRule="auto"/>
        <w:jc w:val="center"/>
        <w:rPr>
          <w:rFonts w:ascii="Times New Roman" w:hAnsi="Times New Roman" w:cs="Times New Roman"/>
          <w:sz w:val="24"/>
          <w:szCs w:val="24"/>
        </w:rPr>
      </w:pPr>
    </w:p>
    <w:p w14:paraId="5E1339C3" w14:textId="77777777" w:rsidR="00161C52" w:rsidRPr="00E2269B" w:rsidRDefault="00161C52" w:rsidP="00161C52">
      <w:pPr>
        <w:spacing w:after="0" w:line="276" w:lineRule="auto"/>
        <w:jc w:val="center"/>
        <w:rPr>
          <w:rFonts w:ascii="Times New Roman" w:hAnsi="Times New Roman" w:cs="Times New Roman"/>
          <w:sz w:val="24"/>
          <w:szCs w:val="24"/>
        </w:rPr>
      </w:pPr>
    </w:p>
    <w:p w14:paraId="229BDD2F" w14:textId="77777777" w:rsidR="00161C52" w:rsidRPr="00E2269B" w:rsidRDefault="00161C52" w:rsidP="00161C52">
      <w:pPr>
        <w:spacing w:after="0" w:line="276" w:lineRule="auto"/>
        <w:jc w:val="center"/>
        <w:rPr>
          <w:rFonts w:ascii="Times New Roman" w:hAnsi="Times New Roman" w:cs="Times New Roman"/>
          <w:b/>
          <w:sz w:val="24"/>
          <w:szCs w:val="24"/>
        </w:rPr>
      </w:pPr>
    </w:p>
    <w:p w14:paraId="50812AC4" w14:textId="77777777" w:rsidR="00161C52" w:rsidRPr="00E2269B" w:rsidRDefault="00161C52" w:rsidP="00161C52">
      <w:pPr>
        <w:spacing w:after="0" w:line="276" w:lineRule="auto"/>
        <w:jc w:val="center"/>
        <w:rPr>
          <w:rFonts w:ascii="Times New Roman" w:hAnsi="Times New Roman" w:cs="Times New Roman"/>
          <w:b/>
          <w:sz w:val="24"/>
          <w:szCs w:val="24"/>
        </w:rPr>
      </w:pPr>
    </w:p>
    <w:p w14:paraId="0652811D" w14:textId="77777777" w:rsidR="00161C52" w:rsidRPr="00E2269B" w:rsidRDefault="00161C52" w:rsidP="00161C52">
      <w:pPr>
        <w:spacing w:after="0" w:line="276" w:lineRule="auto"/>
        <w:jc w:val="center"/>
        <w:rPr>
          <w:rFonts w:ascii="Times New Roman" w:hAnsi="Times New Roman" w:cs="Times New Roman"/>
          <w:b/>
          <w:sz w:val="24"/>
          <w:szCs w:val="24"/>
        </w:rPr>
      </w:pPr>
    </w:p>
    <w:p w14:paraId="262FFC32" w14:textId="77777777" w:rsidR="00161C52" w:rsidRPr="00E2269B" w:rsidRDefault="00161C52" w:rsidP="00161C52">
      <w:pPr>
        <w:spacing w:after="0" w:line="276" w:lineRule="auto"/>
        <w:jc w:val="center"/>
        <w:rPr>
          <w:rFonts w:ascii="Times New Roman" w:hAnsi="Times New Roman" w:cs="Times New Roman"/>
          <w:b/>
          <w:sz w:val="24"/>
          <w:szCs w:val="24"/>
        </w:rPr>
      </w:pPr>
    </w:p>
    <w:p w14:paraId="19EAC8A8" w14:textId="77777777" w:rsidR="00161C52" w:rsidRPr="00E2269B" w:rsidRDefault="00161C52" w:rsidP="00161C52">
      <w:pPr>
        <w:spacing w:after="0" w:line="276" w:lineRule="auto"/>
        <w:jc w:val="center"/>
        <w:rPr>
          <w:rFonts w:ascii="Times New Roman" w:hAnsi="Times New Roman" w:cs="Times New Roman"/>
          <w:sz w:val="24"/>
          <w:szCs w:val="24"/>
        </w:rPr>
      </w:pPr>
      <w:r w:rsidRPr="00E2269B">
        <w:rPr>
          <w:rFonts w:ascii="Times New Roman" w:hAnsi="Times New Roman" w:cs="Times New Roman"/>
          <w:b/>
          <w:sz w:val="24"/>
          <w:szCs w:val="24"/>
        </w:rPr>
        <w:t>2025</w:t>
      </w:r>
    </w:p>
    <w:p w14:paraId="5F209B3D" w14:textId="77777777" w:rsidR="00161C52" w:rsidRPr="00E2269B" w:rsidRDefault="00161C52" w:rsidP="00161C52">
      <w:pPr>
        <w:spacing w:after="0" w:line="276" w:lineRule="auto"/>
        <w:rPr>
          <w:rFonts w:ascii="Times New Roman" w:hAnsi="Times New Roman" w:cs="Times New Roman"/>
          <w:sz w:val="24"/>
          <w:szCs w:val="24"/>
        </w:rPr>
      </w:pPr>
      <w:r w:rsidRPr="00E2269B">
        <w:rPr>
          <w:rFonts w:ascii="Times New Roman" w:hAnsi="Times New Roman" w:cs="Times New Roman"/>
          <w:sz w:val="24"/>
          <w:szCs w:val="24"/>
        </w:rPr>
        <w:br w:type="page"/>
      </w:r>
    </w:p>
    <w:p w14:paraId="00F05492"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sz w:val="24"/>
          <w:szCs w:val="24"/>
        </w:rPr>
      </w:pPr>
      <w:bookmarkStart w:id="0" w:name="_Toc186385958"/>
    </w:p>
    <w:p w14:paraId="1EE91D9D" w14:textId="77777777" w:rsidR="00161C52" w:rsidRPr="00E2269B" w:rsidRDefault="00161C52" w:rsidP="00161C52">
      <w:pPr>
        <w:pStyle w:val="Heading1"/>
        <w:contextualSpacing w:val="0"/>
      </w:pPr>
      <w:r w:rsidRPr="00E2269B">
        <w:t>Legal Reference Framework</w:t>
      </w:r>
    </w:p>
    <w:p w14:paraId="7021C8D4"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sz w:val="24"/>
          <w:szCs w:val="24"/>
        </w:rPr>
      </w:pPr>
    </w:p>
    <w:p w14:paraId="5B226C94" w14:textId="410DA585" w:rsidR="00161C52" w:rsidRPr="00E2269B" w:rsidRDefault="00161C52" w:rsidP="00161C52">
      <w:pPr>
        <w:tabs>
          <w:tab w:val="left" w:pos="9000"/>
        </w:tabs>
        <w:spacing w:after="0" w:line="276" w:lineRule="auto"/>
        <w:ind w:right="26"/>
        <w:jc w:val="both"/>
        <w:rPr>
          <w:rFonts w:ascii="Times New Roman" w:eastAsia="Calibri" w:hAnsi="Times New Roman" w:cs="Times New Roman"/>
          <w:sz w:val="24"/>
          <w:szCs w:val="24"/>
        </w:rPr>
      </w:pPr>
      <w:r w:rsidRPr="00E2269B">
        <w:rPr>
          <w:rFonts w:ascii="Times New Roman" w:eastAsia="Calibri" w:hAnsi="Times New Roman" w:cs="Times New Roman"/>
          <w:sz w:val="24"/>
          <w:szCs w:val="24"/>
        </w:rPr>
        <w:t xml:space="preserve">These </w:t>
      </w:r>
      <w:bookmarkStart w:id="1" w:name="_Hlk219908934"/>
      <w:r w:rsidRPr="00E2269B">
        <w:rPr>
          <w:rFonts w:ascii="Times New Roman" w:eastAsia="Calibri" w:hAnsi="Times New Roman" w:cs="Times New Roman"/>
          <w:b/>
          <w:i/>
          <w:sz w:val="24"/>
          <w:szCs w:val="24"/>
        </w:rPr>
        <w:t xml:space="preserve">Regulations on the Organization and Operation of the Doctoral School of </w:t>
      </w:r>
      <w:r w:rsidR="00D17A25">
        <w:rPr>
          <w:rFonts w:ascii="Times New Roman" w:eastAsia="Calibri" w:hAnsi="Times New Roman" w:cs="Times New Roman"/>
          <w:b/>
          <w:i/>
          <w:sz w:val="24"/>
          <w:szCs w:val="24"/>
        </w:rPr>
        <w:t xml:space="preserve">Economic </w:t>
      </w:r>
      <w:r w:rsidR="009F4C81">
        <w:rPr>
          <w:rFonts w:ascii="Times New Roman" w:eastAsia="Calibri" w:hAnsi="Times New Roman" w:cs="Times New Roman"/>
          <w:b/>
          <w:i/>
          <w:sz w:val="24"/>
          <w:szCs w:val="24"/>
        </w:rPr>
        <w:t>Cybernetics and Statistics</w:t>
      </w:r>
      <w:r w:rsidRPr="00E2269B">
        <w:rPr>
          <w:rFonts w:ascii="Times New Roman" w:eastAsia="Calibri" w:hAnsi="Times New Roman" w:cs="Times New Roman"/>
          <w:sz w:val="24"/>
          <w:szCs w:val="24"/>
        </w:rPr>
        <w:t xml:space="preserve"> </w:t>
      </w:r>
      <w:bookmarkEnd w:id="1"/>
      <w:r w:rsidRPr="00E2269B">
        <w:rPr>
          <w:rFonts w:ascii="Times New Roman" w:eastAsia="Calibri" w:hAnsi="Times New Roman" w:cs="Times New Roman"/>
          <w:sz w:val="24"/>
          <w:szCs w:val="24"/>
        </w:rPr>
        <w:t xml:space="preserve">provide the general reference framework regarding the organization and conduct of doctoral university study programs within the Doctoral School of </w:t>
      </w:r>
      <w:r w:rsidR="00D17A25" w:rsidRPr="009F4C81">
        <w:rPr>
          <w:rFonts w:ascii="Times New Roman" w:eastAsia="Calibri" w:hAnsi="Times New Roman" w:cs="Times New Roman"/>
          <w:sz w:val="24"/>
          <w:szCs w:val="24"/>
        </w:rPr>
        <w:t xml:space="preserve">Economic </w:t>
      </w:r>
      <w:r w:rsidR="009F4C81" w:rsidRPr="009F4C81">
        <w:rPr>
          <w:rFonts w:ascii="Times New Roman" w:eastAsia="Calibri" w:hAnsi="Times New Roman" w:cs="Times New Roman"/>
          <w:sz w:val="24"/>
          <w:szCs w:val="24"/>
        </w:rPr>
        <w:t>Cybernetics and Statistics</w:t>
      </w:r>
      <w:r w:rsidRPr="00E2269B">
        <w:rPr>
          <w:rFonts w:ascii="Times New Roman" w:eastAsia="Calibri" w:hAnsi="Times New Roman" w:cs="Times New Roman"/>
          <w:sz w:val="24"/>
          <w:szCs w:val="24"/>
        </w:rPr>
        <w:t xml:space="preserve"> (hereinafter referred to as SDC</w:t>
      </w:r>
      <w:r w:rsidR="00D17A25">
        <w:rPr>
          <w:rFonts w:ascii="Times New Roman" w:eastAsia="Calibri" w:hAnsi="Times New Roman" w:cs="Times New Roman"/>
          <w:sz w:val="24"/>
          <w:szCs w:val="24"/>
        </w:rPr>
        <w:t>SE</w:t>
      </w:r>
      <w:r w:rsidRPr="00E2269B">
        <w:rPr>
          <w:rFonts w:ascii="Times New Roman" w:eastAsia="Calibri" w:hAnsi="Times New Roman" w:cs="Times New Roman"/>
          <w:sz w:val="24"/>
          <w:szCs w:val="24"/>
        </w:rPr>
        <w:t xml:space="preserve">) of the Bucharest University of Economic Studies - an institution accredited by the Ministry of National Education as an Institution Organizing Doctoral University Studies (hereinafter referred to as ASE-IOSUD). These regulations are based on the provisions set out in the </w:t>
      </w:r>
      <w:r w:rsidRPr="00E2269B">
        <w:rPr>
          <w:rFonts w:ascii="Times New Roman" w:eastAsia="Calibri" w:hAnsi="Times New Roman" w:cs="Times New Roman"/>
          <w:i/>
          <w:sz w:val="24"/>
          <w:szCs w:val="24"/>
        </w:rPr>
        <w:t>Institutional Regulations on the organization and conduct of doctoral university studies</w:t>
      </w:r>
      <w:r w:rsidRPr="00E2269B">
        <w:rPr>
          <w:rFonts w:ascii="Times New Roman" w:eastAsia="Calibri" w:hAnsi="Times New Roman" w:cs="Times New Roman"/>
          <w:sz w:val="24"/>
          <w:szCs w:val="24"/>
        </w:rPr>
        <w:t>.</w:t>
      </w:r>
    </w:p>
    <w:p w14:paraId="52AC603A" w14:textId="77777777" w:rsidR="00161C52" w:rsidRDefault="00161C52" w:rsidP="00161C52">
      <w:pPr>
        <w:tabs>
          <w:tab w:val="left" w:pos="9000"/>
        </w:tabs>
        <w:spacing w:after="0" w:line="276" w:lineRule="auto"/>
        <w:ind w:right="26"/>
        <w:jc w:val="both"/>
        <w:rPr>
          <w:rFonts w:ascii="Times New Roman" w:eastAsia="Calibri" w:hAnsi="Times New Roman" w:cs="Times New Roman"/>
          <w:sz w:val="24"/>
          <w:szCs w:val="24"/>
        </w:rPr>
      </w:pPr>
    </w:p>
    <w:p w14:paraId="39F47194" w14:textId="77777777" w:rsidR="00161C52" w:rsidRDefault="00161C52" w:rsidP="00161C52">
      <w:pPr>
        <w:tabs>
          <w:tab w:val="left" w:pos="9000"/>
        </w:tabs>
        <w:spacing w:after="0" w:line="276" w:lineRule="auto"/>
        <w:ind w:right="26"/>
        <w:jc w:val="both"/>
        <w:rPr>
          <w:rFonts w:ascii="Times New Roman" w:eastAsia="Calibri" w:hAnsi="Times New Roman" w:cs="Times New Roman"/>
          <w:sz w:val="24"/>
          <w:szCs w:val="24"/>
        </w:rPr>
      </w:pPr>
    </w:p>
    <w:p w14:paraId="71B612CE"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sz w:val="24"/>
          <w:szCs w:val="24"/>
        </w:rPr>
      </w:pPr>
    </w:p>
    <w:p w14:paraId="70FC5315" w14:textId="77777777" w:rsidR="00161C52" w:rsidRPr="00E2269B" w:rsidRDefault="00161C52" w:rsidP="00161C52">
      <w:pPr>
        <w:pStyle w:val="Heading1"/>
        <w:contextualSpacing w:val="0"/>
      </w:pPr>
      <w:r w:rsidRPr="00E2269B">
        <w:t>GENERAL</w:t>
      </w:r>
      <w:bookmarkEnd w:id="0"/>
      <w:r w:rsidRPr="00E2269B">
        <w:t xml:space="preserve"> PRINCIPLES</w:t>
      </w:r>
    </w:p>
    <w:p w14:paraId="1B0C3C59"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p w14:paraId="3F73F594" w14:textId="77777777" w:rsidR="00161C52" w:rsidRPr="00E2269B" w:rsidRDefault="00161C52" w:rsidP="00161C52">
      <w:pPr>
        <w:tabs>
          <w:tab w:val="left" w:pos="9000"/>
        </w:tabs>
        <w:spacing w:after="0" w:line="276" w:lineRule="auto"/>
        <w:ind w:right="26"/>
        <w:jc w:val="both"/>
        <w:rPr>
          <w:rFonts w:ascii="Times New Roman" w:eastAsia="Arial" w:hAnsi="Times New Roman" w:cs="Times New Roman"/>
          <w:b/>
          <w:sz w:val="24"/>
          <w:szCs w:val="24"/>
        </w:rPr>
      </w:pPr>
      <w:r w:rsidRPr="00E2269B">
        <w:rPr>
          <w:rFonts w:ascii="Times New Roman" w:eastAsia="Calibri" w:hAnsi="Times New Roman" w:cs="Times New Roman"/>
          <w:b/>
          <w:sz w:val="24"/>
          <w:szCs w:val="24"/>
        </w:rPr>
        <w:t>Art.</w:t>
      </w:r>
      <w:r w:rsidRPr="00E2269B">
        <w:rPr>
          <w:rFonts w:ascii="Times New Roman" w:eastAsia="Arial" w:hAnsi="Times New Roman" w:cs="Times New Roman"/>
          <w:b/>
          <w:sz w:val="24"/>
          <w:szCs w:val="24"/>
        </w:rPr>
        <w:t xml:space="preserve"> 1</w:t>
      </w:r>
    </w:p>
    <w:p w14:paraId="5EA10109" w14:textId="3D55D1A5" w:rsidR="00161C52" w:rsidRPr="00E2269B" w:rsidRDefault="00161C52" w:rsidP="00161C52">
      <w:pPr>
        <w:tabs>
          <w:tab w:val="left" w:pos="284"/>
        </w:tabs>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 xml:space="preserve">(1) </w:t>
      </w:r>
      <w:r w:rsidRPr="00E2269B">
        <w:rPr>
          <w:rFonts w:ascii="Times New Roman" w:hAnsi="Times New Roman" w:cs="Times New Roman"/>
          <w:sz w:val="24"/>
          <w:szCs w:val="24"/>
        </w:rPr>
        <w:t xml:space="preserve">Doctoral studies organized by the Doctoral School of </w:t>
      </w:r>
      <w:r w:rsidR="00D17A25" w:rsidRPr="00D17A25">
        <w:rPr>
          <w:rFonts w:ascii="Times New Roman" w:hAnsi="Times New Roman" w:cs="Times New Roman"/>
          <w:sz w:val="24"/>
          <w:szCs w:val="24"/>
        </w:rPr>
        <w:t>Economic Cybernetics and Statistics</w:t>
      </w:r>
      <w:r w:rsidRPr="00E2269B">
        <w:rPr>
          <w:rFonts w:ascii="Times New Roman" w:hAnsi="Times New Roman" w:cs="Times New Roman"/>
          <w:sz w:val="24"/>
          <w:szCs w:val="24"/>
        </w:rPr>
        <w:t xml:space="preserve"> represent the highest form of </w:t>
      </w:r>
      <w:r>
        <w:rPr>
          <w:rFonts w:ascii="Times New Roman" w:hAnsi="Times New Roman" w:cs="Times New Roman"/>
          <w:sz w:val="24"/>
          <w:szCs w:val="24"/>
        </w:rPr>
        <w:t>education</w:t>
      </w:r>
      <w:r w:rsidRPr="00E2269B">
        <w:rPr>
          <w:rFonts w:ascii="Times New Roman" w:hAnsi="Times New Roman" w:cs="Times New Roman"/>
          <w:sz w:val="24"/>
          <w:szCs w:val="24"/>
        </w:rPr>
        <w:t xml:space="preserve"> within the </w:t>
      </w:r>
      <w:r w:rsidRPr="005B60A9">
        <w:rPr>
          <w:rFonts w:ascii="Times New Roman" w:hAnsi="Times New Roman" w:cs="Times New Roman"/>
          <w:i/>
          <w:iCs/>
          <w:sz w:val="24"/>
          <w:szCs w:val="24"/>
        </w:rPr>
        <w:t xml:space="preserve">Faculty of </w:t>
      </w:r>
      <w:r w:rsidR="00D17A25">
        <w:rPr>
          <w:rFonts w:ascii="Times New Roman" w:hAnsi="Times New Roman" w:cs="Times New Roman"/>
          <w:i/>
          <w:iCs/>
          <w:sz w:val="24"/>
          <w:szCs w:val="24"/>
        </w:rPr>
        <w:t>Economic Cybernetic, Statistics and</w:t>
      </w:r>
      <w:r w:rsidRPr="005B60A9">
        <w:rPr>
          <w:rFonts w:ascii="Times New Roman" w:hAnsi="Times New Roman" w:cs="Times New Roman"/>
          <w:i/>
          <w:iCs/>
          <w:sz w:val="24"/>
          <w:szCs w:val="24"/>
        </w:rPr>
        <w:t xml:space="preserve"> </w:t>
      </w:r>
      <w:r w:rsidR="00D17A25">
        <w:rPr>
          <w:rFonts w:ascii="Times New Roman" w:hAnsi="Times New Roman" w:cs="Times New Roman"/>
          <w:i/>
          <w:iCs/>
          <w:sz w:val="24"/>
          <w:szCs w:val="24"/>
        </w:rPr>
        <w:t>Informatics</w:t>
      </w:r>
      <w:r w:rsidRPr="005B60A9">
        <w:rPr>
          <w:rFonts w:ascii="Times New Roman" w:hAnsi="Times New Roman" w:cs="Times New Roman"/>
          <w:i/>
          <w:iCs/>
          <w:sz w:val="24"/>
          <w:szCs w:val="24"/>
        </w:rPr>
        <w:t>(FC</w:t>
      </w:r>
      <w:r w:rsidR="00D17A25">
        <w:rPr>
          <w:rFonts w:ascii="Times New Roman" w:hAnsi="Times New Roman" w:cs="Times New Roman"/>
          <w:i/>
          <w:iCs/>
          <w:sz w:val="24"/>
          <w:szCs w:val="24"/>
        </w:rPr>
        <w:t>SIE</w:t>
      </w:r>
      <w:r w:rsidRPr="005B60A9">
        <w:rPr>
          <w:rFonts w:ascii="Times New Roman" w:hAnsi="Times New Roman" w:cs="Times New Roman"/>
          <w:i/>
          <w:iCs/>
          <w:sz w:val="24"/>
          <w:szCs w:val="24"/>
        </w:rPr>
        <w:t>)</w:t>
      </w:r>
      <w:r w:rsidRPr="00E2269B">
        <w:rPr>
          <w:rFonts w:ascii="Times New Roman" w:hAnsi="Times New Roman" w:cs="Times New Roman"/>
          <w:sz w:val="24"/>
          <w:szCs w:val="24"/>
        </w:rPr>
        <w:t xml:space="preserve">, focusing on knowledge and research in the field of </w:t>
      </w:r>
      <w:r w:rsidR="00D17A25" w:rsidRPr="00D17A25">
        <w:rPr>
          <w:rFonts w:ascii="Times New Roman" w:hAnsi="Times New Roman" w:cs="Times New Roman"/>
          <w:i/>
          <w:iCs/>
          <w:sz w:val="24"/>
          <w:szCs w:val="24"/>
        </w:rPr>
        <w:t>Cybernetics and Statistics</w:t>
      </w:r>
      <w:r w:rsidRPr="00E2269B">
        <w:rPr>
          <w:rFonts w:ascii="Times New Roman" w:hAnsi="Times New Roman" w:cs="Times New Roman"/>
          <w:sz w:val="24"/>
          <w:szCs w:val="24"/>
        </w:rPr>
        <w:t>.</w:t>
      </w:r>
    </w:p>
    <w:p w14:paraId="61B1A10A" w14:textId="56F0731D" w:rsidR="00161C52" w:rsidRPr="00E2269B" w:rsidRDefault="00161C52" w:rsidP="00161C52">
      <w:pPr>
        <w:tabs>
          <w:tab w:val="left" w:pos="284"/>
        </w:tabs>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 xml:space="preserve">(2) </w:t>
      </w:r>
      <w:r w:rsidRPr="00E2269B">
        <w:rPr>
          <w:rFonts w:ascii="Times New Roman" w:hAnsi="Times New Roman" w:cs="Times New Roman"/>
          <w:sz w:val="24"/>
          <w:szCs w:val="24"/>
        </w:rPr>
        <w:t xml:space="preserve">The Doctoral School of </w:t>
      </w:r>
      <w:r w:rsidR="00D17A25" w:rsidRPr="00D17A25">
        <w:rPr>
          <w:rFonts w:ascii="Times New Roman" w:hAnsi="Times New Roman" w:cs="Times New Roman"/>
          <w:sz w:val="24"/>
          <w:szCs w:val="24"/>
        </w:rPr>
        <w:t>Economic Cybernetics and Statistics</w:t>
      </w:r>
      <w:r w:rsidRPr="00E2269B">
        <w:rPr>
          <w:rFonts w:ascii="Times New Roman" w:hAnsi="Times New Roman" w:cs="Times New Roman"/>
          <w:sz w:val="24"/>
          <w:szCs w:val="24"/>
        </w:rPr>
        <w:t xml:space="preserve"> (SDC</w:t>
      </w:r>
      <w:r w:rsidR="00D17A25">
        <w:rPr>
          <w:rFonts w:ascii="Times New Roman" w:hAnsi="Times New Roman" w:cs="Times New Roman"/>
          <w:sz w:val="24"/>
          <w:szCs w:val="24"/>
        </w:rPr>
        <w:t>SE</w:t>
      </w:r>
      <w:r w:rsidRPr="00E2269B">
        <w:rPr>
          <w:rFonts w:ascii="Times New Roman" w:hAnsi="Times New Roman" w:cs="Times New Roman"/>
          <w:sz w:val="24"/>
          <w:szCs w:val="24"/>
        </w:rPr>
        <w:t xml:space="preserve">) organizes doctoral university studies in the fundamental field of </w:t>
      </w:r>
      <w:r w:rsidRPr="00E2269B">
        <w:rPr>
          <w:rFonts w:ascii="Times New Roman" w:hAnsi="Times New Roman" w:cs="Times New Roman"/>
          <w:i/>
          <w:sz w:val="24"/>
          <w:szCs w:val="24"/>
        </w:rPr>
        <w:t>Social Sciences</w:t>
      </w:r>
      <w:r w:rsidRPr="00E2269B">
        <w:rPr>
          <w:rFonts w:ascii="Times New Roman" w:hAnsi="Times New Roman" w:cs="Times New Roman"/>
          <w:sz w:val="24"/>
          <w:szCs w:val="24"/>
        </w:rPr>
        <w:t xml:space="preserve">, the specific </w:t>
      </w:r>
      <w:r>
        <w:rPr>
          <w:rFonts w:ascii="Times New Roman" w:hAnsi="Times New Roman" w:cs="Times New Roman"/>
          <w:sz w:val="24"/>
          <w:szCs w:val="24"/>
        </w:rPr>
        <w:t>area</w:t>
      </w:r>
      <w:r w:rsidRPr="00E2269B">
        <w:rPr>
          <w:rFonts w:ascii="Times New Roman" w:hAnsi="Times New Roman" w:cs="Times New Roman"/>
          <w:sz w:val="24"/>
          <w:szCs w:val="24"/>
        </w:rPr>
        <w:t xml:space="preserve"> of </w:t>
      </w:r>
      <w:r w:rsidRPr="00E2269B">
        <w:rPr>
          <w:rFonts w:ascii="Times New Roman" w:hAnsi="Times New Roman" w:cs="Times New Roman"/>
          <w:i/>
          <w:sz w:val="24"/>
          <w:szCs w:val="24"/>
        </w:rPr>
        <w:t>Economic Sciences</w:t>
      </w:r>
      <w:r w:rsidRPr="00E2269B">
        <w:rPr>
          <w:rFonts w:ascii="Times New Roman" w:hAnsi="Times New Roman" w:cs="Times New Roman"/>
          <w:sz w:val="24"/>
          <w:szCs w:val="24"/>
        </w:rPr>
        <w:t xml:space="preserve">, the doctoral study field of </w:t>
      </w:r>
      <w:r w:rsidR="00D17A25" w:rsidRPr="00D17A25">
        <w:rPr>
          <w:rFonts w:ascii="Times New Roman" w:hAnsi="Times New Roman" w:cs="Times New Roman"/>
          <w:i/>
          <w:sz w:val="24"/>
          <w:szCs w:val="24"/>
        </w:rPr>
        <w:t>Cybernetics and Statistics</w:t>
      </w:r>
      <w:r w:rsidRPr="00E2269B">
        <w:rPr>
          <w:rFonts w:ascii="Times New Roman" w:hAnsi="Times New Roman" w:cs="Times New Roman"/>
          <w:sz w:val="24"/>
          <w:szCs w:val="24"/>
        </w:rPr>
        <w:t>.</w:t>
      </w:r>
    </w:p>
    <w:p w14:paraId="767BF69D" w14:textId="77777777" w:rsidR="00161C52" w:rsidRPr="00E2269B" w:rsidRDefault="00161C52" w:rsidP="00161C52">
      <w:pPr>
        <w:tabs>
          <w:tab w:val="left" w:pos="284"/>
        </w:tabs>
        <w:spacing w:after="0" w:line="276" w:lineRule="auto"/>
        <w:jc w:val="both"/>
        <w:rPr>
          <w:rFonts w:ascii="Times New Roman" w:hAnsi="Times New Roman" w:cs="Times New Roman"/>
          <w:sz w:val="24"/>
          <w:szCs w:val="24"/>
        </w:rPr>
      </w:pPr>
    </w:p>
    <w:p w14:paraId="0CB0DA27" w14:textId="77777777" w:rsidR="00161C52" w:rsidRPr="00E2269B" w:rsidRDefault="00161C52" w:rsidP="00161C52">
      <w:pPr>
        <w:tabs>
          <w:tab w:val="left" w:pos="284"/>
        </w:tabs>
        <w:spacing w:after="0" w:line="276" w:lineRule="auto"/>
        <w:jc w:val="both"/>
        <w:rPr>
          <w:rFonts w:ascii="Times New Roman" w:hAnsi="Times New Roman" w:cs="Times New Roman"/>
          <w:sz w:val="24"/>
          <w:szCs w:val="24"/>
        </w:rPr>
      </w:pPr>
    </w:p>
    <w:p w14:paraId="77ADBA0B" w14:textId="77777777" w:rsidR="00161C52" w:rsidRPr="00E2269B" w:rsidRDefault="00161C52" w:rsidP="00161C52">
      <w:pPr>
        <w:tabs>
          <w:tab w:val="left" w:pos="774"/>
        </w:tabs>
        <w:spacing w:after="0" w:line="276" w:lineRule="auto"/>
        <w:jc w:val="both"/>
        <w:rPr>
          <w:rFonts w:ascii="Times New Roman" w:hAnsi="Times New Roman" w:cs="Times New Roman"/>
          <w:b/>
          <w:sz w:val="24"/>
          <w:szCs w:val="24"/>
        </w:rPr>
      </w:pPr>
      <w:r w:rsidRPr="00E2269B">
        <w:rPr>
          <w:rFonts w:ascii="Times New Roman" w:hAnsi="Times New Roman" w:cs="Times New Roman"/>
          <w:b/>
          <w:sz w:val="24"/>
          <w:szCs w:val="24"/>
        </w:rPr>
        <w:t>Art. 2</w:t>
      </w:r>
    </w:p>
    <w:p w14:paraId="5EC73AD2" w14:textId="77777777" w:rsidR="00161C52" w:rsidRPr="008E5AA1" w:rsidRDefault="00161C52" w:rsidP="00161C52">
      <w:pPr>
        <w:tabs>
          <w:tab w:val="left" w:pos="774"/>
        </w:tabs>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 xml:space="preserve">(1) </w:t>
      </w:r>
      <w:r w:rsidRPr="008E5AA1">
        <w:rPr>
          <w:rFonts w:ascii="Times New Roman" w:hAnsi="Times New Roman" w:cs="Times New Roman"/>
          <w:sz w:val="24"/>
          <w:szCs w:val="24"/>
        </w:rPr>
        <w:t>The training program based on advanced university studies includes</w:t>
      </w:r>
      <w:r w:rsidRPr="00E2269B">
        <w:rPr>
          <w:rFonts w:ascii="Times New Roman" w:hAnsi="Times New Roman" w:cs="Times New Roman"/>
          <w:sz w:val="24"/>
          <w:szCs w:val="24"/>
        </w:rPr>
        <w:t xml:space="preserve"> </w:t>
      </w:r>
      <w:r w:rsidRPr="008E5AA1">
        <w:rPr>
          <w:rFonts w:ascii="Times New Roman" w:hAnsi="Times New Roman" w:cs="Times New Roman"/>
          <w:sz w:val="24"/>
          <w:szCs w:val="24"/>
        </w:rPr>
        <w:t xml:space="preserve">a course dedicated to the </w:t>
      </w:r>
      <w:r w:rsidRPr="00E2269B">
        <w:rPr>
          <w:rFonts w:ascii="Times New Roman" w:hAnsi="Times New Roman" w:cs="Times New Roman"/>
          <w:sz w:val="24"/>
          <w:szCs w:val="24"/>
        </w:rPr>
        <w:t>advanced</w:t>
      </w:r>
      <w:r w:rsidRPr="008E5AA1">
        <w:rPr>
          <w:rFonts w:ascii="Times New Roman" w:hAnsi="Times New Roman" w:cs="Times New Roman"/>
          <w:sz w:val="24"/>
          <w:szCs w:val="24"/>
        </w:rPr>
        <w:t xml:space="preserve"> study of research methodology and/or statistical data processing</w:t>
      </w:r>
      <w:r w:rsidRPr="00E2269B">
        <w:rPr>
          <w:rFonts w:ascii="Times New Roman" w:hAnsi="Times New Roman" w:cs="Times New Roman"/>
          <w:sz w:val="24"/>
          <w:szCs w:val="24"/>
        </w:rPr>
        <w:t xml:space="preserve"> </w:t>
      </w:r>
      <w:r w:rsidRPr="008E5AA1">
        <w:rPr>
          <w:rFonts w:ascii="Times New Roman" w:hAnsi="Times New Roman" w:cs="Times New Roman"/>
          <w:sz w:val="24"/>
          <w:szCs w:val="24"/>
        </w:rPr>
        <w:t>and</w:t>
      </w:r>
      <w:r w:rsidRPr="00E2269B">
        <w:rPr>
          <w:rFonts w:ascii="Times New Roman" w:hAnsi="Times New Roman" w:cs="Times New Roman"/>
          <w:sz w:val="24"/>
          <w:szCs w:val="24"/>
        </w:rPr>
        <w:t xml:space="preserve"> </w:t>
      </w:r>
      <w:r w:rsidRPr="008E5AA1">
        <w:rPr>
          <w:rFonts w:ascii="Times New Roman" w:hAnsi="Times New Roman" w:cs="Times New Roman"/>
          <w:sz w:val="24"/>
          <w:szCs w:val="24"/>
        </w:rPr>
        <w:t>a course on academic ethics and integrity, including ethics of scientific research,</w:t>
      </w:r>
      <w:r w:rsidRPr="00E2269B">
        <w:rPr>
          <w:rFonts w:ascii="Times New Roman" w:hAnsi="Times New Roman" w:cs="Times New Roman"/>
          <w:sz w:val="24"/>
          <w:szCs w:val="24"/>
        </w:rPr>
        <w:t xml:space="preserve"> </w:t>
      </w:r>
      <w:r w:rsidRPr="008E5AA1">
        <w:rPr>
          <w:rFonts w:ascii="Times New Roman" w:hAnsi="Times New Roman" w:cs="Times New Roman"/>
          <w:sz w:val="24"/>
          <w:szCs w:val="24"/>
        </w:rPr>
        <w:t>mandatory for all enrolled doctoral students. These courses are organized at CSUD level.</w:t>
      </w:r>
    </w:p>
    <w:p w14:paraId="1C2869D3" w14:textId="62CE0D99" w:rsidR="00161C52" w:rsidRPr="008E5AA1" w:rsidRDefault="00161C52" w:rsidP="00161C52">
      <w:pPr>
        <w:tabs>
          <w:tab w:val="left" w:pos="774"/>
        </w:tabs>
        <w:spacing w:after="0" w:line="276" w:lineRule="auto"/>
        <w:jc w:val="both"/>
        <w:rPr>
          <w:rFonts w:ascii="Times New Roman" w:hAnsi="Times New Roman" w:cs="Times New Roman"/>
          <w:sz w:val="24"/>
          <w:szCs w:val="24"/>
        </w:rPr>
      </w:pPr>
      <w:r w:rsidRPr="00E2269B">
        <w:rPr>
          <w:rFonts w:ascii="Times New Roman" w:hAnsi="Times New Roman" w:cs="Times New Roman"/>
          <w:b/>
          <w:bCs/>
          <w:sz w:val="24"/>
          <w:szCs w:val="24"/>
        </w:rPr>
        <w:t>(2)</w:t>
      </w:r>
      <w:r w:rsidRPr="00E2269B">
        <w:rPr>
          <w:rFonts w:ascii="Times New Roman" w:hAnsi="Times New Roman" w:cs="Times New Roman"/>
          <w:bCs/>
          <w:sz w:val="24"/>
          <w:szCs w:val="24"/>
        </w:rPr>
        <w:t xml:space="preserve"> </w:t>
      </w:r>
      <w:r w:rsidRPr="008E5AA1">
        <w:rPr>
          <w:rFonts w:ascii="Times New Roman" w:hAnsi="Times New Roman" w:cs="Times New Roman"/>
          <w:sz w:val="24"/>
          <w:szCs w:val="24"/>
        </w:rPr>
        <w:t xml:space="preserve">The Doctoral School of </w:t>
      </w:r>
      <w:r w:rsidR="00860454" w:rsidRPr="00860454">
        <w:rPr>
          <w:rFonts w:ascii="Times New Roman" w:hAnsi="Times New Roman" w:cs="Times New Roman"/>
          <w:i/>
          <w:iCs/>
          <w:sz w:val="24"/>
          <w:szCs w:val="24"/>
        </w:rPr>
        <w:t xml:space="preserve">Economic Cybernetics and Statistics </w:t>
      </w:r>
      <w:r w:rsidRPr="008E5AA1">
        <w:rPr>
          <w:rFonts w:ascii="Times New Roman" w:hAnsi="Times New Roman" w:cs="Times New Roman"/>
          <w:sz w:val="24"/>
          <w:szCs w:val="24"/>
        </w:rPr>
        <w:t xml:space="preserve">provides doctoral students with two additional courses focusing on research methodology and research paradigms in </w:t>
      </w:r>
      <w:r w:rsidR="00860454">
        <w:rPr>
          <w:rFonts w:ascii="Times New Roman" w:hAnsi="Times New Roman" w:cs="Times New Roman"/>
          <w:sz w:val="24"/>
          <w:szCs w:val="24"/>
        </w:rPr>
        <w:t>e</w:t>
      </w:r>
      <w:r w:rsidR="00860454" w:rsidRPr="00860454">
        <w:rPr>
          <w:rFonts w:ascii="Times New Roman" w:hAnsi="Times New Roman" w:cs="Times New Roman"/>
          <w:sz w:val="24"/>
          <w:szCs w:val="24"/>
        </w:rPr>
        <w:t xml:space="preserve">conomic </w:t>
      </w:r>
      <w:r w:rsidR="00860454">
        <w:rPr>
          <w:rFonts w:ascii="Times New Roman" w:hAnsi="Times New Roman" w:cs="Times New Roman"/>
          <w:sz w:val="24"/>
          <w:szCs w:val="24"/>
        </w:rPr>
        <w:t>c</w:t>
      </w:r>
      <w:r w:rsidR="00860454" w:rsidRPr="00860454">
        <w:rPr>
          <w:rFonts w:ascii="Times New Roman" w:hAnsi="Times New Roman" w:cs="Times New Roman"/>
          <w:sz w:val="24"/>
          <w:szCs w:val="24"/>
        </w:rPr>
        <w:t xml:space="preserve">ybernetics and </w:t>
      </w:r>
      <w:r w:rsidR="00860454">
        <w:rPr>
          <w:rFonts w:ascii="Times New Roman" w:hAnsi="Times New Roman" w:cs="Times New Roman"/>
          <w:sz w:val="24"/>
          <w:szCs w:val="24"/>
        </w:rPr>
        <w:t>s</w:t>
      </w:r>
      <w:r w:rsidR="00860454" w:rsidRPr="00860454">
        <w:rPr>
          <w:rFonts w:ascii="Times New Roman" w:hAnsi="Times New Roman" w:cs="Times New Roman"/>
          <w:sz w:val="24"/>
          <w:szCs w:val="24"/>
        </w:rPr>
        <w:t>tatistics</w:t>
      </w:r>
      <w:r w:rsidRPr="008E5AA1">
        <w:rPr>
          <w:rFonts w:ascii="Times New Roman" w:hAnsi="Times New Roman" w:cs="Times New Roman"/>
          <w:sz w:val="24"/>
          <w:szCs w:val="24"/>
        </w:rPr>
        <w:t>.</w:t>
      </w:r>
    </w:p>
    <w:p w14:paraId="55708DD5"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p w14:paraId="59FDF779" w14:textId="77777777" w:rsidR="00161C52" w:rsidRPr="00E2269B" w:rsidRDefault="00161C52" w:rsidP="00161C52">
      <w:pPr>
        <w:tabs>
          <w:tab w:val="left" w:pos="774"/>
        </w:tabs>
        <w:spacing w:after="0" w:line="276" w:lineRule="auto"/>
        <w:jc w:val="both"/>
        <w:rPr>
          <w:rFonts w:ascii="Times New Roman" w:hAnsi="Times New Roman" w:cs="Times New Roman"/>
          <w:b/>
          <w:sz w:val="24"/>
          <w:szCs w:val="24"/>
        </w:rPr>
      </w:pPr>
      <w:r w:rsidRPr="00E2269B">
        <w:rPr>
          <w:rFonts w:ascii="Times New Roman" w:hAnsi="Times New Roman" w:cs="Times New Roman"/>
          <w:b/>
          <w:sz w:val="24"/>
          <w:szCs w:val="24"/>
        </w:rPr>
        <w:t>Art. 3</w:t>
      </w:r>
    </w:p>
    <w:p w14:paraId="7F0BC7A7" w14:textId="71048F9D" w:rsidR="00161C52" w:rsidRPr="00E2269B" w:rsidRDefault="00161C52" w:rsidP="00161C52">
      <w:pPr>
        <w:pStyle w:val="Default"/>
        <w:spacing w:line="276" w:lineRule="auto"/>
        <w:jc w:val="both"/>
        <w:rPr>
          <w:color w:val="auto"/>
          <w:lang w:val="en-GB"/>
        </w:rPr>
      </w:pPr>
      <w:bookmarkStart w:id="2" w:name="_Toc186385959"/>
      <w:r w:rsidRPr="00E2269B">
        <w:rPr>
          <w:color w:val="auto"/>
          <w:lang w:val="en-GB"/>
        </w:rPr>
        <w:t xml:space="preserve">These </w:t>
      </w:r>
      <w:r w:rsidRPr="00E2269B">
        <w:rPr>
          <w:i/>
          <w:color w:val="auto"/>
          <w:lang w:val="en-GB"/>
        </w:rPr>
        <w:t xml:space="preserve">Regulations on the Organization and Operation of the Doctoral School of </w:t>
      </w:r>
      <w:r w:rsidR="00860454" w:rsidRPr="00860454">
        <w:rPr>
          <w:i/>
          <w:color w:val="auto"/>
          <w:lang w:val="en-GB"/>
        </w:rPr>
        <w:t xml:space="preserve">Economic Cybernetics and Statistics </w:t>
      </w:r>
      <w:r w:rsidRPr="00E2269B">
        <w:rPr>
          <w:color w:val="auto"/>
          <w:lang w:val="en-GB"/>
        </w:rPr>
        <w:t xml:space="preserve">were drafted by the Council of the Doctoral School of </w:t>
      </w:r>
      <w:r w:rsidR="00860454" w:rsidRPr="00860454">
        <w:rPr>
          <w:color w:val="auto"/>
          <w:lang w:val="en-GB"/>
        </w:rPr>
        <w:t>Economic Cybernetics and Statistics</w:t>
      </w:r>
      <w:r w:rsidRPr="00E2269B">
        <w:rPr>
          <w:color w:val="auto"/>
          <w:lang w:val="en-GB"/>
        </w:rPr>
        <w:t>, endorsed by the General Assembly of SDC</w:t>
      </w:r>
      <w:r w:rsidR="00860454">
        <w:rPr>
          <w:color w:val="auto"/>
          <w:lang w:val="en-GB"/>
        </w:rPr>
        <w:t>SE</w:t>
      </w:r>
      <w:r w:rsidRPr="00E2269B">
        <w:rPr>
          <w:color w:val="auto"/>
          <w:lang w:val="en-GB"/>
        </w:rPr>
        <w:t xml:space="preserve"> members, the Council of CIG </w:t>
      </w:r>
      <w:r>
        <w:rPr>
          <w:color w:val="auto"/>
          <w:lang w:val="en-GB"/>
        </w:rPr>
        <w:t>F</w:t>
      </w:r>
      <w:r w:rsidRPr="00E2269B">
        <w:rPr>
          <w:color w:val="auto"/>
          <w:lang w:val="en-GB"/>
        </w:rPr>
        <w:t>aculty, CSUD, and the Board of Administration, and approved by the Senate of ASE.</w:t>
      </w:r>
    </w:p>
    <w:p w14:paraId="01F744B0"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p w14:paraId="0612C086"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p w14:paraId="18708B15"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p w14:paraId="30946A27" w14:textId="77777777" w:rsidR="00161C52" w:rsidRPr="00E2269B" w:rsidRDefault="00161C52" w:rsidP="00161C52">
      <w:pPr>
        <w:spacing w:after="0" w:line="276" w:lineRule="auto"/>
        <w:rPr>
          <w:rFonts w:ascii="Times New Roman" w:eastAsia="Calibri" w:hAnsi="Times New Roman" w:cs="Times New Roman"/>
          <w:b/>
          <w:sz w:val="24"/>
          <w:szCs w:val="24"/>
        </w:rPr>
      </w:pPr>
      <w:r w:rsidRPr="00E2269B">
        <w:rPr>
          <w:rFonts w:ascii="Times New Roman" w:eastAsia="Calibri" w:hAnsi="Times New Roman" w:cs="Times New Roman"/>
          <w:b/>
          <w:sz w:val="24"/>
          <w:szCs w:val="24"/>
        </w:rPr>
        <w:br w:type="page"/>
      </w:r>
    </w:p>
    <w:p w14:paraId="48B93A57" w14:textId="77777777" w:rsidR="00161C52" w:rsidRPr="00E2269B" w:rsidRDefault="00161C52" w:rsidP="00161C52">
      <w:pPr>
        <w:tabs>
          <w:tab w:val="left" w:pos="9000"/>
        </w:tabs>
        <w:spacing w:after="0" w:line="276" w:lineRule="auto"/>
        <w:ind w:right="26"/>
        <w:jc w:val="both"/>
        <w:rPr>
          <w:rFonts w:ascii="Times New Roman" w:eastAsia="Calibri" w:hAnsi="Times New Roman" w:cs="Times New Roman"/>
          <w:b/>
          <w:sz w:val="24"/>
          <w:szCs w:val="24"/>
        </w:rPr>
      </w:pPr>
    </w:p>
    <w:bookmarkEnd w:id="2"/>
    <w:p w14:paraId="04FFE779" w14:textId="65F253B4" w:rsidR="00161C52" w:rsidRPr="00E2269B" w:rsidRDefault="00161C52" w:rsidP="00161C52">
      <w:pPr>
        <w:pStyle w:val="Heading1"/>
        <w:contextualSpacing w:val="0"/>
      </w:pPr>
      <w:r w:rsidRPr="00E2269B">
        <w:t xml:space="preserve">ORGANIZATION AND OPERATION OF THE DOCTORAL SCHOOL OF </w:t>
      </w:r>
      <w:r w:rsidR="00860454" w:rsidRPr="00860454">
        <w:t>ECONOMIC CYBERNETICS AND STATISTICS</w:t>
      </w:r>
    </w:p>
    <w:p w14:paraId="685FD03E" w14:textId="77777777" w:rsidR="00161C52" w:rsidRPr="00E2269B" w:rsidRDefault="00161C52" w:rsidP="00161C52">
      <w:pPr>
        <w:spacing w:after="0" w:line="276" w:lineRule="auto"/>
        <w:jc w:val="both"/>
        <w:rPr>
          <w:rFonts w:ascii="Times New Roman" w:hAnsi="Times New Roman" w:cs="Times New Roman"/>
          <w:sz w:val="24"/>
          <w:szCs w:val="24"/>
        </w:rPr>
      </w:pPr>
    </w:p>
    <w:p w14:paraId="3EC4B8B5" w14:textId="77777777" w:rsidR="00161C52" w:rsidRPr="00E2269B" w:rsidRDefault="00161C52" w:rsidP="00161C52">
      <w:pPr>
        <w:spacing w:after="0" w:line="276" w:lineRule="auto"/>
        <w:jc w:val="both"/>
        <w:rPr>
          <w:rFonts w:ascii="Times New Roman" w:hAnsi="Times New Roman" w:cs="Times New Roman"/>
          <w:b/>
          <w:sz w:val="24"/>
          <w:szCs w:val="24"/>
        </w:rPr>
      </w:pPr>
      <w:r w:rsidRPr="00E2269B">
        <w:rPr>
          <w:rFonts w:ascii="Times New Roman" w:hAnsi="Times New Roman" w:cs="Times New Roman"/>
          <w:b/>
          <w:sz w:val="24"/>
          <w:szCs w:val="24"/>
        </w:rPr>
        <w:t>Art. 4</w:t>
      </w:r>
    </w:p>
    <w:p w14:paraId="1BEEDDF5" w14:textId="7B31B05E" w:rsidR="00161C52" w:rsidRPr="00E2269B" w:rsidRDefault="00161C52" w:rsidP="00161C52">
      <w:pPr>
        <w:spacing w:after="0" w:line="276" w:lineRule="auto"/>
        <w:ind w:right="-17"/>
        <w:jc w:val="both"/>
        <w:rPr>
          <w:rFonts w:ascii="Times New Roman" w:hAnsi="Times New Roman" w:cs="Times New Roman"/>
          <w:sz w:val="24"/>
          <w:szCs w:val="24"/>
        </w:rPr>
      </w:pPr>
      <w:r w:rsidRPr="00E2269B">
        <w:rPr>
          <w:rFonts w:ascii="Times New Roman" w:hAnsi="Times New Roman" w:cs="Times New Roman"/>
          <w:sz w:val="24"/>
          <w:szCs w:val="24"/>
        </w:rPr>
        <w:t>Members of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are doctoral supervisors in the field of </w:t>
      </w:r>
      <w:r w:rsidR="00E07E82" w:rsidRPr="00E07E82">
        <w:rPr>
          <w:rFonts w:ascii="Times New Roman" w:hAnsi="Times New Roman" w:cs="Times New Roman"/>
          <w:i/>
          <w:sz w:val="24"/>
          <w:szCs w:val="24"/>
        </w:rPr>
        <w:t>Cybernetics and Statistics</w:t>
      </w:r>
      <w:r w:rsidRPr="00E2269B">
        <w:rPr>
          <w:rFonts w:ascii="Times New Roman" w:hAnsi="Times New Roman" w:cs="Times New Roman"/>
          <w:sz w:val="24"/>
          <w:szCs w:val="24"/>
        </w:rPr>
        <w:t>, affiliated with the SDC</w:t>
      </w:r>
      <w:r w:rsidR="00860454">
        <w:rPr>
          <w:rFonts w:ascii="Times New Roman" w:hAnsi="Times New Roman" w:cs="Times New Roman"/>
          <w:sz w:val="24"/>
          <w:szCs w:val="24"/>
        </w:rPr>
        <w:t>SE</w:t>
      </w:r>
      <w:r w:rsidRPr="00E2269B">
        <w:rPr>
          <w:rFonts w:ascii="Times New Roman" w:hAnsi="Times New Roman" w:cs="Times New Roman"/>
          <w:sz w:val="24"/>
          <w:szCs w:val="24"/>
        </w:rPr>
        <w:t>.</w:t>
      </w:r>
    </w:p>
    <w:p w14:paraId="35C5D08E" w14:textId="77777777" w:rsidR="00161C52" w:rsidRPr="00E2269B" w:rsidRDefault="00161C52" w:rsidP="00161C52">
      <w:pPr>
        <w:spacing w:after="0" w:line="276" w:lineRule="auto"/>
        <w:ind w:right="-17"/>
        <w:jc w:val="both"/>
        <w:rPr>
          <w:rFonts w:ascii="Times New Roman" w:hAnsi="Times New Roman" w:cs="Times New Roman"/>
          <w:sz w:val="24"/>
          <w:szCs w:val="24"/>
        </w:rPr>
      </w:pPr>
    </w:p>
    <w:p w14:paraId="00DE952E" w14:textId="77777777" w:rsidR="00161C52" w:rsidRPr="00E2269B" w:rsidRDefault="00161C52" w:rsidP="00161C52">
      <w:pPr>
        <w:spacing w:after="0" w:line="276" w:lineRule="auto"/>
        <w:ind w:right="-17"/>
        <w:jc w:val="both"/>
        <w:rPr>
          <w:rFonts w:ascii="Times New Roman" w:hAnsi="Times New Roman" w:cs="Times New Roman"/>
          <w:b/>
          <w:bCs/>
          <w:sz w:val="24"/>
          <w:szCs w:val="24"/>
        </w:rPr>
      </w:pPr>
      <w:r w:rsidRPr="00E2269B">
        <w:rPr>
          <w:rFonts w:ascii="Times New Roman" w:hAnsi="Times New Roman" w:cs="Times New Roman"/>
          <w:b/>
          <w:bCs/>
          <w:sz w:val="24"/>
          <w:szCs w:val="24"/>
        </w:rPr>
        <w:t>Art. 5</w:t>
      </w:r>
    </w:p>
    <w:p w14:paraId="760DC506" w14:textId="6B06BE38" w:rsidR="00161C52" w:rsidRPr="00E2269B" w:rsidRDefault="00161C52" w:rsidP="00161C52">
      <w:pPr>
        <w:tabs>
          <w:tab w:val="left" w:pos="284"/>
        </w:tabs>
        <w:spacing w:after="0" w:line="276" w:lineRule="auto"/>
        <w:ind w:right="-17"/>
        <w:jc w:val="both"/>
        <w:rPr>
          <w:rFonts w:ascii="Times New Roman" w:hAnsi="Times New Roman" w:cs="Times New Roman"/>
          <w:bCs/>
          <w:sz w:val="24"/>
          <w:szCs w:val="24"/>
        </w:rPr>
      </w:pPr>
      <w:bookmarkStart w:id="3" w:name="_Hlk181823252"/>
      <w:r w:rsidRPr="00E2269B">
        <w:rPr>
          <w:rFonts w:ascii="Times New Roman" w:hAnsi="Times New Roman" w:cs="Times New Roman"/>
          <w:b/>
          <w:bCs/>
          <w:sz w:val="24"/>
          <w:szCs w:val="24"/>
        </w:rPr>
        <w:t>(1)</w:t>
      </w:r>
      <w:r w:rsidRPr="00E2269B">
        <w:rPr>
          <w:rFonts w:ascii="Times New Roman" w:hAnsi="Times New Roman" w:cs="Times New Roman"/>
          <w:bCs/>
          <w:sz w:val="24"/>
          <w:szCs w:val="24"/>
        </w:rPr>
        <w:t xml:space="preserve"> The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is led by a Director, who is an ex officio member of the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Council. The Director’s term of office is five years.</w:t>
      </w:r>
    </w:p>
    <w:bookmarkEnd w:id="3"/>
    <w:p w14:paraId="094C63AE" w14:textId="6313F165" w:rsidR="00161C52" w:rsidRPr="00E2269B" w:rsidRDefault="00161C52" w:rsidP="00161C52">
      <w:pPr>
        <w:tabs>
          <w:tab w:val="left" w:pos="284"/>
        </w:tabs>
        <w:spacing w:after="0" w:line="276" w:lineRule="auto"/>
        <w:ind w:right="-17"/>
        <w:jc w:val="both"/>
        <w:rPr>
          <w:rFonts w:ascii="Times New Roman" w:hAnsi="Times New Roman" w:cs="Times New Roman"/>
          <w:bCs/>
          <w:sz w:val="24"/>
          <w:szCs w:val="24"/>
        </w:rPr>
      </w:pPr>
      <w:r w:rsidRPr="00E2269B">
        <w:rPr>
          <w:rFonts w:ascii="Times New Roman" w:hAnsi="Times New Roman" w:cs="Times New Roman"/>
          <w:b/>
          <w:bCs/>
          <w:sz w:val="24"/>
          <w:szCs w:val="24"/>
        </w:rPr>
        <w:t>(2)</w:t>
      </w:r>
      <w:r w:rsidRPr="00E2269B">
        <w:rPr>
          <w:rFonts w:ascii="Times New Roman" w:hAnsi="Times New Roman" w:cs="Times New Roman"/>
          <w:bCs/>
          <w:sz w:val="24"/>
          <w:szCs w:val="24"/>
        </w:rPr>
        <w:t xml:space="preserve"> The Director of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ensures the management and operational leadership of the doctoral school. The Director is responsible for drafting and implementing curricula, managing research and quality, and supporting ASE-IOSUD </w:t>
      </w:r>
      <w:r w:rsidRPr="00D149FC">
        <w:rPr>
          <w:rFonts w:ascii="Times New Roman" w:hAnsi="Times New Roman" w:cs="Times New Roman"/>
          <w:bCs/>
          <w:sz w:val="24"/>
          <w:szCs w:val="24"/>
        </w:rPr>
        <w:t>management in the financial administration</w:t>
      </w:r>
      <w:r w:rsidRPr="00E2269B">
        <w:rPr>
          <w:rFonts w:ascii="Times New Roman" w:hAnsi="Times New Roman" w:cs="Times New Roman"/>
          <w:bCs/>
          <w:sz w:val="24"/>
          <w:szCs w:val="24"/>
        </w:rPr>
        <w:t xml:space="preserve"> of the doctoral school. In performing these duties, the Director is assisted by the Doctoral School Council.</w:t>
      </w:r>
    </w:p>
    <w:p w14:paraId="5298C9D3" w14:textId="53225F62" w:rsidR="00161C52" w:rsidRPr="00E2269B" w:rsidRDefault="00161C52" w:rsidP="00161C52">
      <w:pPr>
        <w:tabs>
          <w:tab w:val="left" w:pos="284"/>
        </w:tabs>
        <w:spacing w:after="0" w:line="276" w:lineRule="auto"/>
        <w:ind w:right="-17"/>
        <w:jc w:val="both"/>
        <w:rPr>
          <w:rFonts w:ascii="Times New Roman" w:hAnsi="Times New Roman" w:cs="Times New Roman"/>
          <w:bCs/>
          <w:sz w:val="24"/>
          <w:szCs w:val="24"/>
        </w:rPr>
      </w:pPr>
      <w:r w:rsidRPr="00E2269B">
        <w:rPr>
          <w:rFonts w:ascii="Times New Roman" w:hAnsi="Times New Roman" w:cs="Times New Roman"/>
          <w:b/>
          <w:bCs/>
          <w:sz w:val="24"/>
          <w:szCs w:val="24"/>
        </w:rPr>
        <w:t>(3)</w:t>
      </w:r>
      <w:r w:rsidRPr="00E2269B">
        <w:rPr>
          <w:rFonts w:ascii="Times New Roman" w:hAnsi="Times New Roman" w:cs="Times New Roman"/>
          <w:bCs/>
          <w:sz w:val="24"/>
          <w:szCs w:val="24"/>
        </w:rPr>
        <w:t xml:space="preserve"> The selection, periodic evaluation, training, motivation, and termination of membership in the doctoral school fall under the responsibility of the Director, subject to endorsement by the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Council.</w:t>
      </w:r>
    </w:p>
    <w:p w14:paraId="4A8385A9" w14:textId="62CFA719" w:rsidR="00161C52" w:rsidRPr="00E2269B" w:rsidRDefault="00161C52" w:rsidP="00161C52">
      <w:pPr>
        <w:tabs>
          <w:tab w:val="left" w:pos="284"/>
        </w:tabs>
        <w:spacing w:after="0" w:line="276" w:lineRule="auto"/>
        <w:ind w:right="-17"/>
        <w:jc w:val="both"/>
        <w:rPr>
          <w:rFonts w:ascii="Times New Roman" w:hAnsi="Times New Roman" w:cs="Times New Roman"/>
          <w:bCs/>
          <w:sz w:val="24"/>
          <w:szCs w:val="24"/>
        </w:rPr>
      </w:pPr>
      <w:r w:rsidRPr="00E2269B">
        <w:rPr>
          <w:rFonts w:ascii="Times New Roman" w:hAnsi="Times New Roman" w:cs="Times New Roman"/>
          <w:b/>
          <w:bCs/>
          <w:sz w:val="24"/>
          <w:szCs w:val="24"/>
        </w:rPr>
        <w:t>(4)</w:t>
      </w:r>
      <w:r w:rsidRPr="00E2269B">
        <w:rPr>
          <w:rFonts w:ascii="Times New Roman" w:hAnsi="Times New Roman" w:cs="Times New Roman"/>
          <w:bCs/>
          <w:sz w:val="24"/>
          <w:szCs w:val="24"/>
        </w:rPr>
        <w:t xml:space="preserve"> In order to ensure the functionality and sustainability of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activities, except in cases of force majeure, all SDC</w:t>
      </w:r>
      <w:r w:rsidR="00860454">
        <w:rPr>
          <w:rFonts w:ascii="Times New Roman" w:hAnsi="Times New Roman" w:cs="Times New Roman"/>
          <w:bCs/>
          <w:sz w:val="24"/>
          <w:szCs w:val="24"/>
        </w:rPr>
        <w:t>SE</w:t>
      </w:r>
      <w:r w:rsidRPr="00E2269B">
        <w:rPr>
          <w:rFonts w:ascii="Times New Roman" w:hAnsi="Times New Roman" w:cs="Times New Roman"/>
          <w:bCs/>
          <w:sz w:val="24"/>
          <w:szCs w:val="24"/>
        </w:rPr>
        <w:t xml:space="preserve"> members are required, upon the Director’s request, to promptly provide all requested information.</w:t>
      </w:r>
    </w:p>
    <w:p w14:paraId="32AB6E5A" w14:textId="77777777" w:rsidR="00161C52" w:rsidRPr="00E2269B" w:rsidRDefault="00161C52" w:rsidP="00161C52">
      <w:pPr>
        <w:spacing w:after="0" w:line="276" w:lineRule="auto"/>
        <w:ind w:right="-17"/>
        <w:jc w:val="both"/>
        <w:rPr>
          <w:rFonts w:ascii="Times New Roman" w:hAnsi="Times New Roman" w:cs="Times New Roman"/>
          <w:b/>
          <w:bCs/>
          <w:sz w:val="24"/>
          <w:szCs w:val="24"/>
        </w:rPr>
      </w:pPr>
    </w:p>
    <w:p w14:paraId="75B530E2" w14:textId="77777777" w:rsidR="00161C52" w:rsidRPr="00E2269B" w:rsidRDefault="00161C52" w:rsidP="00161C52">
      <w:pPr>
        <w:pStyle w:val="Style4"/>
        <w:widowControl/>
        <w:spacing w:line="276" w:lineRule="auto"/>
        <w:ind w:firstLine="0"/>
        <w:rPr>
          <w:rStyle w:val="FontStyle21"/>
          <w:rFonts w:ascii="Times New Roman" w:hAnsi="Times New Roman"/>
          <w:lang w:val="en-GB" w:eastAsia="ro-RO"/>
        </w:rPr>
      </w:pPr>
      <w:r w:rsidRPr="00E2269B">
        <w:rPr>
          <w:rFonts w:ascii="Times New Roman" w:eastAsiaTheme="minorHAnsi" w:hAnsi="Times New Roman"/>
          <w:b/>
          <w:bCs/>
          <w:lang w:val="en-GB"/>
        </w:rPr>
        <w:t>Art. 6.</w:t>
      </w:r>
      <w:r w:rsidRPr="00E2269B">
        <w:rPr>
          <w:rStyle w:val="FontStyle21"/>
          <w:rFonts w:ascii="Times New Roman" w:hAnsi="Times New Roman"/>
          <w:lang w:val="en-GB" w:eastAsia="ro-RO"/>
        </w:rPr>
        <w:t xml:space="preserve"> </w:t>
      </w:r>
    </w:p>
    <w:p w14:paraId="4321452A" w14:textId="77777777" w:rsidR="00161C52" w:rsidRPr="00E2269B" w:rsidRDefault="00161C52" w:rsidP="00161C52">
      <w:pPr>
        <w:pStyle w:val="Style4"/>
        <w:widowControl/>
        <w:spacing w:line="276" w:lineRule="auto"/>
        <w:ind w:firstLine="0"/>
        <w:rPr>
          <w:rStyle w:val="FontStyle21"/>
          <w:rFonts w:ascii="Times New Roman" w:hAnsi="Times New Roman"/>
          <w:lang w:val="en-GB" w:eastAsia="ro-RO"/>
        </w:rPr>
      </w:pPr>
      <w:r w:rsidRPr="00E2269B">
        <w:rPr>
          <w:rStyle w:val="FontStyle21"/>
          <w:rFonts w:ascii="Times New Roman" w:hAnsi="Times New Roman"/>
          <w:lang w:val="en-GB" w:eastAsia="ro-RO"/>
        </w:rPr>
        <w:t xml:space="preserve">The responsibilities of the Doctoral School Director are those provided for in the </w:t>
      </w:r>
      <w:r w:rsidRPr="00E2269B">
        <w:rPr>
          <w:rStyle w:val="FontStyle21"/>
          <w:rFonts w:ascii="Times New Roman" w:hAnsi="Times New Roman"/>
          <w:i/>
          <w:lang w:val="en-GB" w:eastAsia="ro-RO"/>
        </w:rPr>
        <w:t>Regulations on the Organization and Operation</w:t>
      </w:r>
      <w:r w:rsidRPr="00E2269B">
        <w:rPr>
          <w:rStyle w:val="FontStyle21"/>
          <w:rFonts w:ascii="Times New Roman" w:hAnsi="Times New Roman"/>
          <w:lang w:val="en-GB" w:eastAsia="ro-RO"/>
        </w:rPr>
        <w:t xml:space="preserve"> </w:t>
      </w:r>
      <w:r w:rsidRPr="00E2269B">
        <w:rPr>
          <w:rStyle w:val="FontStyle21"/>
          <w:rFonts w:ascii="Times New Roman" w:hAnsi="Times New Roman"/>
          <w:i/>
          <w:lang w:val="en-GB" w:eastAsia="ro-RO"/>
        </w:rPr>
        <w:t>of the Doctoral School</w:t>
      </w:r>
      <w:r w:rsidRPr="00E2269B">
        <w:rPr>
          <w:rStyle w:val="FontStyle21"/>
          <w:rFonts w:ascii="Times New Roman" w:hAnsi="Times New Roman"/>
          <w:lang w:val="en-GB" w:eastAsia="ro-RO"/>
        </w:rPr>
        <w:t>, the ASE Charter, and the job description.</w:t>
      </w:r>
    </w:p>
    <w:p w14:paraId="6E6727DC" w14:textId="77777777" w:rsidR="00161C52" w:rsidRPr="008E5AA1" w:rsidRDefault="00161C52" w:rsidP="00161C52">
      <w:pPr>
        <w:spacing w:after="0" w:line="276" w:lineRule="auto"/>
        <w:jc w:val="both"/>
        <w:outlineLvl w:val="3"/>
        <w:rPr>
          <w:rFonts w:ascii="Times New Roman" w:eastAsia="Times New Roman" w:hAnsi="Times New Roman" w:cs="Times New Roman"/>
          <w:b/>
          <w:bCs/>
          <w:sz w:val="24"/>
          <w:szCs w:val="24"/>
          <w:lang w:eastAsia="en-GB"/>
        </w:rPr>
      </w:pPr>
      <w:r w:rsidRPr="008E5AA1">
        <w:rPr>
          <w:rFonts w:ascii="Times New Roman" w:eastAsia="Times New Roman" w:hAnsi="Times New Roman" w:cs="Times New Roman"/>
          <w:b/>
          <w:bCs/>
          <w:sz w:val="24"/>
          <w:szCs w:val="24"/>
          <w:lang w:eastAsia="en-GB"/>
        </w:rPr>
        <w:t>A. The Director has the following rights:</w:t>
      </w:r>
    </w:p>
    <w:p w14:paraId="06710754"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a) to be remunerated in accordance with legal regulations applicable to public higher education institutions;</w:t>
      </w:r>
    </w:p>
    <w:p w14:paraId="3932E447"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b) to benefit from annual leave in accordance with applicable legal provisions;</w:t>
      </w:r>
    </w:p>
    <w:p w14:paraId="706C4B8F"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c) the right to daily and weekly rest;</w:t>
      </w:r>
    </w:p>
    <w:p w14:paraId="059BB001"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d) the right to equal opportunities and treatment;</w:t>
      </w:r>
    </w:p>
    <w:p w14:paraId="40BBBE00"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e) the right to occupational health and safety;</w:t>
      </w:r>
    </w:p>
    <w:p w14:paraId="7D74E335"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f) the right to professional training;</w:t>
      </w:r>
    </w:p>
    <w:p w14:paraId="083D66F6" w14:textId="77777777" w:rsidR="00161C52" w:rsidRPr="008E5AA1"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g) the right to health and social security benefits.</w:t>
      </w:r>
    </w:p>
    <w:p w14:paraId="36A3A4D7" w14:textId="77777777" w:rsidR="00161C52" w:rsidRPr="00E2269B" w:rsidRDefault="00161C52" w:rsidP="00161C52">
      <w:pPr>
        <w:pStyle w:val="Style4"/>
        <w:widowControl/>
        <w:spacing w:line="276" w:lineRule="auto"/>
        <w:ind w:firstLine="0"/>
        <w:rPr>
          <w:rStyle w:val="FontStyle21"/>
          <w:rFonts w:ascii="Times New Roman" w:hAnsi="Times New Roman"/>
          <w:lang w:val="en-GB" w:eastAsia="ro-RO"/>
        </w:rPr>
      </w:pPr>
    </w:p>
    <w:p w14:paraId="3EF78BCB" w14:textId="77777777" w:rsidR="00161C52" w:rsidRPr="008E5AA1" w:rsidRDefault="00161C52" w:rsidP="00161C52">
      <w:pPr>
        <w:spacing w:after="0" w:line="276" w:lineRule="auto"/>
        <w:jc w:val="both"/>
        <w:outlineLvl w:val="3"/>
        <w:rPr>
          <w:rFonts w:ascii="Times New Roman" w:eastAsia="Times New Roman" w:hAnsi="Times New Roman" w:cs="Times New Roman"/>
          <w:b/>
          <w:bCs/>
          <w:sz w:val="24"/>
          <w:szCs w:val="24"/>
          <w:lang w:eastAsia="en-GB"/>
        </w:rPr>
      </w:pPr>
      <w:r w:rsidRPr="008E5AA1">
        <w:rPr>
          <w:rFonts w:ascii="Times New Roman" w:eastAsia="Times New Roman" w:hAnsi="Times New Roman" w:cs="Times New Roman"/>
          <w:b/>
          <w:bCs/>
          <w:sz w:val="24"/>
          <w:szCs w:val="24"/>
          <w:lang w:eastAsia="en-GB"/>
        </w:rPr>
        <w:t>B. The Director has the following obligations:</w:t>
      </w:r>
    </w:p>
    <w:p w14:paraId="39BAD3B9"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a) to comply with the Rector’s management program regarding the proper conduct of doctoral university studies;</w:t>
      </w:r>
    </w:p>
    <w:p w14:paraId="4F59260A"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b) to ensure the management and coordination of doctoral university studies within the doctoral school;</w:t>
      </w:r>
    </w:p>
    <w:p w14:paraId="2A153290"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c) to monitor the achievement of objectives and performance indicators of the doctoral school;</w:t>
      </w:r>
    </w:p>
    <w:p w14:paraId="0A418B7E"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lastRenderedPageBreak/>
        <w:t>d) to develop and implement specific strategies to ensure high-performance doctoral activities in the short and medium term, in accordance with Senate decisions and Board of Administration resolutions;</w:t>
      </w:r>
    </w:p>
    <w:p w14:paraId="0F9117B3"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 xml:space="preserve">e) to establish and monitor the </w:t>
      </w:r>
      <w:r w:rsidRPr="00E2269B">
        <w:rPr>
          <w:rFonts w:ascii="Times New Roman" w:eastAsia="Times New Roman" w:hAnsi="Times New Roman" w:cs="Times New Roman"/>
          <w:sz w:val="24"/>
          <w:szCs w:val="24"/>
          <w:lang w:eastAsia="en-GB"/>
        </w:rPr>
        <w:t>fulfilment</w:t>
      </w:r>
      <w:r w:rsidRPr="008E5AA1">
        <w:rPr>
          <w:rFonts w:ascii="Times New Roman" w:eastAsia="Times New Roman" w:hAnsi="Times New Roman" w:cs="Times New Roman"/>
          <w:sz w:val="24"/>
          <w:szCs w:val="24"/>
          <w:lang w:eastAsia="en-GB"/>
        </w:rPr>
        <w:t xml:space="preserve"> of doctoral supervisors’ responsibilities;</w:t>
      </w:r>
    </w:p>
    <w:p w14:paraId="4C46E6F9"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f) to oversee the process of granting or withdrawing doctoral school membership;</w:t>
      </w:r>
    </w:p>
    <w:p w14:paraId="5717BA18"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g) to contribute to identifying financial resources to support doctoral school activities;</w:t>
      </w:r>
    </w:p>
    <w:p w14:paraId="444B0A2D"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h) to submit, upon request, reports to the CSUD Director, the Board of Administration, and the Rector regarding the achievement of objectives and indicators, including measures to improve performance;</w:t>
      </w:r>
    </w:p>
    <w:p w14:paraId="0DD249ED" w14:textId="77777777" w:rsidR="00161C52" w:rsidRPr="00E2269B"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 xml:space="preserve">i) to ensure self-evaluation of the doctoral school and </w:t>
      </w:r>
      <w:r w:rsidRPr="00E2269B">
        <w:rPr>
          <w:rFonts w:ascii="Times New Roman" w:eastAsia="Times New Roman" w:hAnsi="Times New Roman" w:cs="Times New Roman"/>
          <w:sz w:val="24"/>
          <w:szCs w:val="24"/>
          <w:lang w:eastAsia="en-GB"/>
        </w:rPr>
        <w:t xml:space="preserve">to </w:t>
      </w:r>
      <w:r w:rsidRPr="008E5AA1">
        <w:rPr>
          <w:rFonts w:ascii="Times New Roman" w:eastAsia="Times New Roman" w:hAnsi="Times New Roman" w:cs="Times New Roman"/>
          <w:sz w:val="24"/>
          <w:szCs w:val="24"/>
          <w:lang w:eastAsia="en-GB"/>
        </w:rPr>
        <w:t>provide support to evaluators for internal and international accreditation;</w:t>
      </w:r>
    </w:p>
    <w:p w14:paraId="576AB9F3" w14:textId="77777777" w:rsidR="00161C52" w:rsidRPr="008E5AA1" w:rsidRDefault="00161C52" w:rsidP="00161C52">
      <w:pPr>
        <w:spacing w:after="0" w:line="276" w:lineRule="auto"/>
        <w:ind w:left="284"/>
        <w:jc w:val="both"/>
        <w:rPr>
          <w:rFonts w:ascii="Times New Roman" w:eastAsia="Times New Roman" w:hAnsi="Times New Roman" w:cs="Times New Roman"/>
          <w:sz w:val="24"/>
          <w:szCs w:val="24"/>
          <w:lang w:eastAsia="en-GB"/>
        </w:rPr>
      </w:pPr>
      <w:r w:rsidRPr="008E5AA1">
        <w:rPr>
          <w:rFonts w:ascii="Times New Roman" w:eastAsia="Times New Roman" w:hAnsi="Times New Roman" w:cs="Times New Roman"/>
          <w:sz w:val="24"/>
          <w:szCs w:val="24"/>
          <w:lang w:eastAsia="en-GB"/>
        </w:rPr>
        <w:t>j) to apply organizational regulations and standardized administrative procedures approved by the Senate.</w:t>
      </w:r>
    </w:p>
    <w:p w14:paraId="346C899A" w14:textId="77777777" w:rsidR="00161C52" w:rsidRPr="00E2269B" w:rsidRDefault="00161C52" w:rsidP="00161C52">
      <w:pPr>
        <w:pStyle w:val="Style4"/>
        <w:widowControl/>
        <w:spacing w:line="276" w:lineRule="auto"/>
        <w:ind w:firstLine="0"/>
        <w:rPr>
          <w:rStyle w:val="FontStyle21"/>
          <w:rFonts w:ascii="Times New Roman" w:hAnsi="Times New Roman"/>
          <w:lang w:val="en-GB" w:eastAsia="ro-RO"/>
        </w:rPr>
      </w:pPr>
    </w:p>
    <w:p w14:paraId="42E7A91E" w14:textId="77777777" w:rsidR="00161C52" w:rsidRPr="00E2269B" w:rsidRDefault="00161C52" w:rsidP="00161C52">
      <w:pPr>
        <w:spacing w:after="0" w:line="276" w:lineRule="auto"/>
        <w:ind w:right="-17"/>
        <w:jc w:val="both"/>
        <w:rPr>
          <w:rFonts w:ascii="Times New Roman" w:hAnsi="Times New Roman" w:cs="Times New Roman"/>
          <w:b/>
          <w:bCs/>
          <w:sz w:val="24"/>
          <w:szCs w:val="24"/>
        </w:rPr>
      </w:pPr>
      <w:r w:rsidRPr="00E2269B">
        <w:rPr>
          <w:rFonts w:ascii="Times New Roman" w:hAnsi="Times New Roman" w:cs="Times New Roman"/>
          <w:b/>
          <w:bCs/>
          <w:sz w:val="24"/>
          <w:szCs w:val="24"/>
        </w:rPr>
        <w:t xml:space="preserve">Art. 7  </w:t>
      </w:r>
    </w:p>
    <w:p w14:paraId="4C4FCB60" w14:textId="24B7B422" w:rsidR="00161C52" w:rsidRPr="00E2269B" w:rsidRDefault="00161C52" w:rsidP="00161C52">
      <w:pPr>
        <w:pStyle w:val="ListParagraph"/>
        <w:numPr>
          <w:ilvl w:val="0"/>
          <w:numId w:val="5"/>
        </w:numPr>
        <w:tabs>
          <w:tab w:val="left" w:pos="426"/>
        </w:tabs>
        <w:spacing w:after="0" w:line="276" w:lineRule="auto"/>
        <w:ind w:left="0" w:right="-17" w:firstLine="0"/>
        <w:contextualSpacing w:val="0"/>
        <w:jc w:val="both"/>
        <w:rPr>
          <w:rFonts w:ascii="Times New Roman" w:hAnsi="Times New Roman" w:cs="Times New Roman"/>
          <w:sz w:val="24"/>
          <w:szCs w:val="24"/>
        </w:rPr>
      </w:pPr>
      <w:r w:rsidRPr="00E2269B">
        <w:rPr>
          <w:rFonts w:ascii="Times New Roman" w:hAnsi="Times New Roman" w:cs="Times New Roman"/>
          <w:sz w:val="24"/>
          <w:szCs w:val="24"/>
        </w:rPr>
        <w:t xml:space="preserve"> The Council of the Doctoral School of </w:t>
      </w:r>
      <w:r w:rsidR="00860454" w:rsidRPr="00860454">
        <w:rPr>
          <w:rFonts w:ascii="Times New Roman" w:hAnsi="Times New Roman" w:cs="Times New Roman"/>
          <w:sz w:val="24"/>
          <w:szCs w:val="24"/>
        </w:rPr>
        <w:t xml:space="preserve">Economic Cybernetics and Statistics </w:t>
      </w:r>
      <w:r w:rsidRPr="00E2269B">
        <w:rPr>
          <w:rFonts w:ascii="Times New Roman" w:hAnsi="Times New Roman" w:cs="Times New Roman"/>
          <w:sz w:val="24"/>
          <w:szCs w:val="24"/>
        </w:rPr>
        <w:t>consists of:</w:t>
      </w:r>
    </w:p>
    <w:p w14:paraId="2C39F5CC" w14:textId="6313E6CB" w:rsidR="00161C52" w:rsidRPr="00E2269B" w:rsidRDefault="00161C52" w:rsidP="00161C52">
      <w:pPr>
        <w:numPr>
          <w:ilvl w:val="3"/>
          <w:numId w:val="3"/>
        </w:numPr>
        <w:tabs>
          <w:tab w:val="left" w:pos="426"/>
          <w:tab w:val="left" w:pos="709"/>
          <w:tab w:val="left" w:pos="851"/>
        </w:tabs>
        <w:spacing w:after="0" w:line="276" w:lineRule="auto"/>
        <w:ind w:left="426" w:firstLine="141"/>
        <w:jc w:val="both"/>
        <w:rPr>
          <w:rFonts w:ascii="Times New Roman" w:hAnsi="Times New Roman" w:cs="Times New Roman"/>
          <w:sz w:val="24"/>
          <w:szCs w:val="24"/>
        </w:rPr>
      </w:pPr>
      <w:r w:rsidRPr="00E2269B">
        <w:rPr>
          <w:rFonts w:ascii="Times New Roman" w:hAnsi="Times New Roman" w:cs="Times New Roman"/>
          <w:sz w:val="24"/>
          <w:szCs w:val="24"/>
        </w:rPr>
        <w:t>doctoral supervisors affiliated with the SDC</w:t>
      </w:r>
      <w:r w:rsidR="00860454">
        <w:rPr>
          <w:rFonts w:ascii="Times New Roman" w:hAnsi="Times New Roman" w:cs="Times New Roman"/>
          <w:sz w:val="24"/>
          <w:szCs w:val="24"/>
        </w:rPr>
        <w:t>SE</w:t>
      </w:r>
      <w:r w:rsidRPr="00E2269B">
        <w:rPr>
          <w:rFonts w:ascii="Times New Roman" w:hAnsi="Times New Roman" w:cs="Times New Roman"/>
          <w:sz w:val="24"/>
          <w:szCs w:val="24"/>
        </w:rPr>
        <w:t>;</w:t>
      </w:r>
    </w:p>
    <w:p w14:paraId="4697575E" w14:textId="7D4FFE99" w:rsidR="00161C52" w:rsidRPr="00E2269B" w:rsidRDefault="00161C52" w:rsidP="00161C52">
      <w:pPr>
        <w:numPr>
          <w:ilvl w:val="3"/>
          <w:numId w:val="3"/>
        </w:numPr>
        <w:tabs>
          <w:tab w:val="left" w:pos="426"/>
          <w:tab w:val="left" w:pos="709"/>
          <w:tab w:val="left" w:pos="851"/>
        </w:tabs>
        <w:spacing w:after="0" w:line="276" w:lineRule="auto"/>
        <w:ind w:left="426" w:firstLine="141"/>
        <w:jc w:val="both"/>
        <w:rPr>
          <w:rFonts w:ascii="Times New Roman" w:hAnsi="Times New Roman" w:cs="Times New Roman"/>
          <w:sz w:val="24"/>
          <w:szCs w:val="24"/>
        </w:rPr>
      </w:pPr>
      <w:r w:rsidRPr="00E2269B">
        <w:rPr>
          <w:rFonts w:ascii="Times New Roman" w:hAnsi="Times New Roman" w:cs="Times New Roman"/>
          <w:sz w:val="24"/>
          <w:szCs w:val="24"/>
        </w:rPr>
        <w:t>doctoral students of the SDC</w:t>
      </w:r>
      <w:r w:rsidR="00860454">
        <w:rPr>
          <w:rFonts w:ascii="Times New Roman" w:hAnsi="Times New Roman" w:cs="Times New Roman"/>
          <w:sz w:val="24"/>
          <w:szCs w:val="24"/>
        </w:rPr>
        <w:t>SE</w:t>
      </w:r>
      <w:r w:rsidRPr="00E2269B">
        <w:rPr>
          <w:rFonts w:ascii="Times New Roman" w:hAnsi="Times New Roman" w:cs="Times New Roman"/>
          <w:sz w:val="24"/>
          <w:szCs w:val="24"/>
        </w:rPr>
        <w:t>.</w:t>
      </w:r>
    </w:p>
    <w:p w14:paraId="36FF9D32" w14:textId="77777777" w:rsidR="00161C52" w:rsidRPr="00F14C33" w:rsidRDefault="00161C52" w:rsidP="00161C52">
      <w:pPr>
        <w:pStyle w:val="ListParagraph"/>
        <w:numPr>
          <w:ilvl w:val="0"/>
          <w:numId w:val="5"/>
        </w:numPr>
        <w:tabs>
          <w:tab w:val="left" w:pos="426"/>
        </w:tabs>
        <w:spacing w:after="0" w:line="276" w:lineRule="auto"/>
        <w:ind w:left="0" w:right="-17" w:firstLine="0"/>
        <w:contextualSpacing w:val="0"/>
        <w:jc w:val="both"/>
        <w:rPr>
          <w:rFonts w:ascii="Times New Roman" w:hAnsi="Times New Roman" w:cs="Times New Roman"/>
          <w:sz w:val="24"/>
          <w:szCs w:val="24"/>
        </w:rPr>
      </w:pPr>
      <w:r w:rsidRPr="008E5AA1">
        <w:rPr>
          <w:rFonts w:ascii="Times New Roman" w:hAnsi="Times New Roman" w:cs="Times New Roman"/>
          <w:sz w:val="24"/>
          <w:szCs w:val="24"/>
        </w:rPr>
        <w:t xml:space="preserve">The Council has at least three members: the Director, one doctoral supervisor, and one doctoral student. The term of office is five years, except for the doctoral student representative, </w:t>
      </w:r>
      <w:r w:rsidRPr="00F14C33">
        <w:rPr>
          <w:rFonts w:ascii="Times New Roman" w:hAnsi="Times New Roman" w:cs="Times New Roman"/>
          <w:sz w:val="24"/>
          <w:szCs w:val="24"/>
        </w:rPr>
        <w:t>whose term may be shorter.</w:t>
      </w:r>
    </w:p>
    <w:p w14:paraId="073E5E29" w14:textId="7ACE9875" w:rsidR="00161C52" w:rsidRPr="008E5AA1" w:rsidRDefault="00161C52" w:rsidP="00161C52">
      <w:pPr>
        <w:pStyle w:val="ListParagraph"/>
        <w:numPr>
          <w:ilvl w:val="0"/>
          <w:numId w:val="5"/>
        </w:numPr>
        <w:tabs>
          <w:tab w:val="left" w:pos="426"/>
        </w:tabs>
        <w:spacing w:after="0" w:line="276" w:lineRule="auto"/>
        <w:ind w:left="0" w:right="-17" w:firstLine="0"/>
        <w:contextualSpacing w:val="0"/>
        <w:jc w:val="both"/>
        <w:rPr>
          <w:rFonts w:ascii="Times New Roman" w:hAnsi="Times New Roman" w:cs="Times New Roman"/>
          <w:sz w:val="24"/>
          <w:szCs w:val="24"/>
        </w:rPr>
      </w:pPr>
      <w:r w:rsidRPr="00F14C33">
        <w:rPr>
          <w:rFonts w:ascii="Times New Roman" w:hAnsi="Times New Roman" w:cs="Times New Roman"/>
          <w:sz w:val="24"/>
          <w:szCs w:val="24"/>
        </w:rPr>
        <w:t>By way of exception, at the date of approval of these regulations, the SDC</w:t>
      </w:r>
      <w:r w:rsidR="00860454">
        <w:rPr>
          <w:rFonts w:ascii="Times New Roman" w:hAnsi="Times New Roman" w:cs="Times New Roman"/>
          <w:sz w:val="24"/>
          <w:szCs w:val="24"/>
        </w:rPr>
        <w:t>SE</w:t>
      </w:r>
      <w:r w:rsidRPr="00F14C33">
        <w:rPr>
          <w:rFonts w:ascii="Times New Roman" w:hAnsi="Times New Roman" w:cs="Times New Roman"/>
          <w:sz w:val="24"/>
          <w:szCs w:val="24"/>
        </w:rPr>
        <w:t xml:space="preserve"> Council consists of seven members: the Director, two doctoral supervisors from the SDC</w:t>
      </w:r>
      <w:r w:rsidR="00860454">
        <w:rPr>
          <w:rFonts w:ascii="Times New Roman" w:hAnsi="Times New Roman" w:cs="Times New Roman"/>
          <w:sz w:val="24"/>
          <w:szCs w:val="24"/>
        </w:rPr>
        <w:t>SE</w:t>
      </w:r>
      <w:r w:rsidRPr="00F14C33">
        <w:rPr>
          <w:rFonts w:ascii="Times New Roman" w:hAnsi="Times New Roman" w:cs="Times New Roman"/>
          <w:sz w:val="24"/>
          <w:szCs w:val="24"/>
        </w:rPr>
        <w:t>, two doctoral students, and two members, external to the doctoral school, selected from internationally recognized scientific personalities and/or prominent figures from relevant industrial</w:t>
      </w:r>
      <w:r w:rsidRPr="008E5AA1">
        <w:rPr>
          <w:rFonts w:ascii="Times New Roman" w:hAnsi="Times New Roman" w:cs="Times New Roman"/>
          <w:sz w:val="24"/>
          <w:szCs w:val="24"/>
        </w:rPr>
        <w:t xml:space="preserve"> and socio-economic sectors. This structure </w:t>
      </w:r>
      <w:r>
        <w:rPr>
          <w:rFonts w:ascii="Times New Roman" w:hAnsi="Times New Roman" w:cs="Times New Roman"/>
          <w:sz w:val="24"/>
          <w:szCs w:val="24"/>
        </w:rPr>
        <w:t xml:space="preserve">shall </w:t>
      </w:r>
      <w:r w:rsidRPr="008E5AA1">
        <w:rPr>
          <w:rFonts w:ascii="Times New Roman" w:hAnsi="Times New Roman" w:cs="Times New Roman"/>
          <w:sz w:val="24"/>
          <w:szCs w:val="24"/>
        </w:rPr>
        <w:t>remain valid until the end of the current Council’s term.</w:t>
      </w:r>
    </w:p>
    <w:p w14:paraId="7EAEF9F2" w14:textId="565B82D4" w:rsidR="00161C52" w:rsidRPr="008E5AA1" w:rsidRDefault="00161C52" w:rsidP="00161C52">
      <w:pPr>
        <w:pStyle w:val="ListParagraph"/>
        <w:numPr>
          <w:ilvl w:val="0"/>
          <w:numId w:val="5"/>
        </w:numPr>
        <w:tabs>
          <w:tab w:val="left" w:pos="426"/>
        </w:tabs>
        <w:spacing w:after="0" w:line="276" w:lineRule="auto"/>
        <w:ind w:left="0" w:right="-17" w:firstLine="0"/>
        <w:contextualSpacing w:val="0"/>
        <w:jc w:val="both"/>
        <w:rPr>
          <w:rFonts w:ascii="Times New Roman" w:hAnsi="Times New Roman" w:cs="Times New Roman"/>
          <w:sz w:val="24"/>
          <w:szCs w:val="24"/>
        </w:rPr>
      </w:pPr>
      <w:r w:rsidRPr="008E5AA1">
        <w:rPr>
          <w:rFonts w:ascii="Times New Roman" w:hAnsi="Times New Roman" w:cs="Times New Roman"/>
          <w:sz w:val="24"/>
          <w:szCs w:val="24"/>
        </w:rPr>
        <w:t xml:space="preserve">The </w:t>
      </w:r>
      <w:r w:rsidRPr="00E2269B">
        <w:rPr>
          <w:rFonts w:ascii="Times New Roman" w:hAnsi="Times New Roman" w:cs="Times New Roman"/>
          <w:sz w:val="24"/>
          <w:szCs w:val="24"/>
        </w:rPr>
        <w:t>SDC</w:t>
      </w:r>
      <w:r w:rsidR="00860454">
        <w:rPr>
          <w:rFonts w:ascii="Times New Roman" w:hAnsi="Times New Roman" w:cs="Times New Roman"/>
          <w:sz w:val="24"/>
          <w:szCs w:val="24"/>
        </w:rPr>
        <w:t>SE</w:t>
      </w:r>
      <w:r w:rsidRPr="008E5AA1">
        <w:rPr>
          <w:rFonts w:ascii="Times New Roman" w:hAnsi="Times New Roman" w:cs="Times New Roman"/>
          <w:sz w:val="24"/>
          <w:szCs w:val="24"/>
        </w:rPr>
        <w:t xml:space="preserve"> Council meets in ordinary sessions at least three times per year and may also convene extraordinary sessions at the request of the Director or at least one third of its members.</w:t>
      </w:r>
    </w:p>
    <w:p w14:paraId="19B7BBD1" w14:textId="77777777" w:rsidR="00161C52" w:rsidRPr="008E5AA1" w:rsidRDefault="00161C52" w:rsidP="00161C52">
      <w:pPr>
        <w:pStyle w:val="ListParagraph"/>
        <w:numPr>
          <w:ilvl w:val="0"/>
          <w:numId w:val="5"/>
        </w:numPr>
        <w:tabs>
          <w:tab w:val="left" w:pos="426"/>
        </w:tabs>
        <w:spacing w:after="0" w:line="276" w:lineRule="auto"/>
        <w:ind w:left="0" w:right="-17" w:firstLine="0"/>
        <w:contextualSpacing w:val="0"/>
        <w:jc w:val="both"/>
        <w:rPr>
          <w:rFonts w:ascii="Times New Roman" w:hAnsi="Times New Roman" w:cs="Times New Roman"/>
          <w:sz w:val="24"/>
          <w:szCs w:val="24"/>
        </w:rPr>
      </w:pPr>
      <w:r w:rsidRPr="008E5AA1">
        <w:rPr>
          <w:rFonts w:ascii="Times New Roman" w:hAnsi="Times New Roman" w:cs="Times New Roman"/>
          <w:sz w:val="24"/>
          <w:szCs w:val="24"/>
        </w:rPr>
        <w:t xml:space="preserve">Council decisions are adopted by free vote, by simple majority (50% + 1 of members </w:t>
      </w:r>
      <w:r w:rsidRPr="00E2269B">
        <w:rPr>
          <w:rFonts w:ascii="Times New Roman" w:hAnsi="Times New Roman" w:cs="Times New Roman"/>
          <w:sz w:val="24"/>
          <w:szCs w:val="24"/>
        </w:rPr>
        <w:t>attending the meetings</w:t>
      </w:r>
      <w:r w:rsidRPr="008E5AA1">
        <w:rPr>
          <w:rFonts w:ascii="Times New Roman" w:hAnsi="Times New Roman" w:cs="Times New Roman"/>
          <w:sz w:val="24"/>
          <w:szCs w:val="24"/>
        </w:rPr>
        <w:t>). A quorum of at least 50% + 1 of total members is required.</w:t>
      </w:r>
    </w:p>
    <w:p w14:paraId="38AD00FE" w14:textId="77777777" w:rsidR="00161C52" w:rsidRPr="00E2269B" w:rsidRDefault="00161C52" w:rsidP="00161C52">
      <w:pPr>
        <w:spacing w:after="0" w:line="276" w:lineRule="auto"/>
        <w:ind w:right="-17"/>
        <w:jc w:val="both"/>
        <w:rPr>
          <w:rFonts w:ascii="Times New Roman" w:hAnsi="Times New Roman" w:cs="Times New Roman"/>
          <w:b/>
          <w:bCs/>
          <w:sz w:val="24"/>
          <w:szCs w:val="24"/>
        </w:rPr>
      </w:pPr>
    </w:p>
    <w:p w14:paraId="600BCF5D" w14:textId="77777777" w:rsidR="00161C52" w:rsidRPr="00E2269B" w:rsidRDefault="00161C52" w:rsidP="00161C52">
      <w:pPr>
        <w:spacing w:after="0" w:line="276" w:lineRule="auto"/>
        <w:ind w:left="851" w:right="-17" w:hanging="851"/>
        <w:jc w:val="both"/>
        <w:rPr>
          <w:rFonts w:ascii="Times New Roman" w:eastAsia="Arial" w:hAnsi="Times New Roman" w:cs="Times New Roman"/>
          <w:b/>
          <w:sz w:val="24"/>
          <w:szCs w:val="24"/>
        </w:rPr>
      </w:pPr>
      <w:r w:rsidRPr="00E2269B">
        <w:rPr>
          <w:rFonts w:ascii="Times New Roman" w:eastAsia="Calibri" w:hAnsi="Times New Roman" w:cs="Times New Roman"/>
          <w:b/>
          <w:sz w:val="24"/>
          <w:szCs w:val="24"/>
        </w:rPr>
        <w:t>Art.8</w:t>
      </w:r>
    </w:p>
    <w:p w14:paraId="401EFA60" w14:textId="77E8D5DA" w:rsidR="00161C52" w:rsidRPr="00E2269B" w:rsidRDefault="00161C52" w:rsidP="00161C52">
      <w:pPr>
        <w:pStyle w:val="ListParagraph"/>
        <w:numPr>
          <w:ilvl w:val="0"/>
          <w:numId w:val="4"/>
        </w:numPr>
        <w:tabs>
          <w:tab w:val="left" w:pos="426"/>
        </w:tabs>
        <w:spacing w:after="0" w:line="276" w:lineRule="auto"/>
        <w:ind w:left="0" w:right="-17" w:firstLine="0"/>
        <w:contextualSpacing w:val="0"/>
        <w:jc w:val="both"/>
        <w:rPr>
          <w:rFonts w:ascii="Times New Roman" w:hAnsi="Times New Roman" w:cs="Times New Roman"/>
          <w:sz w:val="24"/>
          <w:szCs w:val="24"/>
        </w:rPr>
      </w:pPr>
      <w:r w:rsidRPr="00E2269B">
        <w:rPr>
          <w:rFonts w:ascii="Times New Roman" w:hAnsi="Times New Roman" w:cs="Times New Roman"/>
          <w:sz w:val="24"/>
          <w:szCs w:val="24"/>
        </w:rPr>
        <w:t>At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level, the Director and doctoral supervisor members of the Council are elected by universal, direct, and secret vote of doctoral supervisors.</w:t>
      </w:r>
    </w:p>
    <w:p w14:paraId="7F781BAC" w14:textId="77777777" w:rsidR="00161C52" w:rsidRPr="00E2269B" w:rsidRDefault="00161C52" w:rsidP="00161C52">
      <w:pPr>
        <w:pStyle w:val="ListParagraph"/>
        <w:numPr>
          <w:ilvl w:val="0"/>
          <w:numId w:val="4"/>
        </w:numPr>
        <w:tabs>
          <w:tab w:val="left" w:pos="426"/>
        </w:tabs>
        <w:spacing w:after="0" w:line="276" w:lineRule="auto"/>
        <w:ind w:left="0" w:right="-17" w:firstLine="0"/>
        <w:contextualSpacing w:val="0"/>
        <w:jc w:val="both"/>
        <w:rPr>
          <w:rFonts w:ascii="Times New Roman" w:hAnsi="Times New Roman" w:cs="Times New Roman"/>
          <w:sz w:val="24"/>
          <w:szCs w:val="24"/>
        </w:rPr>
      </w:pPr>
      <w:r w:rsidRPr="00E2269B">
        <w:rPr>
          <w:rFonts w:ascii="Times New Roman" w:hAnsi="Times New Roman" w:cs="Times New Roman"/>
          <w:sz w:val="24"/>
          <w:szCs w:val="24"/>
        </w:rPr>
        <w:t xml:space="preserve">Student representatives are elected in accordance with the </w:t>
      </w:r>
      <w:r w:rsidRPr="00E2269B">
        <w:rPr>
          <w:rFonts w:ascii="Times New Roman" w:hAnsi="Times New Roman" w:cs="Times New Roman"/>
          <w:i/>
          <w:sz w:val="24"/>
          <w:szCs w:val="24"/>
        </w:rPr>
        <w:t>Methodology for electing student representatives of ASE within the consultative, deliberative, and executive structures</w:t>
      </w:r>
      <w:r w:rsidRPr="00E2269B">
        <w:rPr>
          <w:rFonts w:ascii="Times New Roman" w:hAnsi="Times New Roman" w:cs="Times New Roman"/>
          <w:sz w:val="24"/>
          <w:szCs w:val="24"/>
        </w:rPr>
        <w:t>.</w:t>
      </w:r>
    </w:p>
    <w:p w14:paraId="3DCA9DC8" w14:textId="77777777" w:rsidR="00161C52" w:rsidRPr="00E2269B" w:rsidRDefault="00161C52" w:rsidP="00161C52">
      <w:pPr>
        <w:tabs>
          <w:tab w:val="left" w:pos="851"/>
        </w:tabs>
        <w:spacing w:after="0" w:line="276" w:lineRule="auto"/>
        <w:ind w:right="-17"/>
        <w:jc w:val="both"/>
        <w:rPr>
          <w:rFonts w:ascii="Times New Roman" w:hAnsi="Times New Roman" w:cs="Times New Roman"/>
          <w:b/>
          <w:sz w:val="24"/>
          <w:szCs w:val="24"/>
        </w:rPr>
      </w:pPr>
    </w:p>
    <w:p w14:paraId="2113C4B8" w14:textId="77777777" w:rsidR="00161C52" w:rsidRPr="00E2269B" w:rsidRDefault="00161C52" w:rsidP="00161C52">
      <w:pPr>
        <w:tabs>
          <w:tab w:val="left" w:pos="851"/>
        </w:tabs>
        <w:spacing w:after="0" w:line="276" w:lineRule="auto"/>
        <w:ind w:right="-17"/>
        <w:jc w:val="both"/>
        <w:rPr>
          <w:rFonts w:ascii="Times New Roman" w:hAnsi="Times New Roman" w:cs="Times New Roman"/>
          <w:b/>
          <w:sz w:val="24"/>
          <w:szCs w:val="24"/>
        </w:rPr>
      </w:pPr>
      <w:r w:rsidRPr="00E2269B">
        <w:rPr>
          <w:rFonts w:ascii="Times New Roman" w:hAnsi="Times New Roman" w:cs="Times New Roman"/>
          <w:b/>
          <w:sz w:val="24"/>
          <w:szCs w:val="24"/>
        </w:rPr>
        <w:t>Art. 9</w:t>
      </w:r>
    </w:p>
    <w:p w14:paraId="0E6E9021" w14:textId="37D21AA1" w:rsidR="00161C52" w:rsidRPr="00E2269B" w:rsidRDefault="00161C52" w:rsidP="00161C52">
      <w:pPr>
        <w:tabs>
          <w:tab w:val="left" w:pos="1985"/>
        </w:tabs>
        <w:spacing w:after="0" w:line="276" w:lineRule="auto"/>
        <w:ind w:right="96"/>
        <w:jc w:val="both"/>
        <w:rPr>
          <w:rFonts w:ascii="Times New Roman" w:hAnsi="Times New Roman" w:cs="Times New Roman"/>
          <w:sz w:val="24"/>
          <w:szCs w:val="24"/>
        </w:rPr>
      </w:pPr>
      <w:r w:rsidRPr="00E2269B">
        <w:rPr>
          <w:rFonts w:ascii="Times New Roman" w:hAnsi="Times New Roman" w:cs="Times New Roman"/>
          <w:sz w:val="24"/>
          <w:szCs w:val="24"/>
        </w:rPr>
        <w:t>The main responsibilities of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include:</w:t>
      </w:r>
    </w:p>
    <w:p w14:paraId="429BE7D4" w14:textId="48BBE77E"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 xml:space="preserve">Drafting and revising the </w:t>
      </w:r>
      <w:r w:rsidRPr="00E2269B">
        <w:rPr>
          <w:rFonts w:ascii="Times New Roman" w:hAnsi="Times New Roman" w:cs="Times New Roman"/>
          <w:i/>
          <w:sz w:val="24"/>
          <w:szCs w:val="24"/>
        </w:rPr>
        <w:t>Regulations on the organization and operation of the SDC</w:t>
      </w:r>
      <w:r w:rsidR="00860454">
        <w:rPr>
          <w:rFonts w:ascii="Times New Roman" w:hAnsi="Times New Roman" w:cs="Times New Roman"/>
          <w:i/>
          <w:sz w:val="24"/>
          <w:szCs w:val="24"/>
        </w:rPr>
        <w:t>SE</w:t>
      </w:r>
      <w:r w:rsidRPr="00E2269B">
        <w:rPr>
          <w:rFonts w:ascii="Times New Roman" w:hAnsi="Times New Roman" w:cs="Times New Roman"/>
          <w:sz w:val="24"/>
          <w:szCs w:val="24"/>
        </w:rPr>
        <w:t>;</w:t>
      </w:r>
    </w:p>
    <w:p w14:paraId="72197F70"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Establishing the framework content of the advanced training program and endorsing the Individual Doctoral Plan (PID);</w:t>
      </w:r>
    </w:p>
    <w:p w14:paraId="573ADA35"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lastRenderedPageBreak/>
        <w:t>Endorsing the granting or withdrawal of doctoral school membership and establishing minimum scientific performance standards;</w:t>
      </w:r>
    </w:p>
    <w:p w14:paraId="07D1FA19"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Endorsing enrolment and exclusion of doctoral students, subject to approval by the Faculty Dean, CSUD, and the Rector;</w:t>
      </w:r>
    </w:p>
    <w:p w14:paraId="1D745891"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Endorsing the proposal regarding the composition of the Habilitation committee, which is subsequently submitted for endorsement to the Faculty Council and the CSUD, and for approval by the Rector, as well as endorsing the report on the evaluation of the candidate’s file, drawn up by the specialized committee consisting of three members from the doctoral school;</w:t>
      </w:r>
    </w:p>
    <w:p w14:paraId="13767118"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Endorsing the composition of the committees for public defense of doctoral thesis, as proposed by the doctoral supervisor, endorsed by the Faculty Council, and approved by the CSUD;</w:t>
      </w:r>
    </w:p>
    <w:p w14:paraId="41DD64F5"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Assisting CSUD in internal evaluation and assisting the external evaluators in the process of the doctoral university study program</w:t>
      </w:r>
      <w:r w:rsidRPr="00F14C33">
        <w:rPr>
          <w:rFonts w:ascii="Times New Roman" w:hAnsi="Times New Roman" w:cs="Times New Roman"/>
          <w:sz w:val="24"/>
          <w:szCs w:val="24"/>
        </w:rPr>
        <w:t xml:space="preserve"> </w:t>
      </w:r>
      <w:r w:rsidRPr="00E2269B">
        <w:rPr>
          <w:rFonts w:ascii="Times New Roman" w:hAnsi="Times New Roman" w:cs="Times New Roman"/>
          <w:sz w:val="24"/>
          <w:szCs w:val="24"/>
        </w:rPr>
        <w:t>evaluation;</w:t>
      </w:r>
    </w:p>
    <w:p w14:paraId="6576F088"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Endorsing requests for interruption of doctoral studies for justified reasons (medical, professional, maternity, post-birth leave</w:t>
      </w:r>
      <w:r w:rsidRPr="00FA6A99">
        <w:rPr>
          <w:rFonts w:ascii="Times New Roman" w:hAnsi="Times New Roman" w:cs="Times New Roman"/>
          <w:sz w:val="24"/>
          <w:szCs w:val="24"/>
        </w:rPr>
        <w:t>,</w:t>
      </w:r>
      <w:r w:rsidRPr="00E2269B">
        <w:rPr>
          <w:rFonts w:ascii="Times New Roman" w:hAnsi="Times New Roman" w:cs="Times New Roman"/>
          <w:sz w:val="24"/>
          <w:szCs w:val="24"/>
        </w:rPr>
        <w:t xml:space="preserve"> etc.) and their reference to CSUD for approval;</w:t>
      </w:r>
    </w:p>
    <w:p w14:paraId="1EF66FF8"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Mediating conflicts between doctoral supervisors and doctoral students, and, in the event that these are not resolved, the request for mediation by the CSUD;</w:t>
      </w:r>
    </w:p>
    <w:p w14:paraId="6F323969" w14:textId="67464EE2"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At the justified request of the doctoral student,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may decide to change the doctoral supervisor if a failure to fulfil the legal or contractual obligations assumed by the latter has been established. The doctoral student requesting the change of supervisor has the obligation to obtain the acceptance of a new doctoral supervisor. Failing this, the council of the doctoral school shall appoint another doctoral supervisor within a maximum of 30 days.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may also decide to change the doctoral supervisor for other reasons concerning the supervisory relationship between the doctoral supervisor and the doctoral student, as well as in cases where the unavailability of the doctoral supervisor is established. When appointing a new doctoral supervisor,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shall prioritize ensuring the successful </w:t>
      </w:r>
      <w:r w:rsidRPr="00F14C33">
        <w:rPr>
          <w:rFonts w:ascii="Times New Roman" w:hAnsi="Times New Roman" w:cs="Times New Roman"/>
          <w:sz w:val="24"/>
          <w:szCs w:val="24"/>
        </w:rPr>
        <w:t>completion of the doctoral study program. The new doctoral supervisor may maintain the existing guidance and academic integrity committee or may propose a different committee. A request to change the doctoral supervisor may not be submitted to the SDC</w:t>
      </w:r>
      <w:r w:rsidR="00860454">
        <w:rPr>
          <w:rFonts w:ascii="Times New Roman" w:hAnsi="Times New Roman" w:cs="Times New Roman"/>
          <w:sz w:val="24"/>
          <w:szCs w:val="24"/>
        </w:rPr>
        <w:t>SE</w:t>
      </w:r>
      <w:r w:rsidRPr="00F14C33">
        <w:rPr>
          <w:rFonts w:ascii="Times New Roman" w:hAnsi="Times New Roman" w:cs="Times New Roman"/>
          <w:sz w:val="24"/>
          <w:szCs w:val="24"/>
        </w:rPr>
        <w:t xml:space="preserve"> Council less than one year before the completion of the doctoral study program or less than three months before the submission of the progress reports, except in cases where the unavailability of the</w:t>
      </w:r>
      <w:r w:rsidRPr="00E2269B">
        <w:rPr>
          <w:rFonts w:ascii="Times New Roman" w:hAnsi="Times New Roman" w:cs="Times New Roman"/>
          <w:sz w:val="24"/>
          <w:szCs w:val="24"/>
        </w:rPr>
        <w:t xml:space="preserve"> doctoral supervisor is established. By way of exception, the doctoral supervisor may be changed at any time during the doctoral program if there is the agreement from both doctoral supervisors (the initial and the new one), at the request of the doctoral student, for well-founded reasons, or in cases where the doctoral supervisor is no longer a member of the doctoral school (withdraws from the doctoral school, retires and no longer wishes to continue the activity, or in the event of death);</w:t>
      </w:r>
    </w:p>
    <w:p w14:paraId="74D15373" w14:textId="0E61C6F8"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In situations where the doctoral supervisor fails to respond within the allotted timeframe to their obligations within the doctoral school,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may undertake the administrative responsibilities of the doctoral supervisor in order to </w:t>
      </w:r>
      <w:r w:rsidRPr="00E2269B">
        <w:rPr>
          <w:rFonts w:ascii="Times New Roman" w:hAnsi="Times New Roman" w:cs="Times New Roman"/>
          <w:sz w:val="24"/>
          <w:szCs w:val="24"/>
        </w:rPr>
        <w:lastRenderedPageBreak/>
        <w:t>ensure the continuity of activities within the doctoral school. In such cases,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shall sign, approve, or process documents, requests, or other submissions that are essential for the proper conduct of doctoral studies;</w:t>
      </w:r>
    </w:p>
    <w:p w14:paraId="1D7B489B" w14:textId="19BAF24A"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Council may propose the application of sanctions to doctoral supervisors who fail to comply with the deadlines and obligations arising from their capacity as doctoral supervisors and members of the doctoral school. Such sanctions may refer to the exclusion from proposing doctoral places in the admission competition for the </w:t>
      </w:r>
      <w:r w:rsidRPr="00F04282">
        <w:rPr>
          <w:rFonts w:ascii="Times New Roman" w:hAnsi="Times New Roman" w:cs="Times New Roman"/>
          <w:sz w:val="24"/>
          <w:szCs w:val="24"/>
        </w:rPr>
        <w:t>following academic year, the prohibition to carry out teaching activities within the doctoral school, the prohibition to participate in guidance committees or in public defense of doctoral</w:t>
      </w:r>
      <w:r w:rsidRPr="00E2269B">
        <w:rPr>
          <w:rFonts w:ascii="Times New Roman" w:hAnsi="Times New Roman" w:cs="Times New Roman"/>
          <w:sz w:val="24"/>
          <w:szCs w:val="24"/>
        </w:rPr>
        <w:t xml:space="preserve"> thesis and Habilitation defense committees, as well as the withdrawal of membership in the doctoral school;</w:t>
      </w:r>
    </w:p>
    <w:p w14:paraId="1D9D3675" w14:textId="77777777" w:rsidR="00161C52" w:rsidRPr="00E2269B" w:rsidRDefault="00161C52" w:rsidP="00161C52">
      <w:pPr>
        <w:pStyle w:val="ListParagraph"/>
        <w:numPr>
          <w:ilvl w:val="1"/>
          <w:numId w:val="1"/>
        </w:numPr>
        <w:tabs>
          <w:tab w:val="left" w:pos="1985"/>
        </w:tabs>
        <w:spacing w:after="0" w:line="276" w:lineRule="auto"/>
        <w:ind w:left="709" w:right="96" w:hanging="425"/>
        <w:contextualSpacing w:val="0"/>
        <w:jc w:val="both"/>
        <w:rPr>
          <w:rFonts w:ascii="Times New Roman" w:hAnsi="Times New Roman" w:cs="Times New Roman"/>
          <w:sz w:val="24"/>
          <w:szCs w:val="24"/>
        </w:rPr>
      </w:pPr>
      <w:r w:rsidRPr="00E2269B">
        <w:rPr>
          <w:rFonts w:ascii="Times New Roman" w:hAnsi="Times New Roman" w:cs="Times New Roman"/>
          <w:sz w:val="24"/>
          <w:szCs w:val="24"/>
        </w:rPr>
        <w:t xml:space="preserve">Performing other duties in accordance with </w:t>
      </w:r>
      <w:r w:rsidRPr="00E2269B">
        <w:rPr>
          <w:rFonts w:ascii="Times New Roman" w:hAnsi="Times New Roman" w:cs="Times New Roman"/>
          <w:i/>
          <w:sz w:val="24"/>
          <w:szCs w:val="24"/>
        </w:rPr>
        <w:t>Institutional regulations</w:t>
      </w:r>
      <w:r w:rsidRPr="00E2269B">
        <w:rPr>
          <w:rFonts w:ascii="Times New Roman" w:hAnsi="Times New Roman" w:cs="Times New Roman"/>
          <w:sz w:val="24"/>
          <w:szCs w:val="24"/>
        </w:rPr>
        <w:t xml:space="preserve"> and legal requirements.</w:t>
      </w:r>
    </w:p>
    <w:p w14:paraId="333ED94E" w14:textId="77777777" w:rsidR="00161C52" w:rsidRPr="00E2269B" w:rsidRDefault="00161C52" w:rsidP="00161C52">
      <w:pPr>
        <w:pStyle w:val="ListParagraph"/>
        <w:tabs>
          <w:tab w:val="left" w:pos="1985"/>
        </w:tabs>
        <w:spacing w:after="0" w:line="276" w:lineRule="auto"/>
        <w:ind w:left="426" w:right="96"/>
        <w:contextualSpacing w:val="0"/>
        <w:jc w:val="both"/>
        <w:rPr>
          <w:rFonts w:ascii="Times New Roman" w:hAnsi="Times New Roman" w:cs="Times New Roman"/>
          <w:sz w:val="24"/>
          <w:szCs w:val="24"/>
        </w:rPr>
      </w:pPr>
    </w:p>
    <w:p w14:paraId="0D236506" w14:textId="77777777" w:rsidR="00161C52" w:rsidRPr="00E2269B" w:rsidRDefault="00161C52" w:rsidP="00161C52">
      <w:pPr>
        <w:spacing w:after="0" w:line="276" w:lineRule="auto"/>
        <w:ind w:right="-17"/>
        <w:jc w:val="both"/>
        <w:rPr>
          <w:rFonts w:ascii="Times New Roman" w:hAnsi="Times New Roman" w:cs="Times New Roman"/>
          <w:b/>
          <w:sz w:val="24"/>
          <w:szCs w:val="24"/>
        </w:rPr>
      </w:pPr>
      <w:r w:rsidRPr="00E2269B">
        <w:rPr>
          <w:rFonts w:ascii="Times New Roman" w:hAnsi="Times New Roman" w:cs="Times New Roman"/>
          <w:b/>
          <w:sz w:val="24"/>
          <w:szCs w:val="24"/>
        </w:rPr>
        <w:t>Art.</w:t>
      </w:r>
      <w:r w:rsidRPr="00E2269B">
        <w:rPr>
          <w:rFonts w:ascii="Times New Roman" w:hAnsi="Times New Roman" w:cs="Times New Roman"/>
          <w:sz w:val="24"/>
          <w:szCs w:val="24"/>
        </w:rPr>
        <w:t xml:space="preserve"> </w:t>
      </w:r>
      <w:r w:rsidRPr="00E2269B">
        <w:rPr>
          <w:rFonts w:ascii="Times New Roman" w:hAnsi="Times New Roman" w:cs="Times New Roman"/>
          <w:b/>
          <w:bCs/>
          <w:sz w:val="24"/>
          <w:szCs w:val="24"/>
        </w:rPr>
        <w:t>10</w:t>
      </w:r>
    </w:p>
    <w:p w14:paraId="21E748EF" w14:textId="43F7256F"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(1)</w:t>
      </w:r>
      <w:r w:rsidRPr="00E2269B">
        <w:rPr>
          <w:rFonts w:ascii="Times New Roman" w:hAnsi="Times New Roman" w:cs="Times New Roman"/>
          <w:sz w:val="24"/>
          <w:szCs w:val="24"/>
        </w:rPr>
        <w:t xml:space="preserve"> The General Assembly of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members shall convene whenever necessary, at the request of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director or at least one-third of its members.</w:t>
      </w:r>
    </w:p>
    <w:p w14:paraId="40E5C3AE" w14:textId="147E625D"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(2)</w:t>
      </w:r>
      <w:r w:rsidRPr="00E2269B">
        <w:rPr>
          <w:rFonts w:ascii="Times New Roman" w:hAnsi="Times New Roman" w:cs="Times New Roman"/>
          <w:sz w:val="24"/>
          <w:szCs w:val="24"/>
        </w:rPr>
        <w:t xml:space="preserve"> For the deliberations of the General Assembly to be valid, the presence of at least 50% of the total number of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members is required. All decisions shall be taken by a freely expressed vote with a simple majority of the SDC</w:t>
      </w:r>
      <w:r w:rsidR="00860454">
        <w:rPr>
          <w:rFonts w:ascii="Times New Roman" w:hAnsi="Times New Roman" w:cs="Times New Roman"/>
          <w:sz w:val="24"/>
          <w:szCs w:val="24"/>
        </w:rPr>
        <w:t>SE</w:t>
      </w:r>
      <w:r w:rsidRPr="00E2269B">
        <w:rPr>
          <w:rFonts w:ascii="Times New Roman" w:hAnsi="Times New Roman" w:cs="Times New Roman"/>
          <w:sz w:val="24"/>
          <w:szCs w:val="24"/>
        </w:rPr>
        <w:t xml:space="preserve"> members (50% + 1 of the members present/participating in the vote). If the General Assembly cannot convene due to the quorum not being met, a second meeting shall be called, which shall be considered legally convened regardless of quorum, and may adopt decisions by a majority of the votes cast.</w:t>
      </w:r>
    </w:p>
    <w:p w14:paraId="4990AF4B"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(3)</w:t>
      </w:r>
      <w:r w:rsidRPr="00E2269B">
        <w:rPr>
          <w:rFonts w:ascii="Times New Roman" w:hAnsi="Times New Roman" w:cs="Times New Roman"/>
          <w:sz w:val="24"/>
          <w:szCs w:val="24"/>
        </w:rPr>
        <w:t xml:space="preserve"> By way of exception, the General Assembly and the voting on its decisions may also be conducted online.</w:t>
      </w:r>
    </w:p>
    <w:p w14:paraId="4EA1BC38"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2DBE805E"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b/>
          <w:bCs/>
          <w:sz w:val="24"/>
          <w:szCs w:val="24"/>
        </w:rPr>
      </w:pPr>
      <w:r w:rsidRPr="00E2269B">
        <w:rPr>
          <w:rFonts w:ascii="Times New Roman" w:hAnsi="Times New Roman" w:cs="Times New Roman"/>
          <w:b/>
          <w:bCs/>
          <w:sz w:val="24"/>
          <w:szCs w:val="24"/>
        </w:rPr>
        <w:t>Art. 11</w:t>
      </w:r>
    </w:p>
    <w:p w14:paraId="004F6FB1" w14:textId="6CDE35C0" w:rsidR="00161C52" w:rsidRPr="008A21B8" w:rsidRDefault="00161C52" w:rsidP="00161C52">
      <w:pPr>
        <w:spacing w:after="0" w:line="276" w:lineRule="auto"/>
        <w:rPr>
          <w:rFonts w:ascii="Times New Roman" w:eastAsia="Times New Roman" w:hAnsi="Times New Roman" w:cs="Times New Roman"/>
          <w:sz w:val="24"/>
          <w:szCs w:val="24"/>
          <w:lang w:eastAsia="en-GB"/>
        </w:rPr>
      </w:pPr>
      <w:r w:rsidRPr="008A21B8">
        <w:rPr>
          <w:rFonts w:ascii="Times New Roman" w:eastAsia="Times New Roman" w:hAnsi="Times New Roman" w:cs="Times New Roman"/>
          <w:sz w:val="24"/>
          <w:szCs w:val="24"/>
          <w:lang w:eastAsia="en-GB"/>
        </w:rPr>
        <w:t>The decisions of the SDC</w:t>
      </w:r>
      <w:r w:rsidR="00860454">
        <w:rPr>
          <w:rFonts w:ascii="Times New Roman" w:eastAsia="Times New Roman" w:hAnsi="Times New Roman" w:cs="Times New Roman"/>
          <w:sz w:val="24"/>
          <w:szCs w:val="24"/>
          <w:lang w:eastAsia="en-GB"/>
        </w:rPr>
        <w:t>SE</w:t>
      </w:r>
      <w:r w:rsidRPr="008A21B8">
        <w:rPr>
          <w:rFonts w:ascii="Times New Roman" w:eastAsia="Times New Roman" w:hAnsi="Times New Roman" w:cs="Times New Roman"/>
          <w:sz w:val="24"/>
          <w:szCs w:val="24"/>
          <w:lang w:eastAsia="en-GB"/>
        </w:rPr>
        <w:t xml:space="preserve"> General Assembly are recorded in the Minutes and </w:t>
      </w:r>
      <w:r w:rsidRPr="00E2269B">
        <w:rPr>
          <w:rFonts w:ascii="Times New Roman" w:eastAsia="Times New Roman" w:hAnsi="Times New Roman" w:cs="Times New Roman"/>
          <w:sz w:val="24"/>
          <w:szCs w:val="24"/>
          <w:lang w:eastAsia="en-GB"/>
        </w:rPr>
        <w:t>refer to</w:t>
      </w:r>
      <w:r w:rsidRPr="008A21B8">
        <w:rPr>
          <w:rFonts w:ascii="Times New Roman" w:eastAsia="Times New Roman" w:hAnsi="Times New Roman" w:cs="Times New Roman"/>
          <w:sz w:val="24"/>
          <w:szCs w:val="24"/>
          <w:lang w:eastAsia="en-GB"/>
        </w:rPr>
        <w:t>, but are not limited, to the following matters:</w:t>
      </w:r>
    </w:p>
    <w:p w14:paraId="027C8F1A" w14:textId="66D520E1" w:rsidR="00161C52" w:rsidRPr="008A21B8"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(1)</w:t>
      </w:r>
      <w:r w:rsidRPr="008A21B8">
        <w:rPr>
          <w:rFonts w:ascii="Times New Roman" w:hAnsi="Times New Roman" w:cs="Times New Roman"/>
          <w:sz w:val="24"/>
          <w:szCs w:val="24"/>
        </w:rPr>
        <w:t xml:space="preserve"> Organizing elections for the appointment of the SDC</w:t>
      </w:r>
      <w:r w:rsidR="00860454">
        <w:rPr>
          <w:rFonts w:ascii="Times New Roman" w:hAnsi="Times New Roman" w:cs="Times New Roman"/>
          <w:sz w:val="24"/>
          <w:szCs w:val="24"/>
        </w:rPr>
        <w:t>SE</w:t>
      </w:r>
      <w:r w:rsidRPr="008A21B8">
        <w:rPr>
          <w:rFonts w:ascii="Times New Roman" w:hAnsi="Times New Roman" w:cs="Times New Roman"/>
          <w:sz w:val="24"/>
          <w:szCs w:val="24"/>
        </w:rPr>
        <w:t xml:space="preserve"> director and members of the SDC</w:t>
      </w:r>
      <w:r w:rsidR="00860454">
        <w:rPr>
          <w:rFonts w:ascii="Times New Roman" w:hAnsi="Times New Roman" w:cs="Times New Roman"/>
          <w:sz w:val="24"/>
          <w:szCs w:val="24"/>
        </w:rPr>
        <w:t>SE</w:t>
      </w:r>
      <w:r w:rsidRPr="008A21B8">
        <w:rPr>
          <w:rFonts w:ascii="Times New Roman" w:hAnsi="Times New Roman" w:cs="Times New Roman"/>
          <w:sz w:val="24"/>
          <w:szCs w:val="24"/>
        </w:rPr>
        <w:t xml:space="preserve"> Council;</w:t>
      </w:r>
    </w:p>
    <w:p w14:paraId="7F8A9BF4" w14:textId="7D0A26BF" w:rsidR="00161C52" w:rsidRPr="00F14C33"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F14C33">
        <w:rPr>
          <w:rFonts w:ascii="Times New Roman" w:hAnsi="Times New Roman" w:cs="Times New Roman"/>
          <w:b/>
          <w:sz w:val="24"/>
          <w:szCs w:val="24"/>
        </w:rPr>
        <w:t>(2)</w:t>
      </w:r>
      <w:r w:rsidRPr="00F14C33">
        <w:rPr>
          <w:rFonts w:ascii="Times New Roman" w:hAnsi="Times New Roman" w:cs="Times New Roman"/>
          <w:sz w:val="24"/>
          <w:szCs w:val="24"/>
        </w:rPr>
        <w:t xml:space="preserve"> Endorsing </w:t>
      </w:r>
      <w:r w:rsidRPr="00F14C33">
        <w:rPr>
          <w:rFonts w:ascii="Times New Roman" w:hAnsi="Times New Roman" w:cs="Times New Roman"/>
          <w:i/>
          <w:sz w:val="24"/>
          <w:szCs w:val="24"/>
        </w:rPr>
        <w:t xml:space="preserve">the </w:t>
      </w:r>
      <w:bookmarkStart w:id="4" w:name="_Hlk219909505"/>
      <w:r w:rsidRPr="00F14C33">
        <w:rPr>
          <w:rFonts w:ascii="Times New Roman" w:hAnsi="Times New Roman" w:cs="Times New Roman"/>
          <w:i/>
          <w:sz w:val="24"/>
          <w:szCs w:val="24"/>
        </w:rPr>
        <w:t xml:space="preserve">Regulations on the Organization and Operation of the Doctoral School of </w:t>
      </w:r>
      <w:bookmarkEnd w:id="4"/>
      <w:r w:rsidR="00860454" w:rsidRPr="00860454">
        <w:rPr>
          <w:rFonts w:ascii="Times New Roman" w:hAnsi="Times New Roman" w:cs="Times New Roman"/>
          <w:i/>
          <w:sz w:val="24"/>
          <w:szCs w:val="24"/>
        </w:rPr>
        <w:t>Economic Cybernetics and Statistics</w:t>
      </w:r>
      <w:r w:rsidRPr="00F14C33">
        <w:rPr>
          <w:rFonts w:ascii="Times New Roman" w:hAnsi="Times New Roman" w:cs="Times New Roman"/>
          <w:sz w:val="24"/>
          <w:szCs w:val="24"/>
        </w:rPr>
        <w:t>;</w:t>
      </w:r>
    </w:p>
    <w:p w14:paraId="038DE11C" w14:textId="7EF18BF1" w:rsidR="00161C52" w:rsidRPr="00F14C33"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F14C33">
        <w:rPr>
          <w:rFonts w:ascii="Times New Roman" w:hAnsi="Times New Roman" w:cs="Times New Roman"/>
          <w:b/>
          <w:sz w:val="24"/>
          <w:szCs w:val="24"/>
        </w:rPr>
        <w:t>(3)</w:t>
      </w:r>
      <w:r w:rsidRPr="00F14C33">
        <w:rPr>
          <w:rFonts w:ascii="Times New Roman" w:hAnsi="Times New Roman" w:cs="Times New Roman"/>
          <w:sz w:val="24"/>
          <w:szCs w:val="24"/>
        </w:rPr>
        <w:t xml:space="preserve"> Issuing the Opinion </w:t>
      </w:r>
      <w:r>
        <w:rPr>
          <w:rFonts w:ascii="Times New Roman" w:hAnsi="Times New Roman" w:cs="Times New Roman"/>
          <w:sz w:val="24"/>
          <w:szCs w:val="24"/>
        </w:rPr>
        <w:t>on Eligibility</w:t>
      </w:r>
      <w:r w:rsidRPr="00F14C33">
        <w:rPr>
          <w:rFonts w:ascii="Times New Roman" w:hAnsi="Times New Roman" w:cs="Times New Roman"/>
          <w:sz w:val="24"/>
          <w:szCs w:val="24"/>
        </w:rPr>
        <w:t xml:space="preserve"> regarding the granting of membership in the SDC</w:t>
      </w:r>
      <w:r w:rsidR="00E07E82">
        <w:rPr>
          <w:rFonts w:ascii="Times New Roman" w:hAnsi="Times New Roman" w:cs="Times New Roman"/>
          <w:sz w:val="24"/>
          <w:szCs w:val="24"/>
        </w:rPr>
        <w:t>SE</w:t>
      </w:r>
      <w:r w:rsidRPr="00F14C33">
        <w:rPr>
          <w:rFonts w:ascii="Times New Roman" w:hAnsi="Times New Roman" w:cs="Times New Roman"/>
          <w:sz w:val="24"/>
          <w:szCs w:val="24"/>
        </w:rPr>
        <w:t>, based on consideration of at least the following aspects:</w:t>
      </w:r>
    </w:p>
    <w:p w14:paraId="75019E00" w14:textId="77777777" w:rsidR="00161C52" w:rsidRPr="00E2269B" w:rsidRDefault="00161C52" w:rsidP="00161C52">
      <w:pPr>
        <w:widowControl w:val="0"/>
        <w:autoSpaceDE w:val="0"/>
        <w:autoSpaceDN w:val="0"/>
        <w:adjustRightInd w:val="0"/>
        <w:spacing w:after="0" w:line="276" w:lineRule="auto"/>
        <w:ind w:left="284"/>
        <w:jc w:val="both"/>
        <w:rPr>
          <w:rFonts w:ascii="Times New Roman" w:hAnsi="Times New Roman" w:cs="Times New Roman"/>
          <w:sz w:val="24"/>
          <w:szCs w:val="24"/>
        </w:rPr>
      </w:pPr>
      <w:r w:rsidRPr="00F14C33">
        <w:rPr>
          <w:rFonts w:ascii="Times New Roman" w:hAnsi="Times New Roman" w:cs="Times New Roman"/>
          <w:sz w:val="24"/>
          <w:szCs w:val="24"/>
        </w:rPr>
        <w:t>a) The strategic objectives of scientific research set out in the Research Strategy of the Bucharest University of Economic Studies for the period 2022–2030;</w:t>
      </w:r>
    </w:p>
    <w:p w14:paraId="5A1753FE" w14:textId="77777777" w:rsidR="00161C52" w:rsidRPr="00E2269B" w:rsidRDefault="00161C52" w:rsidP="00161C52">
      <w:pPr>
        <w:widowControl w:val="0"/>
        <w:autoSpaceDE w:val="0"/>
        <w:autoSpaceDN w:val="0"/>
        <w:adjustRightInd w:val="0"/>
        <w:spacing w:after="0" w:line="276" w:lineRule="auto"/>
        <w:ind w:left="284"/>
        <w:jc w:val="both"/>
        <w:rPr>
          <w:rFonts w:ascii="Times New Roman" w:hAnsi="Times New Roman" w:cs="Times New Roman"/>
          <w:sz w:val="24"/>
          <w:szCs w:val="24"/>
        </w:rPr>
      </w:pPr>
      <w:r w:rsidRPr="008A21B8">
        <w:rPr>
          <w:rFonts w:ascii="Times New Roman" w:hAnsi="Times New Roman" w:cs="Times New Roman"/>
          <w:sz w:val="24"/>
          <w:szCs w:val="24"/>
        </w:rPr>
        <w:t>b) Compliance with moral and professional ethical standards, in accordance with the Code of Ethics of the Bucharest University of Economic Studies;</w:t>
      </w:r>
    </w:p>
    <w:p w14:paraId="4BFE29FD" w14:textId="77777777" w:rsidR="00161C52" w:rsidRPr="008A21B8" w:rsidRDefault="00161C52" w:rsidP="00161C52">
      <w:pPr>
        <w:widowControl w:val="0"/>
        <w:autoSpaceDE w:val="0"/>
        <w:autoSpaceDN w:val="0"/>
        <w:adjustRightInd w:val="0"/>
        <w:spacing w:after="0" w:line="276" w:lineRule="auto"/>
        <w:ind w:left="284"/>
        <w:jc w:val="both"/>
        <w:rPr>
          <w:rFonts w:ascii="Times New Roman" w:hAnsi="Times New Roman" w:cs="Times New Roman"/>
          <w:sz w:val="24"/>
          <w:szCs w:val="24"/>
        </w:rPr>
      </w:pPr>
      <w:r w:rsidRPr="008A21B8">
        <w:rPr>
          <w:rFonts w:ascii="Times New Roman" w:hAnsi="Times New Roman" w:cs="Times New Roman"/>
          <w:sz w:val="24"/>
          <w:szCs w:val="24"/>
        </w:rPr>
        <w:t xml:space="preserve">c) The provisions of the </w:t>
      </w:r>
      <w:r w:rsidRPr="00E2269B">
        <w:rPr>
          <w:rFonts w:ascii="Times New Roman" w:hAnsi="Times New Roman" w:cs="Times New Roman"/>
          <w:i/>
          <w:sz w:val="24"/>
          <w:szCs w:val="24"/>
        </w:rPr>
        <w:t>I</w:t>
      </w:r>
      <w:r w:rsidRPr="008A21B8">
        <w:rPr>
          <w:rFonts w:ascii="Times New Roman" w:hAnsi="Times New Roman" w:cs="Times New Roman"/>
          <w:i/>
          <w:sz w:val="24"/>
          <w:szCs w:val="24"/>
        </w:rPr>
        <w:t>nstitutional regulation</w:t>
      </w:r>
      <w:r w:rsidRPr="00E2269B">
        <w:rPr>
          <w:rFonts w:ascii="Times New Roman" w:hAnsi="Times New Roman" w:cs="Times New Roman"/>
          <w:i/>
          <w:sz w:val="24"/>
          <w:szCs w:val="24"/>
        </w:rPr>
        <w:t>s</w:t>
      </w:r>
      <w:r w:rsidRPr="008A21B8">
        <w:rPr>
          <w:rFonts w:ascii="Times New Roman" w:hAnsi="Times New Roman" w:cs="Times New Roman"/>
          <w:sz w:val="24"/>
          <w:szCs w:val="24"/>
        </w:rPr>
        <w:t xml:space="preserve"> regarding the </w:t>
      </w:r>
      <w:r w:rsidRPr="00E2269B">
        <w:rPr>
          <w:rFonts w:ascii="Times New Roman" w:hAnsi="Times New Roman" w:cs="Times New Roman"/>
          <w:sz w:val="24"/>
          <w:szCs w:val="24"/>
        </w:rPr>
        <w:t>attainment</w:t>
      </w:r>
      <w:r w:rsidRPr="008A21B8">
        <w:rPr>
          <w:rFonts w:ascii="Times New Roman" w:hAnsi="Times New Roman" w:cs="Times New Roman"/>
          <w:sz w:val="24"/>
          <w:szCs w:val="24"/>
        </w:rPr>
        <w:t xml:space="preserve"> of membership in a doctoral school at ASE, in the fundamental field of Social Sciences;</w:t>
      </w:r>
    </w:p>
    <w:p w14:paraId="709DAC45" w14:textId="77777777" w:rsidR="00161C52" w:rsidRPr="008A21B8"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(4)</w:t>
      </w:r>
      <w:r w:rsidRPr="008A21B8">
        <w:rPr>
          <w:rFonts w:ascii="Times New Roman" w:hAnsi="Times New Roman" w:cs="Times New Roman"/>
          <w:sz w:val="24"/>
          <w:szCs w:val="24"/>
        </w:rPr>
        <w:t xml:space="preserve"> Issuing recommendations regarding the relevance, structure, and content of the advanced university studies-based training program;</w:t>
      </w:r>
    </w:p>
    <w:p w14:paraId="6BE6B957" w14:textId="77777777" w:rsidR="00161C52" w:rsidRPr="008A21B8"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b/>
          <w:sz w:val="24"/>
          <w:szCs w:val="24"/>
        </w:rPr>
        <w:t>(5)</w:t>
      </w:r>
      <w:r w:rsidRPr="008A21B8">
        <w:rPr>
          <w:rFonts w:ascii="Times New Roman" w:hAnsi="Times New Roman" w:cs="Times New Roman"/>
          <w:sz w:val="24"/>
          <w:szCs w:val="24"/>
        </w:rPr>
        <w:t xml:space="preserve"> Other specific responsibilities, in accordance with the </w:t>
      </w:r>
      <w:r w:rsidRPr="00E2269B">
        <w:rPr>
          <w:rFonts w:ascii="Times New Roman" w:hAnsi="Times New Roman" w:cs="Times New Roman"/>
          <w:i/>
          <w:sz w:val="24"/>
          <w:szCs w:val="24"/>
        </w:rPr>
        <w:t>I</w:t>
      </w:r>
      <w:r w:rsidRPr="008A21B8">
        <w:rPr>
          <w:rFonts w:ascii="Times New Roman" w:hAnsi="Times New Roman" w:cs="Times New Roman"/>
          <w:i/>
          <w:sz w:val="24"/>
          <w:szCs w:val="24"/>
        </w:rPr>
        <w:t>nstitutional regulation</w:t>
      </w:r>
      <w:r w:rsidRPr="00E2269B">
        <w:rPr>
          <w:rFonts w:ascii="Times New Roman" w:hAnsi="Times New Roman" w:cs="Times New Roman"/>
          <w:i/>
          <w:sz w:val="24"/>
          <w:szCs w:val="24"/>
        </w:rPr>
        <w:t>s</w:t>
      </w:r>
      <w:r w:rsidRPr="008A21B8">
        <w:rPr>
          <w:rFonts w:ascii="Times New Roman" w:hAnsi="Times New Roman" w:cs="Times New Roman"/>
          <w:sz w:val="24"/>
          <w:szCs w:val="24"/>
        </w:rPr>
        <w:t xml:space="preserve"> and </w:t>
      </w:r>
      <w:r w:rsidRPr="00E2269B">
        <w:rPr>
          <w:rFonts w:ascii="Times New Roman" w:hAnsi="Times New Roman" w:cs="Times New Roman"/>
          <w:sz w:val="24"/>
          <w:szCs w:val="24"/>
        </w:rPr>
        <w:t xml:space="preserve">the </w:t>
      </w:r>
      <w:r w:rsidRPr="008A21B8">
        <w:rPr>
          <w:rFonts w:ascii="Times New Roman" w:hAnsi="Times New Roman" w:cs="Times New Roman"/>
          <w:sz w:val="24"/>
          <w:szCs w:val="24"/>
        </w:rPr>
        <w:lastRenderedPageBreak/>
        <w:t>applicable rules and regulations.</w:t>
      </w:r>
    </w:p>
    <w:p w14:paraId="0D613C90"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665D20D3"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b/>
          <w:bCs/>
          <w:sz w:val="24"/>
          <w:szCs w:val="24"/>
        </w:rPr>
      </w:pPr>
      <w:r w:rsidRPr="00E2269B">
        <w:rPr>
          <w:rFonts w:ascii="Times New Roman" w:hAnsi="Times New Roman" w:cs="Times New Roman"/>
          <w:b/>
          <w:bCs/>
          <w:sz w:val="24"/>
          <w:szCs w:val="24"/>
        </w:rPr>
        <w:t>Art</w:t>
      </w:r>
      <w:r w:rsidRPr="00E2269B">
        <w:rPr>
          <w:rFonts w:ascii="Times New Roman" w:hAnsi="Times New Roman" w:cs="Times New Roman"/>
          <w:sz w:val="24"/>
          <w:szCs w:val="24"/>
        </w:rPr>
        <w:t xml:space="preserve">. </w:t>
      </w:r>
      <w:r w:rsidRPr="00E2269B">
        <w:rPr>
          <w:rFonts w:ascii="Times New Roman" w:hAnsi="Times New Roman" w:cs="Times New Roman"/>
          <w:b/>
          <w:bCs/>
          <w:sz w:val="24"/>
          <w:szCs w:val="24"/>
        </w:rPr>
        <w:t xml:space="preserve">12 </w:t>
      </w:r>
    </w:p>
    <w:p w14:paraId="1DC1278E" w14:textId="786F627C" w:rsidR="00161C52" w:rsidRPr="0038016D"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38016D">
        <w:rPr>
          <w:rFonts w:ascii="Times New Roman" w:hAnsi="Times New Roman" w:cs="Times New Roman"/>
          <w:sz w:val="24"/>
          <w:szCs w:val="24"/>
        </w:rPr>
        <w:t>To become a member of the SDC</w:t>
      </w:r>
      <w:r w:rsidR="00E07E82">
        <w:rPr>
          <w:rFonts w:ascii="Times New Roman" w:hAnsi="Times New Roman" w:cs="Times New Roman"/>
          <w:sz w:val="24"/>
          <w:szCs w:val="24"/>
        </w:rPr>
        <w:t>SE</w:t>
      </w:r>
      <w:r w:rsidRPr="0038016D">
        <w:rPr>
          <w:rFonts w:ascii="Times New Roman" w:hAnsi="Times New Roman" w:cs="Times New Roman"/>
          <w:sz w:val="24"/>
          <w:szCs w:val="24"/>
        </w:rPr>
        <w:t>, a candidate must cumulatively meet the following conditions:</w:t>
      </w:r>
    </w:p>
    <w:p w14:paraId="16173174" w14:textId="66E3291F" w:rsidR="00161C52" w:rsidRPr="00E2269B" w:rsidRDefault="00161C52" w:rsidP="00161C52">
      <w:pPr>
        <w:spacing w:after="0" w:line="276" w:lineRule="auto"/>
        <w:ind w:left="284"/>
        <w:jc w:val="both"/>
        <w:rPr>
          <w:rFonts w:ascii="Times New Roman" w:hAnsi="Times New Roman" w:cs="Times New Roman"/>
          <w:sz w:val="24"/>
          <w:szCs w:val="24"/>
        </w:rPr>
      </w:pPr>
      <w:r w:rsidRPr="00E2269B">
        <w:rPr>
          <w:rFonts w:ascii="Times New Roman" w:hAnsi="Times New Roman" w:cs="Times New Roman"/>
          <w:sz w:val="24"/>
          <w:szCs w:val="24"/>
        </w:rPr>
        <w:t xml:space="preserve">a) The candidate has obtained Habilitation in the doctoral field of </w:t>
      </w:r>
      <w:r w:rsidR="00860454" w:rsidRPr="00860454">
        <w:rPr>
          <w:rFonts w:ascii="Times New Roman" w:hAnsi="Times New Roman" w:cs="Times New Roman"/>
          <w:i/>
          <w:iCs/>
          <w:sz w:val="24"/>
          <w:szCs w:val="24"/>
        </w:rPr>
        <w:t xml:space="preserve"> Cybernetics and Statistics</w:t>
      </w:r>
      <w:r w:rsidRPr="00E2269B">
        <w:rPr>
          <w:rFonts w:ascii="Times New Roman" w:hAnsi="Times New Roman" w:cs="Times New Roman"/>
          <w:sz w:val="24"/>
          <w:szCs w:val="24"/>
        </w:rPr>
        <w:t>, and the candidate’s publications are relevant to this field;</w:t>
      </w:r>
    </w:p>
    <w:p w14:paraId="12D0F1D4" w14:textId="77777777" w:rsidR="00161C52" w:rsidRPr="00E2269B" w:rsidRDefault="00161C52" w:rsidP="00161C52">
      <w:pPr>
        <w:spacing w:after="0" w:line="276" w:lineRule="auto"/>
        <w:ind w:left="284"/>
        <w:jc w:val="both"/>
        <w:rPr>
          <w:rFonts w:ascii="Times New Roman" w:hAnsi="Times New Roman" w:cs="Times New Roman"/>
          <w:sz w:val="24"/>
          <w:szCs w:val="24"/>
        </w:rPr>
      </w:pPr>
      <w:r w:rsidRPr="00E2269B">
        <w:rPr>
          <w:rFonts w:ascii="Times New Roman" w:hAnsi="Times New Roman" w:cs="Times New Roman"/>
          <w:sz w:val="24"/>
          <w:szCs w:val="24"/>
        </w:rPr>
        <w:t>b) The candidate meets the minimum Habilitation criteria required at the date of submission of the affiliation application;</w:t>
      </w:r>
    </w:p>
    <w:p w14:paraId="74DA1ED0" w14:textId="77777777" w:rsidR="00161C52" w:rsidRPr="00E2269B" w:rsidRDefault="00161C52" w:rsidP="00161C52">
      <w:pPr>
        <w:spacing w:after="0" w:line="276" w:lineRule="auto"/>
        <w:ind w:left="284"/>
        <w:jc w:val="both"/>
        <w:rPr>
          <w:rFonts w:ascii="Times New Roman" w:hAnsi="Times New Roman" w:cs="Times New Roman"/>
          <w:sz w:val="24"/>
          <w:szCs w:val="24"/>
        </w:rPr>
      </w:pPr>
      <w:r w:rsidRPr="00E2269B">
        <w:rPr>
          <w:rFonts w:ascii="Times New Roman" w:hAnsi="Times New Roman" w:cs="Times New Roman"/>
          <w:sz w:val="24"/>
          <w:szCs w:val="24"/>
        </w:rPr>
        <w:t xml:space="preserve">c) The candidate meets the additional criteria for the fundamental field of Social Sciences established at the CSUD level and provided in the </w:t>
      </w:r>
      <w:r w:rsidRPr="00E2269B">
        <w:rPr>
          <w:rFonts w:ascii="Times New Roman" w:hAnsi="Times New Roman" w:cs="Times New Roman"/>
          <w:i/>
          <w:sz w:val="24"/>
          <w:szCs w:val="24"/>
        </w:rPr>
        <w:t>Institutional regulations</w:t>
      </w:r>
      <w:r w:rsidRPr="00E2269B">
        <w:rPr>
          <w:rFonts w:ascii="Times New Roman" w:hAnsi="Times New Roman" w:cs="Times New Roman"/>
          <w:sz w:val="24"/>
          <w:szCs w:val="24"/>
        </w:rPr>
        <w:t xml:space="preserve"> applicable at the date of submission of the affiliation application;</w:t>
      </w:r>
    </w:p>
    <w:p w14:paraId="6EDD18BB" w14:textId="0BA43CCB" w:rsidR="00161C52" w:rsidRPr="00E2269B" w:rsidRDefault="00161C52" w:rsidP="00161C52">
      <w:pPr>
        <w:spacing w:after="0" w:line="276" w:lineRule="auto"/>
        <w:ind w:left="284"/>
        <w:jc w:val="both"/>
        <w:rPr>
          <w:rFonts w:ascii="Times New Roman" w:hAnsi="Times New Roman" w:cs="Times New Roman"/>
          <w:sz w:val="24"/>
          <w:szCs w:val="24"/>
        </w:rPr>
      </w:pPr>
      <w:r w:rsidRPr="00E2269B">
        <w:rPr>
          <w:rFonts w:ascii="Times New Roman" w:hAnsi="Times New Roman" w:cs="Times New Roman"/>
          <w:sz w:val="24"/>
          <w:szCs w:val="24"/>
        </w:rPr>
        <w:t>d) The candidate has obtained the Opinion of Appropriateness regarding the granting of membership within the General Assembly of the SDC</w:t>
      </w:r>
      <w:r w:rsidR="00E07E82">
        <w:rPr>
          <w:rFonts w:ascii="Times New Roman" w:hAnsi="Times New Roman" w:cs="Times New Roman"/>
          <w:sz w:val="24"/>
          <w:szCs w:val="24"/>
        </w:rPr>
        <w:t>SE</w:t>
      </w:r>
      <w:r w:rsidRPr="00E2269B">
        <w:rPr>
          <w:rFonts w:ascii="Times New Roman" w:hAnsi="Times New Roman" w:cs="Times New Roman"/>
          <w:sz w:val="24"/>
          <w:szCs w:val="24"/>
        </w:rPr>
        <w:t>. Candidates who did not obtain the Opinion of Appropriateness may resubmit their application to obtain the opinion, but no sooner than one calendar year from the date of the first submission.</w:t>
      </w:r>
    </w:p>
    <w:p w14:paraId="330AB1D9"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b/>
          <w:bCs/>
          <w:strike/>
          <w:sz w:val="24"/>
          <w:szCs w:val="24"/>
        </w:rPr>
      </w:pPr>
    </w:p>
    <w:p w14:paraId="3C55ABAC"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b/>
          <w:bCs/>
          <w:sz w:val="24"/>
          <w:szCs w:val="24"/>
        </w:rPr>
      </w:pPr>
      <w:r w:rsidRPr="00E2269B">
        <w:rPr>
          <w:rFonts w:ascii="Times New Roman" w:hAnsi="Times New Roman" w:cs="Times New Roman"/>
          <w:b/>
          <w:bCs/>
          <w:sz w:val="24"/>
          <w:szCs w:val="24"/>
        </w:rPr>
        <w:t xml:space="preserve">Art. 13 </w:t>
      </w:r>
    </w:p>
    <w:p w14:paraId="3DA7B728" w14:textId="77777777" w:rsidR="00161C52" w:rsidRPr="00E2269B" w:rsidRDefault="00161C52" w:rsidP="00161C52">
      <w:pPr>
        <w:pStyle w:val="ListParagraph"/>
        <w:widowControl w:val="0"/>
        <w:tabs>
          <w:tab w:val="left" w:pos="426"/>
        </w:tabs>
        <w:autoSpaceDE w:val="0"/>
        <w:autoSpaceDN w:val="0"/>
        <w:adjustRightInd w:val="0"/>
        <w:spacing w:after="0" w:line="276" w:lineRule="auto"/>
        <w:ind w:left="0"/>
        <w:contextualSpacing w:val="0"/>
        <w:jc w:val="both"/>
        <w:rPr>
          <w:rFonts w:ascii="Times New Roman" w:hAnsi="Times New Roman" w:cs="Times New Roman"/>
          <w:sz w:val="24"/>
          <w:szCs w:val="24"/>
        </w:rPr>
      </w:pPr>
      <w:bookmarkStart w:id="5" w:name="_Toc186385971"/>
      <w:r w:rsidRPr="00E2269B">
        <w:rPr>
          <w:rFonts w:ascii="Times New Roman" w:hAnsi="Times New Roman" w:cs="Times New Roman"/>
          <w:b/>
          <w:sz w:val="24"/>
          <w:szCs w:val="24"/>
        </w:rPr>
        <w:t>(1)</w:t>
      </w:r>
      <w:r w:rsidRPr="00E2269B">
        <w:rPr>
          <w:rFonts w:ascii="Times New Roman" w:hAnsi="Times New Roman" w:cs="Times New Roman"/>
          <w:sz w:val="24"/>
          <w:szCs w:val="24"/>
        </w:rPr>
        <w:t xml:space="preserve"> A doctoral supervisor loses their membership in the doctoral school under the following conditions:</w:t>
      </w:r>
    </w:p>
    <w:p w14:paraId="662A52EB" w14:textId="77777777" w:rsidR="00161C52" w:rsidRPr="00E2269B" w:rsidRDefault="00161C52" w:rsidP="00161C52">
      <w:pPr>
        <w:pStyle w:val="ListParagraph"/>
        <w:widowControl w:val="0"/>
        <w:numPr>
          <w:ilvl w:val="0"/>
          <w:numId w:val="2"/>
        </w:numPr>
        <w:tabs>
          <w:tab w:val="left" w:pos="426"/>
        </w:tabs>
        <w:autoSpaceDE w:val="0"/>
        <w:autoSpaceDN w:val="0"/>
        <w:adjustRightInd w:val="0"/>
        <w:spacing w:after="0" w:line="276" w:lineRule="auto"/>
        <w:ind w:left="0" w:firstLine="426"/>
        <w:contextualSpacing w:val="0"/>
        <w:jc w:val="both"/>
        <w:rPr>
          <w:rFonts w:ascii="Times New Roman" w:hAnsi="Times New Roman" w:cs="Times New Roman"/>
          <w:sz w:val="24"/>
          <w:szCs w:val="24"/>
        </w:rPr>
      </w:pPr>
      <w:r w:rsidRPr="00E2269B">
        <w:rPr>
          <w:rFonts w:ascii="Times New Roman" w:hAnsi="Times New Roman" w:cs="Times New Roman"/>
          <w:sz w:val="24"/>
          <w:szCs w:val="24"/>
        </w:rPr>
        <w:t>Upon request;</w:t>
      </w:r>
    </w:p>
    <w:p w14:paraId="00BBF5F7" w14:textId="77777777" w:rsidR="00161C52" w:rsidRPr="00E2269B" w:rsidRDefault="00161C52" w:rsidP="00161C52">
      <w:pPr>
        <w:pStyle w:val="ListParagraph"/>
        <w:widowControl w:val="0"/>
        <w:numPr>
          <w:ilvl w:val="0"/>
          <w:numId w:val="2"/>
        </w:numPr>
        <w:tabs>
          <w:tab w:val="left" w:pos="426"/>
        </w:tabs>
        <w:autoSpaceDE w:val="0"/>
        <w:autoSpaceDN w:val="0"/>
        <w:adjustRightInd w:val="0"/>
        <w:spacing w:after="0" w:line="276" w:lineRule="auto"/>
        <w:ind w:left="0" w:firstLine="426"/>
        <w:contextualSpacing w:val="0"/>
        <w:jc w:val="both"/>
        <w:rPr>
          <w:rFonts w:ascii="Times New Roman" w:hAnsi="Times New Roman" w:cs="Times New Roman"/>
          <w:sz w:val="24"/>
          <w:szCs w:val="24"/>
        </w:rPr>
      </w:pPr>
      <w:r w:rsidRPr="00E2269B">
        <w:rPr>
          <w:rFonts w:ascii="Times New Roman" w:hAnsi="Times New Roman" w:cs="Times New Roman"/>
          <w:sz w:val="24"/>
          <w:szCs w:val="24"/>
        </w:rPr>
        <w:t>If they have no doctoral students under their supervision for a period of three consecutive years;</w:t>
      </w:r>
    </w:p>
    <w:p w14:paraId="45D7AA1F" w14:textId="77777777" w:rsidR="00161C52" w:rsidRPr="00E2269B" w:rsidRDefault="00161C52" w:rsidP="00161C52">
      <w:pPr>
        <w:pStyle w:val="ListParagraph"/>
        <w:widowControl w:val="0"/>
        <w:numPr>
          <w:ilvl w:val="0"/>
          <w:numId w:val="2"/>
        </w:numPr>
        <w:tabs>
          <w:tab w:val="left" w:pos="426"/>
        </w:tabs>
        <w:autoSpaceDE w:val="0"/>
        <w:autoSpaceDN w:val="0"/>
        <w:adjustRightInd w:val="0"/>
        <w:spacing w:after="0" w:line="276" w:lineRule="auto"/>
        <w:ind w:left="0" w:firstLine="426"/>
        <w:contextualSpacing w:val="0"/>
        <w:jc w:val="both"/>
        <w:rPr>
          <w:rFonts w:ascii="Times New Roman" w:hAnsi="Times New Roman" w:cs="Times New Roman"/>
          <w:sz w:val="24"/>
          <w:szCs w:val="24"/>
        </w:rPr>
      </w:pPr>
      <w:r w:rsidRPr="00E2269B">
        <w:rPr>
          <w:rFonts w:ascii="Times New Roman" w:hAnsi="Times New Roman" w:cs="Times New Roman"/>
          <w:sz w:val="24"/>
          <w:szCs w:val="24"/>
        </w:rPr>
        <w:t>Upon reaching the retirement age, if they have no doctoral students under their supervision;</w:t>
      </w:r>
    </w:p>
    <w:p w14:paraId="7DA6333D" w14:textId="0BA3B856" w:rsidR="00161C52" w:rsidRPr="00E2269B" w:rsidRDefault="00161C52" w:rsidP="00161C52">
      <w:pPr>
        <w:pStyle w:val="ListParagraph"/>
        <w:widowControl w:val="0"/>
        <w:numPr>
          <w:ilvl w:val="0"/>
          <w:numId w:val="2"/>
        </w:numPr>
        <w:tabs>
          <w:tab w:val="left" w:pos="426"/>
        </w:tabs>
        <w:autoSpaceDE w:val="0"/>
        <w:autoSpaceDN w:val="0"/>
        <w:adjustRightInd w:val="0"/>
        <w:spacing w:after="0" w:line="276" w:lineRule="auto"/>
        <w:ind w:left="0" w:firstLine="426"/>
        <w:contextualSpacing w:val="0"/>
        <w:jc w:val="both"/>
        <w:rPr>
          <w:rFonts w:ascii="Times New Roman" w:hAnsi="Times New Roman" w:cs="Times New Roman"/>
          <w:sz w:val="24"/>
          <w:szCs w:val="24"/>
        </w:rPr>
      </w:pPr>
      <w:r w:rsidRPr="00E2269B">
        <w:rPr>
          <w:rFonts w:ascii="Times New Roman" w:hAnsi="Times New Roman" w:cs="Times New Roman"/>
          <w:sz w:val="24"/>
          <w:szCs w:val="24"/>
        </w:rPr>
        <w:t xml:space="preserve">If they fail to comply with the obligations set out in the </w:t>
      </w:r>
      <w:r w:rsidRPr="00E2269B">
        <w:rPr>
          <w:rFonts w:ascii="Times New Roman" w:hAnsi="Times New Roman" w:cs="Times New Roman"/>
          <w:i/>
          <w:sz w:val="24"/>
          <w:szCs w:val="24"/>
        </w:rPr>
        <w:t>Institutional regulations</w:t>
      </w:r>
      <w:r w:rsidRPr="00E2269B">
        <w:rPr>
          <w:rFonts w:ascii="Times New Roman" w:hAnsi="Times New Roman" w:cs="Times New Roman"/>
          <w:sz w:val="24"/>
          <w:szCs w:val="24"/>
        </w:rPr>
        <w:t xml:space="preserve"> and in the </w:t>
      </w:r>
      <w:r w:rsidRPr="00E2269B">
        <w:rPr>
          <w:rFonts w:ascii="Times New Roman" w:hAnsi="Times New Roman" w:cs="Times New Roman"/>
          <w:i/>
          <w:sz w:val="24"/>
          <w:szCs w:val="24"/>
        </w:rPr>
        <w:t>Regulations on the Organization and Operation of the SDC</w:t>
      </w:r>
      <w:r w:rsidR="00E07E82">
        <w:rPr>
          <w:rFonts w:ascii="Times New Roman" w:hAnsi="Times New Roman" w:cs="Times New Roman"/>
          <w:i/>
          <w:sz w:val="24"/>
          <w:szCs w:val="24"/>
        </w:rPr>
        <w:t>SE</w:t>
      </w:r>
      <w:r w:rsidRPr="00E2269B">
        <w:rPr>
          <w:rFonts w:ascii="Times New Roman" w:hAnsi="Times New Roman" w:cs="Times New Roman"/>
          <w:sz w:val="24"/>
          <w:szCs w:val="24"/>
        </w:rPr>
        <w:t>, or fail to meet the deadlines and obligations arising from their capacity as a doctoral supervisor and member of the doctoral school, following the application of the provisions of Art. 9, letter l.</w:t>
      </w:r>
    </w:p>
    <w:p w14:paraId="6C089781" w14:textId="44FE686B" w:rsidR="00161C52" w:rsidRPr="00E2269B" w:rsidRDefault="00161C52" w:rsidP="00161C52">
      <w:pPr>
        <w:pStyle w:val="ListParagraph"/>
        <w:widowControl w:val="0"/>
        <w:tabs>
          <w:tab w:val="left" w:pos="426"/>
        </w:tabs>
        <w:autoSpaceDE w:val="0"/>
        <w:autoSpaceDN w:val="0"/>
        <w:adjustRightInd w:val="0"/>
        <w:spacing w:after="0" w:line="276" w:lineRule="auto"/>
        <w:ind w:left="0"/>
        <w:contextualSpacing w:val="0"/>
        <w:jc w:val="both"/>
        <w:rPr>
          <w:rFonts w:ascii="Times New Roman" w:hAnsi="Times New Roman" w:cs="Times New Roman"/>
          <w:sz w:val="24"/>
          <w:szCs w:val="24"/>
        </w:rPr>
      </w:pPr>
      <w:r w:rsidRPr="00E2269B">
        <w:rPr>
          <w:rFonts w:ascii="Times New Roman" w:hAnsi="Times New Roman" w:cs="Times New Roman"/>
          <w:b/>
          <w:sz w:val="24"/>
          <w:szCs w:val="24"/>
        </w:rPr>
        <w:t>(2)</w:t>
      </w:r>
      <w:r w:rsidRPr="00E2269B">
        <w:rPr>
          <w:rFonts w:ascii="Times New Roman" w:hAnsi="Times New Roman" w:cs="Times New Roman"/>
          <w:sz w:val="24"/>
          <w:szCs w:val="24"/>
        </w:rPr>
        <w:t xml:space="preserve"> In the situations provided under paragraph 1, letters b)–d), the director of the doctoral school shall propose to the SDC</w:t>
      </w:r>
      <w:r w:rsidR="00E07E82">
        <w:rPr>
          <w:rFonts w:ascii="Times New Roman" w:hAnsi="Times New Roman" w:cs="Times New Roman"/>
          <w:sz w:val="24"/>
          <w:szCs w:val="24"/>
        </w:rPr>
        <w:t>SE</w:t>
      </w:r>
      <w:r w:rsidRPr="00E2269B">
        <w:rPr>
          <w:rFonts w:ascii="Times New Roman" w:hAnsi="Times New Roman" w:cs="Times New Roman"/>
          <w:sz w:val="24"/>
          <w:szCs w:val="24"/>
        </w:rPr>
        <w:t xml:space="preserve"> Council the withdrawal of membership. The proposal is endorsed by the SDC</w:t>
      </w:r>
      <w:r w:rsidR="00E07E82">
        <w:rPr>
          <w:rFonts w:ascii="Times New Roman" w:hAnsi="Times New Roman" w:cs="Times New Roman"/>
          <w:sz w:val="24"/>
          <w:szCs w:val="24"/>
        </w:rPr>
        <w:t>SE</w:t>
      </w:r>
      <w:r w:rsidRPr="00E2269B">
        <w:rPr>
          <w:rFonts w:ascii="Times New Roman" w:hAnsi="Times New Roman" w:cs="Times New Roman"/>
          <w:sz w:val="24"/>
          <w:szCs w:val="24"/>
        </w:rPr>
        <w:t xml:space="preserve"> Council and submitted for approval to the CSUD.</w:t>
      </w:r>
    </w:p>
    <w:p w14:paraId="20A922E1" w14:textId="77777777" w:rsidR="00161C52" w:rsidRPr="00E2269B" w:rsidRDefault="00161C52" w:rsidP="00161C52">
      <w:pPr>
        <w:spacing w:after="0" w:line="276" w:lineRule="auto"/>
        <w:rPr>
          <w:rFonts w:ascii="Times New Roman" w:hAnsi="Times New Roman" w:cs="Times New Roman"/>
        </w:rPr>
      </w:pPr>
    </w:p>
    <w:p w14:paraId="13ABE4B0" w14:textId="77777777" w:rsidR="00161C52" w:rsidRDefault="00161C52" w:rsidP="00161C52">
      <w:pPr>
        <w:spacing w:after="0" w:line="276" w:lineRule="auto"/>
        <w:rPr>
          <w:rFonts w:ascii="Times New Roman" w:hAnsi="Times New Roman" w:cs="Times New Roman"/>
        </w:rPr>
      </w:pPr>
    </w:p>
    <w:p w14:paraId="4470EA56" w14:textId="77777777" w:rsidR="00161C52" w:rsidRDefault="00161C52" w:rsidP="00161C52">
      <w:pPr>
        <w:spacing w:after="0" w:line="276" w:lineRule="auto"/>
        <w:rPr>
          <w:rFonts w:ascii="Times New Roman" w:hAnsi="Times New Roman" w:cs="Times New Roman"/>
        </w:rPr>
      </w:pPr>
    </w:p>
    <w:p w14:paraId="3ADABA23" w14:textId="77777777" w:rsidR="00161C52" w:rsidRPr="00E2269B" w:rsidRDefault="00161C52" w:rsidP="00161C52">
      <w:pPr>
        <w:spacing w:after="0" w:line="276" w:lineRule="auto"/>
        <w:rPr>
          <w:rFonts w:ascii="Times New Roman" w:hAnsi="Times New Roman" w:cs="Times New Roman"/>
        </w:rPr>
      </w:pPr>
    </w:p>
    <w:p w14:paraId="7423A2D5" w14:textId="77777777" w:rsidR="00161C52" w:rsidRPr="00E2269B" w:rsidRDefault="00161C52" w:rsidP="00161C52">
      <w:pPr>
        <w:spacing w:after="0" w:line="276" w:lineRule="auto"/>
        <w:rPr>
          <w:rFonts w:ascii="Times New Roman" w:hAnsi="Times New Roman" w:cs="Times New Roman"/>
        </w:rPr>
      </w:pPr>
    </w:p>
    <w:bookmarkEnd w:id="5"/>
    <w:p w14:paraId="162AC895" w14:textId="77777777" w:rsidR="00161C52" w:rsidRPr="00E2269B" w:rsidRDefault="00161C52" w:rsidP="00161C52">
      <w:pPr>
        <w:pStyle w:val="Heading1"/>
        <w:contextualSpacing w:val="0"/>
      </w:pPr>
      <w:r w:rsidRPr="00E2269B">
        <w:t>FINAL PROVISIONS</w:t>
      </w:r>
    </w:p>
    <w:p w14:paraId="025DB1B5" w14:textId="77777777" w:rsidR="00161C52" w:rsidRPr="00E2269B" w:rsidRDefault="00161C52" w:rsidP="00161C52">
      <w:pPr>
        <w:spacing w:after="0" w:line="276" w:lineRule="auto"/>
        <w:jc w:val="both"/>
        <w:rPr>
          <w:rFonts w:ascii="Times New Roman" w:hAnsi="Times New Roman" w:cs="Times New Roman"/>
          <w:b/>
          <w:bCs/>
          <w:sz w:val="24"/>
          <w:szCs w:val="24"/>
        </w:rPr>
      </w:pPr>
    </w:p>
    <w:p w14:paraId="5F771B5C" w14:textId="77777777" w:rsidR="00161C52" w:rsidRPr="00E2269B" w:rsidRDefault="00161C52" w:rsidP="00161C52">
      <w:pPr>
        <w:spacing w:after="0" w:line="276" w:lineRule="auto"/>
        <w:jc w:val="both"/>
        <w:rPr>
          <w:rFonts w:ascii="Times New Roman" w:hAnsi="Times New Roman" w:cs="Times New Roman"/>
          <w:b/>
          <w:bCs/>
          <w:sz w:val="24"/>
          <w:szCs w:val="24"/>
        </w:rPr>
      </w:pPr>
      <w:r w:rsidRPr="00E2269B">
        <w:rPr>
          <w:rFonts w:ascii="Times New Roman" w:hAnsi="Times New Roman" w:cs="Times New Roman"/>
          <w:b/>
          <w:bCs/>
          <w:sz w:val="24"/>
          <w:szCs w:val="24"/>
        </w:rPr>
        <w:t>Art. 14</w:t>
      </w:r>
    </w:p>
    <w:p w14:paraId="77617183" w14:textId="05606229" w:rsidR="00161C52" w:rsidRPr="00E2269B" w:rsidRDefault="00161C52" w:rsidP="00161C52">
      <w:pPr>
        <w:spacing w:after="0" w:line="276" w:lineRule="auto"/>
        <w:jc w:val="both"/>
        <w:rPr>
          <w:rFonts w:ascii="Times New Roman" w:hAnsi="Times New Roman" w:cs="Times New Roman"/>
          <w:sz w:val="24"/>
          <w:szCs w:val="24"/>
        </w:rPr>
      </w:pPr>
      <w:r w:rsidRPr="00E2269B">
        <w:rPr>
          <w:rFonts w:ascii="Times New Roman" w:hAnsi="Times New Roman" w:cs="Times New Roman"/>
          <w:i/>
          <w:sz w:val="24"/>
          <w:szCs w:val="24"/>
        </w:rPr>
        <w:t xml:space="preserve">Regulations on the Organization and Operation of the Doctoral School of </w:t>
      </w:r>
      <w:r w:rsidR="00860454" w:rsidRPr="00860454">
        <w:rPr>
          <w:rFonts w:ascii="Times New Roman" w:hAnsi="Times New Roman" w:cs="Times New Roman"/>
          <w:i/>
          <w:sz w:val="24"/>
          <w:szCs w:val="24"/>
        </w:rPr>
        <w:t xml:space="preserve">Economic Cybernetics and Statistics </w:t>
      </w:r>
      <w:r w:rsidRPr="00E2269B">
        <w:rPr>
          <w:rFonts w:ascii="Times New Roman" w:hAnsi="Times New Roman" w:cs="Times New Roman"/>
          <w:sz w:val="24"/>
          <w:szCs w:val="24"/>
        </w:rPr>
        <w:t xml:space="preserve">is supplemented, as a matter of right, by the applicable legal acts and may be periodically revised in accordance with </w:t>
      </w:r>
      <w:r w:rsidRPr="00F14C33">
        <w:rPr>
          <w:rFonts w:ascii="Times New Roman" w:hAnsi="Times New Roman" w:cs="Times New Roman"/>
          <w:i/>
          <w:sz w:val="24"/>
          <w:szCs w:val="24"/>
        </w:rPr>
        <w:t>the I</w:t>
      </w:r>
      <w:r w:rsidRPr="00E2269B">
        <w:rPr>
          <w:rFonts w:ascii="Times New Roman" w:hAnsi="Times New Roman" w:cs="Times New Roman"/>
          <w:i/>
          <w:sz w:val="24"/>
          <w:szCs w:val="24"/>
        </w:rPr>
        <w:t xml:space="preserve">nstitutional Regulations on the </w:t>
      </w:r>
      <w:r w:rsidRPr="00E2269B">
        <w:rPr>
          <w:rFonts w:ascii="Times New Roman" w:hAnsi="Times New Roman" w:cs="Times New Roman"/>
          <w:i/>
          <w:sz w:val="24"/>
          <w:szCs w:val="24"/>
        </w:rPr>
        <w:lastRenderedPageBreak/>
        <w:t>Organization and Conduct of Doctoral Studies</w:t>
      </w:r>
      <w:r w:rsidRPr="00E2269B">
        <w:rPr>
          <w:rFonts w:ascii="Times New Roman" w:hAnsi="Times New Roman" w:cs="Times New Roman"/>
          <w:sz w:val="24"/>
          <w:szCs w:val="24"/>
        </w:rPr>
        <w:t xml:space="preserve"> </w:t>
      </w:r>
      <w:r w:rsidRPr="00F14C33">
        <w:rPr>
          <w:rFonts w:ascii="Times New Roman" w:hAnsi="Times New Roman" w:cs="Times New Roman"/>
          <w:iCs/>
          <w:sz w:val="24"/>
          <w:szCs w:val="24"/>
        </w:rPr>
        <w:t>at ASE</w:t>
      </w:r>
      <w:r w:rsidRPr="00E2269B">
        <w:rPr>
          <w:rFonts w:ascii="Times New Roman" w:hAnsi="Times New Roman" w:cs="Times New Roman"/>
          <w:sz w:val="24"/>
          <w:szCs w:val="24"/>
        </w:rPr>
        <w:t xml:space="preserve"> and with the applicable legislation in force.</w:t>
      </w:r>
    </w:p>
    <w:p w14:paraId="704C9E4E" w14:textId="77777777" w:rsidR="00161C52" w:rsidRPr="00E2269B" w:rsidRDefault="00161C52" w:rsidP="00161C52">
      <w:pPr>
        <w:spacing w:after="0" w:line="276" w:lineRule="auto"/>
        <w:jc w:val="both"/>
        <w:rPr>
          <w:rFonts w:ascii="Times New Roman" w:hAnsi="Times New Roman" w:cs="Times New Roman"/>
          <w:b/>
          <w:bCs/>
          <w:sz w:val="24"/>
          <w:szCs w:val="24"/>
        </w:rPr>
      </w:pPr>
    </w:p>
    <w:p w14:paraId="46620FF2" w14:textId="77777777" w:rsidR="00161C52" w:rsidRPr="00E2269B" w:rsidRDefault="00161C52" w:rsidP="00161C52">
      <w:pPr>
        <w:spacing w:after="0" w:line="276" w:lineRule="auto"/>
        <w:jc w:val="both"/>
        <w:rPr>
          <w:rFonts w:ascii="Times New Roman" w:hAnsi="Times New Roman" w:cs="Times New Roman"/>
          <w:b/>
          <w:bCs/>
          <w:sz w:val="24"/>
          <w:szCs w:val="24"/>
        </w:rPr>
      </w:pPr>
      <w:r w:rsidRPr="00E2269B">
        <w:rPr>
          <w:rFonts w:ascii="Times New Roman" w:hAnsi="Times New Roman" w:cs="Times New Roman"/>
          <w:b/>
          <w:bCs/>
          <w:sz w:val="24"/>
          <w:szCs w:val="24"/>
        </w:rPr>
        <w:t>Art. 15</w:t>
      </w:r>
    </w:p>
    <w:p w14:paraId="3B0A8943" w14:textId="20D3E899"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r w:rsidRPr="00E2269B">
        <w:rPr>
          <w:rFonts w:ascii="Times New Roman" w:hAnsi="Times New Roman" w:cs="Times New Roman"/>
          <w:sz w:val="24"/>
          <w:szCs w:val="24"/>
        </w:rPr>
        <w:t xml:space="preserve">These Regulations were approved by the Council of the Doctoral School of </w:t>
      </w:r>
      <w:r w:rsidR="00860454" w:rsidRPr="00860454">
        <w:rPr>
          <w:rFonts w:ascii="Times New Roman" w:hAnsi="Times New Roman" w:cs="Times New Roman"/>
          <w:i/>
          <w:iCs/>
          <w:sz w:val="24"/>
          <w:szCs w:val="24"/>
        </w:rPr>
        <w:t>Economic Cybernetics and Statistics</w:t>
      </w:r>
      <w:r w:rsidRPr="00E2269B">
        <w:rPr>
          <w:rFonts w:ascii="Times New Roman" w:hAnsi="Times New Roman" w:cs="Times New Roman"/>
          <w:sz w:val="24"/>
          <w:szCs w:val="24"/>
        </w:rPr>
        <w:t xml:space="preserve">, the Council </w:t>
      </w:r>
      <w:r>
        <w:rPr>
          <w:rFonts w:ascii="Times New Roman" w:hAnsi="Times New Roman" w:cs="Times New Roman"/>
          <w:sz w:val="24"/>
          <w:szCs w:val="24"/>
        </w:rPr>
        <w:t xml:space="preserve">of the </w:t>
      </w:r>
      <w:r w:rsidRPr="001049E1">
        <w:rPr>
          <w:rFonts w:ascii="Times New Roman" w:hAnsi="Times New Roman" w:cs="Times New Roman"/>
          <w:i/>
          <w:iCs/>
          <w:sz w:val="24"/>
          <w:szCs w:val="24"/>
        </w:rPr>
        <w:t xml:space="preserve">Faculty of </w:t>
      </w:r>
      <w:r w:rsidR="00860454" w:rsidRPr="00860454">
        <w:rPr>
          <w:rFonts w:ascii="Times New Roman" w:hAnsi="Times New Roman" w:cs="Times New Roman"/>
          <w:i/>
          <w:iCs/>
          <w:sz w:val="24"/>
          <w:szCs w:val="24"/>
        </w:rPr>
        <w:t xml:space="preserve">Economic Cybernetics and Statistics </w:t>
      </w:r>
      <w:r w:rsidRPr="001049E1">
        <w:rPr>
          <w:rFonts w:ascii="Times New Roman" w:hAnsi="Times New Roman" w:cs="Times New Roman"/>
          <w:i/>
          <w:iCs/>
          <w:sz w:val="24"/>
          <w:szCs w:val="24"/>
        </w:rPr>
        <w:t>and Management Information Systems</w:t>
      </w:r>
      <w:r w:rsidRPr="00E2269B">
        <w:rPr>
          <w:rFonts w:ascii="Times New Roman" w:hAnsi="Times New Roman" w:cs="Times New Roman"/>
          <w:sz w:val="24"/>
          <w:szCs w:val="24"/>
        </w:rPr>
        <w:t xml:space="preserve">, </w:t>
      </w:r>
      <w:r w:rsidRPr="001049E1">
        <w:rPr>
          <w:rFonts w:ascii="Times New Roman" w:hAnsi="Times New Roman" w:cs="Times New Roman"/>
          <w:i/>
          <w:iCs/>
          <w:sz w:val="24"/>
          <w:szCs w:val="24"/>
        </w:rPr>
        <w:t>CSUD</w:t>
      </w:r>
      <w:r w:rsidRPr="00E2269B">
        <w:rPr>
          <w:rFonts w:ascii="Times New Roman" w:hAnsi="Times New Roman" w:cs="Times New Roman"/>
          <w:sz w:val="24"/>
          <w:szCs w:val="24"/>
        </w:rPr>
        <w:t xml:space="preserve"> with the Decision no. ….., the Board of Administration with the Decision no. ….., and </w:t>
      </w:r>
      <w:r>
        <w:rPr>
          <w:rFonts w:ascii="Times New Roman" w:hAnsi="Times New Roman" w:cs="Times New Roman"/>
          <w:sz w:val="24"/>
          <w:szCs w:val="24"/>
        </w:rPr>
        <w:t xml:space="preserve">at the meeting of </w:t>
      </w:r>
      <w:r w:rsidRPr="00E2269B">
        <w:rPr>
          <w:rFonts w:ascii="Times New Roman" w:hAnsi="Times New Roman" w:cs="Times New Roman"/>
          <w:sz w:val="24"/>
          <w:szCs w:val="24"/>
        </w:rPr>
        <w:t xml:space="preserve">the </w:t>
      </w:r>
      <w:r>
        <w:rPr>
          <w:rFonts w:ascii="Times New Roman" w:hAnsi="Times New Roman" w:cs="Times New Roman"/>
          <w:sz w:val="24"/>
          <w:szCs w:val="24"/>
        </w:rPr>
        <w:t xml:space="preserve">ASE’s </w:t>
      </w:r>
      <w:r w:rsidRPr="00E2269B">
        <w:rPr>
          <w:rFonts w:ascii="Times New Roman" w:hAnsi="Times New Roman" w:cs="Times New Roman"/>
          <w:sz w:val="24"/>
          <w:szCs w:val="24"/>
        </w:rPr>
        <w:t xml:space="preserve">Senate </w:t>
      </w:r>
      <w:r>
        <w:rPr>
          <w:rFonts w:ascii="Times New Roman" w:hAnsi="Times New Roman" w:cs="Times New Roman"/>
          <w:sz w:val="24"/>
          <w:szCs w:val="24"/>
        </w:rPr>
        <w:t>held on</w:t>
      </w:r>
      <w:r w:rsidRPr="00E2269B">
        <w:rPr>
          <w:rFonts w:ascii="Times New Roman" w:hAnsi="Times New Roman" w:cs="Times New Roman"/>
          <w:sz w:val="24"/>
          <w:szCs w:val="24"/>
        </w:rPr>
        <w:t xml:space="preserve"> …...</w:t>
      </w:r>
    </w:p>
    <w:p w14:paraId="1E409AB8"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2F7C5458"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4FBC8318"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0DFE025E" w14:textId="77777777" w:rsidR="00161C52" w:rsidRPr="00E2269B" w:rsidRDefault="00161C52" w:rsidP="00161C52">
      <w:pPr>
        <w:widowControl w:val="0"/>
        <w:autoSpaceDE w:val="0"/>
        <w:autoSpaceDN w:val="0"/>
        <w:adjustRightInd w:val="0"/>
        <w:spacing w:after="0" w:line="276" w:lineRule="auto"/>
        <w:jc w:val="both"/>
        <w:rPr>
          <w:rFonts w:ascii="Times New Roman" w:hAnsi="Times New Roman" w:cs="Times New Roman"/>
          <w:sz w:val="24"/>
          <w:szCs w:val="24"/>
        </w:rPr>
      </w:pPr>
    </w:p>
    <w:p w14:paraId="64AD9109" w14:textId="5CEAB335" w:rsidR="00161C52" w:rsidRPr="00E2269B" w:rsidRDefault="00161C52" w:rsidP="00860454">
      <w:pPr>
        <w:spacing w:after="0" w:line="276" w:lineRule="auto"/>
        <w:ind w:left="4320" w:right="31" w:hanging="4320"/>
        <w:jc w:val="right"/>
        <w:rPr>
          <w:rFonts w:ascii="Times New Roman" w:hAnsi="Times New Roman" w:cs="Times New Roman"/>
          <w:sz w:val="24"/>
          <w:szCs w:val="24"/>
        </w:rPr>
      </w:pPr>
      <w:r w:rsidRPr="00E2269B">
        <w:rPr>
          <w:rFonts w:ascii="Times New Roman" w:hAnsi="Times New Roman" w:cs="Times New Roman"/>
          <w:sz w:val="24"/>
          <w:szCs w:val="24"/>
        </w:rPr>
        <w:t>CSUD Director,</w:t>
      </w:r>
      <w:r w:rsidRPr="00E2269B">
        <w:rPr>
          <w:rFonts w:ascii="Times New Roman" w:hAnsi="Times New Roman" w:cs="Times New Roman"/>
          <w:sz w:val="24"/>
          <w:szCs w:val="24"/>
        </w:rPr>
        <w:tab/>
      </w:r>
      <w:r w:rsidRPr="00E2269B">
        <w:rPr>
          <w:rFonts w:ascii="Times New Roman" w:hAnsi="Times New Roman" w:cs="Times New Roman"/>
          <w:sz w:val="24"/>
          <w:szCs w:val="24"/>
        </w:rPr>
        <w:tab/>
      </w:r>
      <w:r w:rsidRPr="00E2269B">
        <w:rPr>
          <w:rFonts w:ascii="Times New Roman" w:hAnsi="Times New Roman" w:cs="Times New Roman"/>
          <w:sz w:val="24"/>
          <w:szCs w:val="24"/>
        </w:rPr>
        <w:tab/>
      </w:r>
      <w:r w:rsidRPr="00E2269B">
        <w:rPr>
          <w:rFonts w:ascii="Times New Roman" w:hAnsi="Times New Roman" w:cs="Times New Roman"/>
          <w:sz w:val="24"/>
          <w:szCs w:val="24"/>
        </w:rPr>
        <w:tab/>
      </w:r>
      <w:r w:rsidRPr="00E2269B">
        <w:rPr>
          <w:rFonts w:ascii="Times New Roman" w:hAnsi="Times New Roman" w:cs="Times New Roman"/>
          <w:sz w:val="24"/>
          <w:szCs w:val="24"/>
        </w:rPr>
        <w:tab/>
        <w:t xml:space="preserve">Director, Doctoral School of </w:t>
      </w:r>
      <w:r w:rsidR="00860454" w:rsidRPr="00860454">
        <w:rPr>
          <w:rFonts w:ascii="Times New Roman" w:hAnsi="Times New Roman" w:cs="Times New Roman"/>
          <w:sz w:val="24"/>
          <w:szCs w:val="24"/>
        </w:rPr>
        <w:t>Economic Cybernetics and Statistics</w:t>
      </w:r>
    </w:p>
    <w:p w14:paraId="71A1EBA5" w14:textId="5AADAAF3" w:rsidR="00161C52" w:rsidRPr="00E2269B" w:rsidRDefault="00161C52" w:rsidP="00860454">
      <w:pPr>
        <w:spacing w:after="0" w:line="276" w:lineRule="auto"/>
        <w:ind w:right="31"/>
        <w:rPr>
          <w:rFonts w:ascii="Times New Roman" w:hAnsi="Times New Roman" w:cs="Times New Roman"/>
          <w:sz w:val="24"/>
          <w:szCs w:val="24"/>
        </w:rPr>
      </w:pPr>
      <w:r w:rsidRPr="00E2269B">
        <w:rPr>
          <w:rFonts w:ascii="Times New Roman" w:hAnsi="Times New Roman" w:cs="Times New Roman"/>
          <w:sz w:val="24"/>
          <w:szCs w:val="24"/>
        </w:rPr>
        <w:t>Prof. univ. dr. Mirela Ionela Aceleanu</w:t>
      </w:r>
      <w:r w:rsidRPr="00E2269B">
        <w:rPr>
          <w:rFonts w:ascii="Times New Roman" w:hAnsi="Times New Roman" w:cs="Times New Roman"/>
          <w:sz w:val="24"/>
          <w:szCs w:val="24"/>
        </w:rPr>
        <w:tab/>
        <w:t xml:space="preserve">              </w:t>
      </w:r>
      <w:r w:rsidR="00860454">
        <w:rPr>
          <w:rFonts w:ascii="Times New Roman" w:hAnsi="Times New Roman" w:cs="Times New Roman"/>
          <w:sz w:val="24"/>
          <w:szCs w:val="24"/>
        </w:rPr>
        <w:t xml:space="preserve">                   </w:t>
      </w:r>
      <w:r w:rsidRPr="00E2269B">
        <w:rPr>
          <w:rFonts w:ascii="Times New Roman" w:hAnsi="Times New Roman" w:cs="Times New Roman"/>
          <w:sz w:val="24"/>
          <w:szCs w:val="24"/>
        </w:rPr>
        <w:t xml:space="preserve"> Prof. univ. dr. </w:t>
      </w:r>
      <w:r w:rsidR="00860454">
        <w:rPr>
          <w:rFonts w:ascii="Times New Roman" w:hAnsi="Times New Roman" w:cs="Times New Roman"/>
          <w:sz w:val="24"/>
          <w:szCs w:val="24"/>
        </w:rPr>
        <w:t>Emilia Țițan</w:t>
      </w:r>
    </w:p>
    <w:p w14:paraId="6BDA0FED" w14:textId="77777777" w:rsidR="00161C52" w:rsidRPr="00E2269B" w:rsidRDefault="00161C52" w:rsidP="00161C52">
      <w:pPr>
        <w:spacing w:after="0" w:line="276" w:lineRule="auto"/>
        <w:jc w:val="both"/>
        <w:rPr>
          <w:rFonts w:ascii="Times New Roman" w:hAnsi="Times New Roman" w:cs="Times New Roman"/>
          <w:b/>
          <w:bCs/>
          <w:sz w:val="24"/>
          <w:szCs w:val="24"/>
        </w:rPr>
      </w:pPr>
    </w:p>
    <w:p w14:paraId="27A1E206" w14:textId="77777777" w:rsidR="00161C52" w:rsidRPr="00E2269B" w:rsidRDefault="00161C52" w:rsidP="00161C52">
      <w:pPr>
        <w:spacing w:after="0" w:line="276" w:lineRule="auto"/>
        <w:ind w:right="31"/>
        <w:rPr>
          <w:rFonts w:ascii="Times New Roman" w:hAnsi="Times New Roman" w:cs="Times New Roman"/>
          <w:sz w:val="24"/>
          <w:szCs w:val="24"/>
        </w:rPr>
      </w:pPr>
    </w:p>
    <w:p w14:paraId="0868BB74" w14:textId="77777777" w:rsidR="00161C52" w:rsidRPr="00E2269B" w:rsidRDefault="00161C52" w:rsidP="00161C52">
      <w:pPr>
        <w:spacing w:after="0" w:line="276" w:lineRule="auto"/>
        <w:jc w:val="both"/>
        <w:rPr>
          <w:rFonts w:ascii="Times New Roman" w:hAnsi="Times New Roman" w:cs="Times New Roman"/>
          <w:sz w:val="24"/>
          <w:szCs w:val="24"/>
        </w:rPr>
      </w:pPr>
    </w:p>
    <w:p w14:paraId="34EBF841" w14:textId="77777777" w:rsidR="00A00756" w:rsidRDefault="00A00756"/>
    <w:sectPr w:rsidR="00A00756" w:rsidSect="00943A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5A40" w14:textId="77777777" w:rsidR="000D3746" w:rsidRDefault="000D3746">
      <w:pPr>
        <w:spacing w:after="0" w:line="240" w:lineRule="auto"/>
      </w:pPr>
      <w:r>
        <w:separator/>
      </w:r>
    </w:p>
  </w:endnote>
  <w:endnote w:type="continuationSeparator" w:id="0">
    <w:p w14:paraId="78BB0244" w14:textId="77777777" w:rsidR="000D3746" w:rsidRDefault="000D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51E7" w14:textId="77777777" w:rsidR="00E07E82" w:rsidRDefault="00E0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BA2" w14:textId="77777777" w:rsidR="00FC1114" w:rsidRDefault="00161C52" w:rsidP="0027256B">
    <w:pPr>
      <w:pStyle w:val="Footer"/>
      <w:jc w:val="center"/>
    </w:pPr>
    <w:r w:rsidRPr="0027256B">
      <w:rPr>
        <w:rFonts w:ascii="Cambria" w:hAnsi="Cambria"/>
        <w:caps/>
        <w:szCs w:val="20"/>
      </w:rPr>
      <w:fldChar w:fldCharType="begin"/>
    </w:r>
    <w:r w:rsidRPr="0027256B">
      <w:rPr>
        <w:rFonts w:ascii="Cambria" w:hAnsi="Cambria"/>
        <w:caps/>
        <w:szCs w:val="20"/>
      </w:rPr>
      <w:instrText xml:space="preserve"> PAGE   \* MERGEFORMAT </w:instrText>
    </w:r>
    <w:r w:rsidRPr="0027256B">
      <w:rPr>
        <w:rFonts w:ascii="Cambria" w:hAnsi="Cambria"/>
        <w:caps/>
        <w:szCs w:val="20"/>
      </w:rPr>
      <w:fldChar w:fldCharType="separate"/>
    </w:r>
    <w:r>
      <w:rPr>
        <w:rFonts w:ascii="Cambria" w:hAnsi="Cambria"/>
        <w:caps/>
        <w:noProof/>
        <w:szCs w:val="20"/>
      </w:rPr>
      <w:t>2</w:t>
    </w:r>
    <w:r w:rsidRPr="0027256B">
      <w:rPr>
        <w:rFonts w:ascii="Cambria" w:hAnsi="Cambria"/>
        <w:caps/>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518E" w14:textId="77777777" w:rsidR="00E07E82" w:rsidRDefault="00E0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428F2" w14:textId="77777777" w:rsidR="000D3746" w:rsidRDefault="000D3746">
      <w:pPr>
        <w:spacing w:after="0" w:line="240" w:lineRule="auto"/>
      </w:pPr>
      <w:r>
        <w:separator/>
      </w:r>
    </w:p>
  </w:footnote>
  <w:footnote w:type="continuationSeparator" w:id="0">
    <w:p w14:paraId="590E4719" w14:textId="77777777" w:rsidR="000D3746" w:rsidRDefault="000D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9861" w14:textId="77777777" w:rsidR="00E07E82" w:rsidRDefault="00E07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6973" w14:textId="77777777" w:rsidR="00E07E82" w:rsidRDefault="00E07E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2F4B" w14:textId="77777777" w:rsidR="00FC1114" w:rsidRDefault="00161C52" w:rsidP="00183D74">
    <w:pPr>
      <w:pStyle w:val="Heading1"/>
    </w:pPr>
    <w:r>
      <w:rPr>
        <w:noProof/>
        <w:lang w:val="en-US"/>
      </w:rPr>
      <w:drawing>
        <wp:anchor distT="0" distB="0" distL="114300" distR="114300" simplePos="0" relativeHeight="251659264" behindDoc="1" locked="0" layoutInCell="1" allowOverlap="1" wp14:anchorId="1FEF6BD0" wp14:editId="3F07C010">
          <wp:simplePos x="0" y="0"/>
          <wp:positionH relativeFrom="page">
            <wp:align>left</wp:align>
          </wp:positionH>
          <wp:positionV relativeFrom="page">
            <wp:align>top</wp:align>
          </wp:positionV>
          <wp:extent cx="2522220" cy="178435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52B22" w14:textId="77777777" w:rsidR="00FC1114" w:rsidRPr="006F56FF" w:rsidRDefault="00161C52" w:rsidP="006F56FF">
    <w:pPr>
      <w:pStyle w:val="Heading1"/>
      <w:ind w:left="1560"/>
      <w:rPr>
        <w:rStyle w:val="Strong"/>
        <w:b/>
        <w:color w:val="2E74B5" w:themeColor="accent5" w:themeShade="BF"/>
      </w:rPr>
    </w:pPr>
    <w:r w:rsidRPr="006F56FF">
      <w:rPr>
        <w:rStyle w:val="Strong"/>
        <w:color w:val="2E74B5" w:themeColor="accent5" w:themeShade="BF"/>
      </w:rPr>
      <w:t>BUCHAREST UNIVERSITY OF ECONOMIC STUDIES</w:t>
    </w:r>
  </w:p>
  <w:p w14:paraId="74F49DDA" w14:textId="6E8DCCF8" w:rsidR="00FC1114" w:rsidRPr="006F56FF" w:rsidRDefault="00161C52" w:rsidP="006F56FF">
    <w:pPr>
      <w:pStyle w:val="Heading1"/>
      <w:ind w:left="1560"/>
      <w:rPr>
        <w:rStyle w:val="Strong"/>
        <w:b/>
        <w:color w:val="2E74B5" w:themeColor="accent5" w:themeShade="BF"/>
      </w:rPr>
    </w:pPr>
    <w:r w:rsidRPr="006F56FF">
      <w:rPr>
        <w:rStyle w:val="Strong"/>
        <w:color w:val="2E74B5" w:themeColor="accent5" w:themeShade="BF"/>
      </w:rPr>
      <w:t xml:space="preserve">Faculty of </w:t>
    </w:r>
    <w:r w:rsidR="00E07E82" w:rsidRPr="00E07E82">
      <w:rPr>
        <w:rStyle w:val="Strong"/>
        <w:color w:val="2E74B5" w:themeColor="accent5" w:themeShade="BF"/>
      </w:rPr>
      <w:t>Economic Cybernetics</w:t>
    </w:r>
    <w:r w:rsidR="00E07E82">
      <w:rPr>
        <w:rStyle w:val="Strong"/>
        <w:color w:val="2E74B5" w:themeColor="accent5" w:themeShade="BF"/>
      </w:rPr>
      <w:t>,</w:t>
    </w:r>
    <w:r w:rsidR="00E07E82" w:rsidRPr="00E07E82">
      <w:rPr>
        <w:rStyle w:val="Strong"/>
        <w:color w:val="2E74B5" w:themeColor="accent5" w:themeShade="BF"/>
      </w:rPr>
      <w:t xml:space="preserve"> Statistics</w:t>
    </w:r>
    <w:r w:rsidR="00E07E82" w:rsidRPr="00E07E82">
      <w:rPr>
        <w:rStyle w:val="Strong"/>
        <w:color w:val="2E74B5" w:themeColor="accent5" w:themeShade="BF"/>
      </w:rPr>
      <w:t xml:space="preserve"> </w:t>
    </w:r>
    <w:r w:rsidR="00E07E82" w:rsidRPr="00E07E82">
      <w:rPr>
        <w:rStyle w:val="Strong"/>
        <w:color w:val="2E74B5" w:themeColor="accent5" w:themeShade="BF"/>
      </w:rPr>
      <w:t>and</w:t>
    </w:r>
    <w:r w:rsidR="00E07E82">
      <w:rPr>
        <w:rStyle w:val="Strong"/>
        <w:color w:val="2E74B5" w:themeColor="accent5" w:themeShade="BF"/>
      </w:rPr>
      <w:t xml:space="preserve"> Informatics</w:t>
    </w:r>
  </w:p>
  <w:p w14:paraId="6758A09D" w14:textId="7201040C" w:rsidR="00FC1114" w:rsidRPr="00CB1737" w:rsidRDefault="00161C52" w:rsidP="006F56FF">
    <w:pPr>
      <w:pStyle w:val="Heading1"/>
      <w:ind w:left="1560"/>
    </w:pPr>
    <w:r w:rsidRPr="006F56FF">
      <w:rPr>
        <w:rStyle w:val="Strong"/>
        <w:color w:val="2E74B5" w:themeColor="accent5" w:themeShade="BF"/>
      </w:rPr>
      <w:t xml:space="preserve">Doctoral School of </w:t>
    </w:r>
    <w:r w:rsidR="00E07E82" w:rsidRPr="00E07E82">
      <w:rPr>
        <w:rStyle w:val="Strong"/>
        <w:color w:val="2E74B5" w:themeColor="accent5" w:themeShade="BF"/>
      </w:rPr>
      <w:t xml:space="preserve">Economic Cybernetics and Statistics </w:t>
    </w:r>
    <w:r>
      <w:rPr>
        <w:noProof/>
      </w:rPr>
      <mc:AlternateContent>
        <mc:Choice Requires="wps">
          <w:drawing>
            <wp:anchor distT="0" distB="0" distL="114300" distR="114300" simplePos="0" relativeHeight="251660288" behindDoc="0" locked="0" layoutInCell="1" allowOverlap="1" wp14:anchorId="275FF3D1" wp14:editId="27194FC6">
              <wp:simplePos x="0" y="0"/>
              <wp:positionH relativeFrom="column">
                <wp:posOffset>-276791</wp:posOffset>
              </wp:positionH>
              <wp:positionV relativeFrom="paragraph">
                <wp:posOffset>290830</wp:posOffset>
              </wp:positionV>
              <wp:extent cx="6272290" cy="5303"/>
              <wp:effectExtent l="0" t="0" r="33655" b="33020"/>
              <wp:wrapNone/>
              <wp:docPr id="15" name="Straight Connector 15"/>
              <wp:cNvGraphicFramePr/>
              <a:graphic xmlns:a="http://schemas.openxmlformats.org/drawingml/2006/main">
                <a:graphicData uri="http://schemas.microsoft.com/office/word/2010/wordprocessingShape">
                  <wps:wsp>
                    <wps:cNvCnPr/>
                    <wps:spPr>
                      <a:xfrm>
                        <a:off x="0" y="0"/>
                        <a:ext cx="6272290" cy="5303"/>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92FC9"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2.9pt" to="472.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" strokecolor="#5b9bd5 [3208]"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5F8A"/>
    <w:multiLevelType w:val="hybridMultilevel"/>
    <w:tmpl w:val="43CEAE28"/>
    <w:lvl w:ilvl="0" w:tplc="00EA8EA0">
      <w:start w:val="2"/>
      <w:numFmt w:val="decimal"/>
      <w:lvlText w:val="(%1)"/>
      <w:lvlJc w:val="left"/>
      <w:pPr>
        <w:ind w:left="2078" w:hanging="360"/>
      </w:pPr>
      <w:rPr>
        <w:rFonts w:hint="default"/>
      </w:rPr>
    </w:lvl>
    <w:lvl w:ilvl="1" w:tplc="7472943C">
      <w:start w:val="1"/>
      <w:numFmt w:val="lowerLetter"/>
      <w:lvlText w:val="%2)"/>
      <w:lvlJc w:val="left"/>
      <w:pPr>
        <w:ind w:left="2798" w:hanging="360"/>
      </w:pPr>
      <w:rPr>
        <w:rFonts w:hint="default"/>
      </w:rPr>
    </w:lvl>
    <w:lvl w:ilvl="2" w:tplc="0409001B">
      <w:start w:val="1"/>
      <w:numFmt w:val="lowerRoman"/>
      <w:lvlText w:val="%3."/>
      <w:lvlJc w:val="right"/>
      <w:pPr>
        <w:ind w:left="3518" w:hanging="180"/>
      </w:pPr>
    </w:lvl>
    <w:lvl w:ilvl="3" w:tplc="EA78BFC2">
      <w:start w:val="1"/>
      <w:numFmt w:val="lowerLetter"/>
      <w:lvlText w:val="%4)"/>
      <w:lvlJc w:val="left"/>
      <w:pPr>
        <w:ind w:left="4238" w:hanging="360"/>
      </w:pPr>
      <w:rPr>
        <w:b/>
      </w:rPr>
    </w:lvl>
    <w:lvl w:ilvl="4" w:tplc="04090019">
      <w:start w:val="1"/>
      <w:numFmt w:val="lowerLetter"/>
      <w:lvlText w:val="%5."/>
      <w:lvlJc w:val="left"/>
      <w:pPr>
        <w:ind w:left="4958" w:hanging="360"/>
      </w:pPr>
    </w:lvl>
    <w:lvl w:ilvl="5" w:tplc="0409001B" w:tentative="1">
      <w:start w:val="1"/>
      <w:numFmt w:val="lowerRoman"/>
      <w:lvlText w:val="%6."/>
      <w:lvlJc w:val="right"/>
      <w:pPr>
        <w:ind w:left="5678" w:hanging="180"/>
      </w:pPr>
    </w:lvl>
    <w:lvl w:ilvl="6" w:tplc="0409000F" w:tentative="1">
      <w:start w:val="1"/>
      <w:numFmt w:val="decimal"/>
      <w:lvlText w:val="%7."/>
      <w:lvlJc w:val="left"/>
      <w:pPr>
        <w:ind w:left="6398" w:hanging="360"/>
      </w:pPr>
    </w:lvl>
    <w:lvl w:ilvl="7" w:tplc="04090019" w:tentative="1">
      <w:start w:val="1"/>
      <w:numFmt w:val="lowerLetter"/>
      <w:lvlText w:val="%8."/>
      <w:lvlJc w:val="left"/>
      <w:pPr>
        <w:ind w:left="7118" w:hanging="360"/>
      </w:pPr>
    </w:lvl>
    <w:lvl w:ilvl="8" w:tplc="0409001B" w:tentative="1">
      <w:start w:val="1"/>
      <w:numFmt w:val="lowerRoman"/>
      <w:lvlText w:val="%9."/>
      <w:lvlJc w:val="right"/>
      <w:pPr>
        <w:ind w:left="7838" w:hanging="180"/>
      </w:pPr>
    </w:lvl>
  </w:abstractNum>
  <w:abstractNum w:abstractNumId="1" w15:restartNumberingAfterBreak="0">
    <w:nsid w:val="3D9652EF"/>
    <w:multiLevelType w:val="hybridMultilevel"/>
    <w:tmpl w:val="B06489FC"/>
    <w:lvl w:ilvl="0" w:tplc="08090017">
      <w:start w:val="1"/>
      <w:numFmt w:val="lowerLetter"/>
      <w:lvlText w:val="%1)"/>
      <w:lvlJc w:val="left"/>
      <w:pPr>
        <w:ind w:left="720" w:hanging="360"/>
      </w:pPr>
    </w:lvl>
    <w:lvl w:ilvl="1" w:tplc="10E8EC7A">
      <w:start w:val="1"/>
      <w:numFmt w:val="lowerLetter"/>
      <w:lvlText w:val="%2)"/>
      <w:lvlJc w:val="left"/>
      <w:pPr>
        <w:ind w:left="2062" w:hanging="360"/>
      </w:pPr>
      <w:rPr>
        <w:b/>
        <w:strike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AD381C"/>
    <w:multiLevelType w:val="hybridMultilevel"/>
    <w:tmpl w:val="58DEB93E"/>
    <w:lvl w:ilvl="0" w:tplc="05CA5848">
      <w:start w:val="1"/>
      <w:numFmt w:val="decimal"/>
      <w:lvlText w:val="(%1)"/>
      <w:lvlJc w:val="left"/>
      <w:pPr>
        <w:ind w:left="360" w:hanging="360"/>
      </w:pPr>
      <w:rPr>
        <w:rFonts w:hint="default"/>
        <w:b/>
        <w:strike w:val="0"/>
        <w:color w:val="auto"/>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15:restartNumberingAfterBreak="0">
    <w:nsid w:val="5F0806C0"/>
    <w:multiLevelType w:val="hybridMultilevel"/>
    <w:tmpl w:val="4A8E9F78"/>
    <w:lvl w:ilvl="0" w:tplc="70D664BC">
      <w:start w:val="1"/>
      <w:numFmt w:val="lowerLetter"/>
      <w:lvlText w:val="%1)"/>
      <w:lvlJc w:val="left"/>
      <w:pPr>
        <w:ind w:left="6740" w:hanging="360"/>
      </w:pPr>
      <w:rPr>
        <w:rFonts w:hint="default"/>
        <w:b/>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4" w15:restartNumberingAfterBreak="0">
    <w:nsid w:val="669F2665"/>
    <w:multiLevelType w:val="hybridMultilevel"/>
    <w:tmpl w:val="C2C6A610"/>
    <w:lvl w:ilvl="0" w:tplc="1CB47D24">
      <w:start w:val="1"/>
      <w:numFmt w:val="decimal"/>
      <w:lvlText w:val="(%1)"/>
      <w:lvlJc w:val="left"/>
      <w:pPr>
        <w:ind w:left="720" w:hanging="360"/>
      </w:pPr>
      <w:rPr>
        <w:rFonts w:hint="default"/>
        <w:b/>
        <w:i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8917208">
    <w:abstractNumId w:val="1"/>
  </w:num>
  <w:num w:numId="2" w16cid:durableId="483816247">
    <w:abstractNumId w:val="3"/>
  </w:num>
  <w:num w:numId="3" w16cid:durableId="2142503114">
    <w:abstractNumId w:val="0"/>
  </w:num>
  <w:num w:numId="4" w16cid:durableId="882443295">
    <w:abstractNumId w:val="4"/>
  </w:num>
  <w:num w:numId="5" w16cid:durableId="2001733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2"/>
    <w:rsid w:val="000D3746"/>
    <w:rsid w:val="000F4155"/>
    <w:rsid w:val="00161C52"/>
    <w:rsid w:val="003209AC"/>
    <w:rsid w:val="005C007D"/>
    <w:rsid w:val="006B464D"/>
    <w:rsid w:val="007522D9"/>
    <w:rsid w:val="00860454"/>
    <w:rsid w:val="009F4C81"/>
    <w:rsid w:val="00A00756"/>
    <w:rsid w:val="00D17A25"/>
    <w:rsid w:val="00E07E82"/>
    <w:rsid w:val="00E20D0C"/>
    <w:rsid w:val="00F2018F"/>
    <w:rsid w:val="00FC1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D6C3"/>
  <w15:chartTrackingRefBased/>
  <w15:docId w15:val="{4807AEB0-86DE-4ACA-A092-5CA6F19D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52"/>
  </w:style>
  <w:style w:type="paragraph" w:styleId="Heading1">
    <w:name w:val="heading 1"/>
    <w:basedOn w:val="Normal"/>
    <w:next w:val="Normal"/>
    <w:link w:val="Heading1Char"/>
    <w:uiPriority w:val="9"/>
    <w:qFormat/>
    <w:rsid w:val="00161C52"/>
    <w:pPr>
      <w:keepNext/>
      <w:keepLines/>
      <w:spacing w:after="0" w:line="276" w:lineRule="auto"/>
      <w:contextualSpacing/>
      <w:jc w:val="center"/>
      <w:outlineLvl w:val="0"/>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C52"/>
    <w:rPr>
      <w:rFonts w:ascii="Times New Roman" w:eastAsiaTheme="majorEastAsia" w:hAnsi="Times New Roman" w:cs="Times New Roman"/>
      <w:b/>
      <w:sz w:val="24"/>
      <w:szCs w:val="24"/>
    </w:rPr>
  </w:style>
  <w:style w:type="paragraph" w:styleId="ListParagraph">
    <w:name w:val="List Paragraph"/>
    <w:basedOn w:val="Normal"/>
    <w:link w:val="ListParagraphChar"/>
    <w:uiPriority w:val="99"/>
    <w:qFormat/>
    <w:rsid w:val="00161C52"/>
    <w:pPr>
      <w:ind w:left="720"/>
      <w:contextualSpacing/>
    </w:pPr>
  </w:style>
  <w:style w:type="paragraph" w:styleId="Footer">
    <w:name w:val="footer"/>
    <w:basedOn w:val="Normal"/>
    <w:link w:val="FooterChar"/>
    <w:uiPriority w:val="99"/>
    <w:unhideWhenUsed/>
    <w:rsid w:val="00161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C52"/>
  </w:style>
  <w:style w:type="paragraph" w:customStyle="1" w:styleId="Default">
    <w:name w:val="Default"/>
    <w:rsid w:val="00161C52"/>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ja-JP"/>
    </w:rPr>
  </w:style>
  <w:style w:type="character" w:customStyle="1" w:styleId="ListParagraphChar">
    <w:name w:val="List Paragraph Char"/>
    <w:basedOn w:val="DefaultParagraphFont"/>
    <w:link w:val="ListParagraph"/>
    <w:uiPriority w:val="99"/>
    <w:rsid w:val="00161C52"/>
  </w:style>
  <w:style w:type="character" w:styleId="Strong">
    <w:name w:val="Strong"/>
    <w:uiPriority w:val="22"/>
    <w:qFormat/>
    <w:rsid w:val="00161C52"/>
    <w:rPr>
      <w:b/>
      <w:bCs/>
    </w:rPr>
  </w:style>
  <w:style w:type="paragraph" w:customStyle="1" w:styleId="Style4">
    <w:name w:val="Style4"/>
    <w:basedOn w:val="Normal"/>
    <w:uiPriority w:val="99"/>
    <w:rsid w:val="00161C52"/>
    <w:pPr>
      <w:widowControl w:val="0"/>
      <w:autoSpaceDE w:val="0"/>
      <w:autoSpaceDN w:val="0"/>
      <w:adjustRightInd w:val="0"/>
      <w:spacing w:after="0" w:line="370" w:lineRule="exact"/>
      <w:ind w:firstLine="730"/>
      <w:jc w:val="both"/>
    </w:pPr>
    <w:rPr>
      <w:rFonts w:ascii="Georgia" w:eastAsia="Times New Roman" w:hAnsi="Georgia" w:cs="Times New Roman"/>
      <w:sz w:val="24"/>
      <w:szCs w:val="24"/>
      <w:lang w:val="en-US"/>
    </w:rPr>
  </w:style>
  <w:style w:type="character" w:customStyle="1" w:styleId="FontStyle21">
    <w:name w:val="Font Style21"/>
    <w:uiPriority w:val="99"/>
    <w:rsid w:val="00161C52"/>
    <w:rPr>
      <w:rFonts w:ascii="Georgia" w:hAnsi="Georgia" w:cs="Georgia"/>
      <w:sz w:val="20"/>
      <w:szCs w:val="20"/>
    </w:rPr>
  </w:style>
  <w:style w:type="paragraph" w:styleId="Header">
    <w:name w:val="header"/>
    <w:basedOn w:val="Normal"/>
    <w:link w:val="HeaderChar"/>
    <w:uiPriority w:val="99"/>
    <w:unhideWhenUsed/>
    <w:rsid w:val="00E07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9</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LUNGU CAMELIA IULIANA</dc:creator>
  <cp:keywords/>
  <dc:description/>
  <cp:lastModifiedBy>Emilia Titan</cp:lastModifiedBy>
  <cp:revision>3</cp:revision>
  <dcterms:created xsi:type="dcterms:W3CDTF">2026-02-03T15:41:00Z</dcterms:created>
  <dcterms:modified xsi:type="dcterms:W3CDTF">2026-02-06T10:16:00Z</dcterms:modified>
</cp:coreProperties>
</file>